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F1" w:rsidRDefault="00430EF1" w:rsidP="00B1492F">
      <w:pPr>
        <w:spacing w:line="540" w:lineRule="exact"/>
        <w:ind w:firstLine="720"/>
        <w:jc w:val="center"/>
        <w:rPr>
          <w:rFonts w:ascii="仿宋_GB2312" w:eastAsia="仿宋_GB2312" w:hAnsi="宋体"/>
          <w:sz w:val="44"/>
          <w:szCs w:val="44"/>
        </w:rPr>
      </w:pPr>
      <w:r w:rsidRPr="00B1492F">
        <w:rPr>
          <w:rFonts w:ascii="仿宋_GB2312" w:eastAsia="仿宋_GB2312" w:hAnsi="宋体" w:cs="仿宋_GB2312"/>
          <w:sz w:val="44"/>
          <w:szCs w:val="44"/>
        </w:rPr>
        <w:t>2016</w:t>
      </w:r>
      <w:r w:rsidRPr="00B1492F">
        <w:rPr>
          <w:rFonts w:ascii="仿宋_GB2312" w:eastAsia="仿宋_GB2312" w:hAnsi="宋体" w:cs="仿宋_GB2312" w:hint="eastAsia"/>
          <w:sz w:val="44"/>
          <w:szCs w:val="44"/>
        </w:rPr>
        <w:t>年</w:t>
      </w:r>
      <w:r>
        <w:rPr>
          <w:rFonts w:ascii="仿宋_GB2312" w:eastAsia="仿宋_GB2312" w:hAnsi="宋体" w:cs="仿宋_GB2312" w:hint="eastAsia"/>
          <w:sz w:val="44"/>
          <w:szCs w:val="44"/>
        </w:rPr>
        <w:t>本溪县</w:t>
      </w:r>
      <w:r w:rsidRPr="00B1492F">
        <w:rPr>
          <w:rFonts w:ascii="仿宋_GB2312" w:eastAsia="仿宋_GB2312" w:hAnsi="宋体" w:cs="仿宋_GB2312" w:hint="eastAsia"/>
          <w:sz w:val="44"/>
          <w:szCs w:val="44"/>
        </w:rPr>
        <w:t>预算绩效</w:t>
      </w:r>
      <w:r>
        <w:rPr>
          <w:rFonts w:ascii="仿宋_GB2312" w:eastAsia="仿宋_GB2312" w:hAnsi="宋体" w:cs="仿宋_GB2312" w:hint="eastAsia"/>
          <w:sz w:val="44"/>
          <w:szCs w:val="44"/>
        </w:rPr>
        <w:t>管理</w:t>
      </w:r>
      <w:r w:rsidRPr="00B1492F">
        <w:rPr>
          <w:rFonts w:ascii="仿宋_GB2312" w:eastAsia="仿宋_GB2312" w:hAnsi="宋体" w:cs="仿宋_GB2312" w:hint="eastAsia"/>
          <w:sz w:val="44"/>
          <w:szCs w:val="44"/>
        </w:rPr>
        <w:t>决算</w:t>
      </w:r>
    </w:p>
    <w:p w:rsidR="00430EF1" w:rsidRDefault="00430EF1" w:rsidP="00B1492F">
      <w:pPr>
        <w:spacing w:line="540" w:lineRule="exact"/>
        <w:ind w:firstLine="720"/>
        <w:jc w:val="center"/>
        <w:rPr>
          <w:rFonts w:ascii="仿宋_GB2312" w:eastAsia="仿宋_GB2312" w:hAnsi="宋体"/>
          <w:sz w:val="44"/>
          <w:szCs w:val="44"/>
        </w:rPr>
      </w:pPr>
      <w:r w:rsidRPr="00B1492F">
        <w:rPr>
          <w:rFonts w:ascii="仿宋_GB2312" w:eastAsia="仿宋_GB2312" w:hAnsi="宋体" w:cs="仿宋_GB2312" w:hint="eastAsia"/>
          <w:sz w:val="44"/>
          <w:szCs w:val="44"/>
        </w:rPr>
        <w:t>情况说明</w:t>
      </w:r>
    </w:p>
    <w:p w:rsidR="00430EF1" w:rsidRPr="00B1492F" w:rsidRDefault="00430EF1" w:rsidP="00B1492F">
      <w:pPr>
        <w:spacing w:line="540" w:lineRule="exact"/>
        <w:ind w:firstLine="720"/>
        <w:jc w:val="center"/>
        <w:rPr>
          <w:rFonts w:ascii="仿宋_GB2312" w:eastAsia="仿宋_GB2312" w:hAnsi="宋体"/>
          <w:sz w:val="44"/>
          <w:szCs w:val="44"/>
        </w:rPr>
      </w:pPr>
    </w:p>
    <w:p w:rsidR="00430EF1" w:rsidRDefault="00430EF1" w:rsidP="00901604">
      <w:pPr>
        <w:spacing w:line="540" w:lineRule="exact"/>
        <w:ind w:firstLine="7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2016</w:t>
      </w:r>
      <w:r>
        <w:rPr>
          <w:rFonts w:ascii="仿宋_GB2312" w:eastAsia="仿宋_GB2312" w:hAnsi="宋体" w:cs="仿宋_GB2312" w:hint="eastAsia"/>
          <w:sz w:val="32"/>
          <w:szCs w:val="32"/>
        </w:rPr>
        <w:t>年，本溪县纳入预算绩效管理的项目个数为</w:t>
      </w:r>
      <w:r>
        <w:rPr>
          <w:rFonts w:ascii="仿宋_GB2312" w:eastAsia="仿宋_GB2312" w:hAnsi="宋体" w:cs="仿宋_GB2312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个，涉及财政拨款</w:t>
      </w:r>
      <w:r>
        <w:rPr>
          <w:rFonts w:ascii="仿宋_GB2312" w:eastAsia="仿宋_GB2312" w:hAnsi="宋体" w:cs="仿宋_GB2312"/>
          <w:sz w:val="32"/>
          <w:szCs w:val="32"/>
        </w:rPr>
        <w:t>6432.9</w:t>
      </w:r>
      <w:r>
        <w:rPr>
          <w:rFonts w:ascii="仿宋_GB2312" w:eastAsia="仿宋_GB2312" w:hAnsi="宋体" w:cs="仿宋_GB2312" w:hint="eastAsia"/>
          <w:sz w:val="32"/>
          <w:szCs w:val="32"/>
        </w:rPr>
        <w:t>万元。</w:t>
      </w:r>
    </w:p>
    <w:p w:rsidR="00430EF1" w:rsidRDefault="00430EF1" w:rsidP="00B1492F">
      <w:pPr>
        <w:spacing w:line="540" w:lineRule="exact"/>
        <w:ind w:firstLine="720"/>
        <w:rPr>
          <w:rFonts w:ascii="仿宋_GB2312" w:eastAsia="仿宋_GB2312" w:hAnsi="宋体"/>
          <w:sz w:val="32"/>
          <w:szCs w:val="32"/>
        </w:rPr>
      </w:pPr>
    </w:p>
    <w:p w:rsidR="00430EF1" w:rsidRPr="00901604" w:rsidRDefault="00430EF1" w:rsidP="00B1492F">
      <w:pPr>
        <w:spacing w:line="540" w:lineRule="exact"/>
        <w:ind w:firstLine="72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430EF1" w:rsidRPr="0095680C" w:rsidRDefault="00430EF1" w:rsidP="00B1492F">
      <w:pPr>
        <w:spacing w:line="540" w:lineRule="exact"/>
        <w:ind w:firstLine="720"/>
        <w:rPr>
          <w:rFonts w:ascii="仿宋_GB2312" w:eastAsia="仿宋_GB2312" w:hAnsi="宋体"/>
          <w:sz w:val="32"/>
          <w:szCs w:val="32"/>
        </w:rPr>
      </w:pPr>
    </w:p>
    <w:sectPr w:rsidR="00430EF1" w:rsidRPr="0095680C" w:rsidSect="00CA4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EF1" w:rsidRDefault="00430EF1" w:rsidP="00745952">
      <w:r>
        <w:separator/>
      </w:r>
    </w:p>
  </w:endnote>
  <w:endnote w:type="continuationSeparator" w:id="0">
    <w:p w:rsidR="00430EF1" w:rsidRDefault="00430EF1" w:rsidP="00745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EF1" w:rsidRDefault="00430EF1" w:rsidP="00745952">
      <w:r>
        <w:separator/>
      </w:r>
    </w:p>
  </w:footnote>
  <w:footnote w:type="continuationSeparator" w:id="0">
    <w:p w:rsidR="00430EF1" w:rsidRDefault="00430EF1" w:rsidP="00745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74D"/>
    <w:rsid w:val="000A7404"/>
    <w:rsid w:val="002C174D"/>
    <w:rsid w:val="00323C33"/>
    <w:rsid w:val="003540D0"/>
    <w:rsid w:val="00430EF1"/>
    <w:rsid w:val="00684DAB"/>
    <w:rsid w:val="00695E18"/>
    <w:rsid w:val="00745952"/>
    <w:rsid w:val="00871606"/>
    <w:rsid w:val="00901604"/>
    <w:rsid w:val="0095680C"/>
    <w:rsid w:val="00B1492F"/>
    <w:rsid w:val="00CA44EA"/>
    <w:rsid w:val="00D3235B"/>
    <w:rsid w:val="00F1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2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5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595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4595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5952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B1492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1492F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10</Words>
  <Characters>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cz2</cp:lastModifiedBy>
  <cp:revision>4</cp:revision>
  <dcterms:created xsi:type="dcterms:W3CDTF">2017-10-20T08:00:00Z</dcterms:created>
  <dcterms:modified xsi:type="dcterms:W3CDTF">2017-10-23T02:48:00Z</dcterms:modified>
</cp:coreProperties>
</file>