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hint="eastAsia"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附件3：</w:t>
      </w:r>
    </w:p>
    <w:p>
      <w:pPr>
        <w:widowControl w:val="0"/>
        <w:spacing w:line="600" w:lineRule="exact"/>
        <w:ind w:firstLine="1680" w:firstLineChars="8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kern w:val="2"/>
          <w:sz w:val="21"/>
          <w:szCs w:val="21"/>
        </w:rPr>
        <w:t xml:space="preserve">             </w:t>
      </w:r>
      <w:r>
        <w:rPr>
          <w:rFonts w:hint="eastAsia" w:cs="仿宋_GB2312" w:asciiTheme="majorEastAsia" w:hAnsiTheme="majorEastAsia" w:eastAsiaTheme="majorEastAsia"/>
          <w:b/>
          <w:kern w:val="2"/>
          <w:sz w:val="44"/>
          <w:szCs w:val="44"/>
          <w:lang w:eastAsia="zh-CN"/>
        </w:rPr>
        <w:t>本溪县</w:t>
      </w:r>
      <w:r>
        <w:rPr>
          <w:rFonts w:hint="eastAsia" w:cs="仿宋_GB2312" w:asciiTheme="majorEastAsia" w:hAnsiTheme="majorEastAsia" w:eastAsiaTheme="majorEastAsia"/>
          <w:b/>
          <w:kern w:val="2"/>
          <w:sz w:val="44"/>
          <w:szCs w:val="44"/>
        </w:rPr>
        <w:t>行政执法主体信息表</w:t>
      </w:r>
      <w:bookmarkStart w:id="0" w:name="_GoBack"/>
      <w:bookmarkEnd w:id="0"/>
    </w:p>
    <w:tbl>
      <w:tblPr>
        <w:tblStyle w:val="3"/>
        <w:tblW w:w="1297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3"/>
        <w:gridCol w:w="1853"/>
        <w:gridCol w:w="1853"/>
        <w:gridCol w:w="1853"/>
        <w:gridCol w:w="1853"/>
        <w:gridCol w:w="1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Merge w:val="restart"/>
            <w:vAlign w:val="center"/>
          </w:tcPr>
          <w:p>
            <w:pPr>
              <w:widowControl w:val="0"/>
              <w:spacing w:line="600" w:lineRule="exact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17145</wp:posOffset>
                      </wp:positionV>
                      <wp:extent cx="1167130" cy="765810"/>
                      <wp:effectExtent l="2540" t="3810" r="11430" b="11430"/>
                      <wp:wrapNone/>
                      <wp:docPr id="2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130" cy="765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-4pt;margin-top:1.35pt;height:60.3pt;width:91.9pt;z-index:251661312;mso-width-relative:page;mso-height-relative:page;" filled="f" stroked="t" coordsize="21600,21600" o:gfxdata="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h/uANgAAAAIAQAA&#10;DwAAAAAAAAABACAAAAAiAAAAZHJzL2Rvd25yZXYueG1sUEsBAhQAFAAAAAgAh07iQHW9K8ngAQAA&#10;mgMAAA4AAAAAAAAAAQAgAAAAJw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kern w:val="2"/>
              </w:rPr>
              <w:t xml:space="preserve">         类别</w:t>
            </w:r>
          </w:p>
          <w:p>
            <w:pPr>
              <w:widowControl w:val="0"/>
              <w:spacing w:line="600" w:lineRule="exact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部门</w:t>
            </w:r>
          </w:p>
        </w:tc>
        <w:tc>
          <w:tcPr>
            <w:tcW w:w="11118" w:type="dxa"/>
            <w:gridSpan w:val="6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kern w:val="2"/>
                <w:sz w:val="30"/>
                <w:szCs w:val="30"/>
              </w:rPr>
              <w:t>行政执法人员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执法人员姓名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执法人员编制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身份证号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职务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证件编号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执法类别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lang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本溪县工信局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lang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易玲艳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行政编制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rPr>
                <w:rFonts w:hint="default" w:cs="仿宋_GB2312" w:asciiTheme="minorEastAsia" w:hAnsiTheme="minorEastAsia"/>
                <w:kern w:val="2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val="en-US" w:eastAsia="zh-CN"/>
              </w:rPr>
              <w:t>2102031986****1828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lang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科员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20120351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lang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经信执法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lang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孙吉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行政编制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rPr>
                <w:rFonts w:hint="default" w:cs="仿宋_GB2312" w:asciiTheme="minorEastAsia" w:hAnsiTheme="minorEastAsia"/>
                <w:kern w:val="2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val="en-US" w:eastAsia="zh-CN"/>
              </w:rPr>
              <w:t>2105031986****0637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lang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科员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20140414</w:t>
            </w: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lang w:eastAsia="zh-CN"/>
              </w:rPr>
            </w:pP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经信执法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1" w:type="dxa"/>
            <w:gridSpan w:val="7"/>
            <w:vAlign w:val="center"/>
          </w:tcPr>
          <w:p>
            <w:pPr>
              <w:widowControl w:val="0"/>
              <w:jc w:val="center"/>
              <w:rPr>
                <w:rFonts w:cs="仿宋_GB2312" w:asciiTheme="minorEastAsia" w:hAnsiTheme="minorEastAsia"/>
                <w:kern w:val="2"/>
              </w:rPr>
            </w:pPr>
          </w:p>
          <w:p>
            <w:pPr>
              <w:widowControl w:val="0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b/>
                <w:kern w:val="2"/>
              </w:rPr>
              <w:t>一、填表说明：</w:t>
            </w:r>
            <w:r>
              <w:rPr>
                <w:rFonts w:hint="eastAsia" w:cs="仿宋_GB2312" w:asciiTheme="minorEastAsia" w:hAnsiTheme="minorEastAsia"/>
                <w:kern w:val="2"/>
              </w:rPr>
              <w:t xml:space="preserve">此表为执法人员身份证号必须填写，行政执法服务平台需实名登记；执法人编制：行政编制、事业编制                     </w:t>
            </w:r>
            <w:r>
              <w:rPr>
                <w:rFonts w:hint="eastAsia" w:cs="仿宋_GB2312" w:asciiTheme="minorEastAsia" w:hAnsiTheme="minorEastAsia"/>
                <w:b/>
                <w:kern w:val="2"/>
              </w:rPr>
              <w:t>二、汇总报送说明：</w:t>
            </w:r>
            <w:r>
              <w:rPr>
                <w:rFonts w:hint="eastAsia" w:cs="仿宋_GB2312" w:asciiTheme="minorEastAsia" w:hAnsiTheme="minorEastAsia"/>
                <w:kern w:val="2"/>
              </w:rPr>
              <w:t xml:space="preserve">此表为行政执法人员基础信息，为下一步录入行政执法服务平台做前期准备，请各统计单位做好对个人资料的保护。      </w:t>
            </w:r>
          </w:p>
          <w:p>
            <w:pPr>
              <w:widowControl w:val="0"/>
              <w:rPr>
                <w:rFonts w:hint="eastAsia" w:cs="仿宋_GB2312" w:asciiTheme="minorEastAsia" w:hAnsiTheme="minorEastAsia"/>
                <w:kern w:val="2"/>
              </w:rPr>
            </w:pPr>
            <w:r>
              <w:rPr>
                <w:rFonts w:hint="eastAsia" w:cs="仿宋_GB2312" w:asciiTheme="minorEastAsia" w:hAnsiTheme="minorEastAsia"/>
                <w:kern w:val="2"/>
              </w:rPr>
              <w:t>1.此表由</w:t>
            </w: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县直各行政执法部门</w:t>
            </w:r>
            <w:r>
              <w:rPr>
                <w:rFonts w:hint="eastAsia" w:cs="仿宋_GB2312" w:asciiTheme="minorEastAsia" w:hAnsiTheme="minorEastAsia"/>
                <w:kern w:val="2"/>
              </w:rPr>
              <w:t>组织本地区行政执法部门数据采集，以（pdf公章版及word版）格式报送</w:t>
            </w: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县司法局行政执法协调监督股</w:t>
            </w:r>
            <w:r>
              <w:rPr>
                <w:rFonts w:hint="eastAsia" w:cs="仿宋_GB2312" w:asciiTheme="minorEastAsia" w:hAnsiTheme="minorEastAsia"/>
                <w:kern w:val="2"/>
              </w:rPr>
              <w:t>。2.</w:t>
            </w: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县</w:t>
            </w:r>
            <w:r>
              <w:rPr>
                <w:rFonts w:hint="eastAsia" w:cs="仿宋_GB2312" w:asciiTheme="minorEastAsia" w:hAnsiTheme="minorEastAsia"/>
                <w:kern w:val="2"/>
              </w:rPr>
              <w:t>直各相关部门对本单位的行政执法人员数据进行采集（其所属事业单位填写后报行政机关汇总），以（pdf公章版及word版）格式报送</w:t>
            </w: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县司法局行政执法协调监督股</w:t>
            </w:r>
            <w:r>
              <w:rPr>
                <w:rFonts w:hint="eastAsia" w:cs="仿宋_GB2312" w:asciiTheme="minorEastAsia" w:hAnsiTheme="minorEastAsia"/>
                <w:kern w:val="2"/>
              </w:rPr>
              <w:t>。</w:t>
            </w:r>
            <w:r>
              <w:rPr>
                <w:rFonts w:hint="eastAsia" w:cs="仿宋_GB2312" w:asciiTheme="minorEastAsia" w:hAnsiTheme="minorEastAsia"/>
                <w:kern w:val="2"/>
                <w:lang w:eastAsia="zh-CN"/>
              </w:rPr>
              <w:t>县司法局行政执法协调监督股</w:t>
            </w:r>
            <w:r>
              <w:rPr>
                <w:rFonts w:hint="eastAsia" w:cs="仿宋_GB2312" w:asciiTheme="minorEastAsia" w:hAnsiTheme="minorEastAsia"/>
                <w:kern w:val="2"/>
              </w:rPr>
              <w:t>邮箱：</w:t>
            </w:r>
            <w:r>
              <w:rPr>
                <w:rFonts w:hint="eastAsia" w:cs="仿宋_GB2312" w:asciiTheme="minorEastAsia" w:hAnsiTheme="minorEastAsia"/>
                <w:kern w:val="2"/>
                <w:lang w:val="en-US" w:eastAsia="zh-CN"/>
              </w:rPr>
              <w:t>bxxzffzb</w:t>
            </w:r>
            <w:r>
              <w:rPr>
                <w:rFonts w:hint="eastAsia" w:cs="仿宋_GB2312" w:asciiTheme="minorEastAsia" w:hAnsiTheme="minorEastAsia"/>
                <w:kern w:val="2"/>
              </w:rPr>
              <w:t xml:space="preserve">@163.com  </w:t>
            </w:r>
          </w:p>
          <w:p>
            <w:pPr>
              <w:widowControl w:val="0"/>
              <w:rPr>
                <w:rFonts w:hint="eastAsia" w:cs="仿宋_GB2312" w:asciiTheme="minorEastAsia" w:hAnsiTheme="minorEastAsia"/>
                <w:kern w:val="2"/>
              </w:rPr>
            </w:pPr>
          </w:p>
          <w:p>
            <w:pPr>
              <w:widowControl w:val="0"/>
              <w:jc w:val="center"/>
              <w:rPr>
                <w:rFonts w:hint="eastAsia" w:cs="仿宋_GB2312" w:asciiTheme="minorEastAsia" w:hAnsiTheme="minorEastAsia"/>
                <w:kern w:val="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6245E"/>
    <w:rsid w:val="48DD7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笼可多(小新）</cp:lastModifiedBy>
  <dcterms:modified xsi:type="dcterms:W3CDTF">2019-09-27T02:41:23Z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