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本溪县农机购置补贴核验流程及相关要求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为进一步规范县农机购置补贴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核验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提高核验效率，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降低补贴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风险，确保资金安全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，县农机部门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根据上级文件要求，制定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核验流程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，明确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相关要求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核验流程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本溪县农机购置补贴流程依次为受理申请、资料核验、真实性承诺、机具核验、信息公示、审核汇总、兑付资金、及抽查核验，其中受理申请、资料核验、真实性承诺、机具核验总称为受理核验，抽查核验可在受理核验后随时进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核验要求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受理核验于5个工作日内完成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（小型机具当天受理、当天核验；牌证管理机具凭牌证免于现场实物核验；大型或设施安装类机具于安装完毕后5个工作日内完成实地核验）。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资料核验时如购机者用手机App申请需要进行现场核验，核验人员将购机发票等材料拍照或复印保存，纸质版材料报送县农机部门。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资料核验和非牌证机具的机具核验由办理补贴的受理经办人负责，核验通过后核验人员在资金申请表“受理经办人签字”处签字。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机具核验在进行现场核验时核验人员至少2名，核验通过后在补贴机具现场核验记录上签字。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信息公示时间至少5个工作日。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审核汇总于5个工作日内完成（县级农业农村部门审核汇总乡镇公示后报送的信息材料，将通过审核的申领数据信息材料提交县级财政部门）。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财政部门审核农业农村部门提交的资金兑付申请及有关材料，于10个工作日内履行资金拔付程序，组织通过“一卡通”兑付补贴资金。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按照每年不少于申领补贴机具的总台（套）数的10%进行重点机具抽查核验。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《本溪满族自治县2021-2023年农机购置补贴实施方案》上相关要求仍然有效，有不一致处以新发布为准。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本溪满族自治县农业农村局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2023年1月30日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80FAAA"/>
    <w:multiLevelType w:val="singleLevel"/>
    <w:tmpl w:val="8480FA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91391D4"/>
    <w:multiLevelType w:val="singleLevel"/>
    <w:tmpl w:val="F91391D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ZjFmNTM0OWE3ZTJjMzIzNGY3YmI4NTNkZDBkOTcifQ=="/>
  </w:docVars>
  <w:rsids>
    <w:rsidRoot w:val="00000000"/>
    <w:rsid w:val="04D533F8"/>
    <w:rsid w:val="201534C6"/>
    <w:rsid w:val="505B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658</Words>
  <Characters>675</Characters>
  <Lines>0</Lines>
  <Paragraphs>0</Paragraphs>
  <TotalTime>1</TotalTime>
  <ScaleCrop>false</ScaleCrop>
  <LinksUpToDate>false</LinksUpToDate>
  <CharactersWithSpaces>675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2023-01-30T06:58:00Z</dcterms:created>
  <dc:creator>Administrator</dc:creator>
  <cp:lastModifiedBy>月球表面</cp:lastModifiedBy>
  <dcterms:modified xsi:type="dcterms:W3CDTF">2023-02-03T01:16:33Z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4C5532C1507841E68000449F5F15EDEA</vt:lpwstr>
  </property>
</Properties>
</file>