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E3DD2A"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高官镇简介</w:t>
      </w:r>
    </w:p>
    <w:p w14:paraId="1072C1C8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高官镇位于本溪满族自治县西北部山区，东部与清河城镇相连，东南部与小市镇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接壤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，西部与本溪市明山区高台子镇、牛心台镇毗邻，北部与抚顺县相通，总面积429.97平方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米。</w:t>
      </w:r>
    </w:p>
    <w:p w14:paraId="6757C63E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1958年9月20日，偏岭区改偏岭乐园公社。1989年9月7日，本溪满族自治县成立，复名偏岭乡、高官乡。1991年，成立偏岭镇、高官乡。2006年2月10日，高官乡、偏岭镇合并为高官镇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</w:rPr>
        <w:t>截至2025年1月，高官镇辖14个行政村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</w:rPr>
        <w:t>镇人民政府驻偏岭村偏岭街65号。</w:t>
      </w:r>
    </w:p>
    <w:p w14:paraId="3495B92B">
      <w:pPr>
        <w:numPr>
          <w:ilvl w:val="0"/>
          <w:numId w:val="1"/>
        </w:numPr>
        <w:ind w:left="0" w:leftChars="0" w:firstLine="604" w:firstLineChars="188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行政区划</w:t>
      </w:r>
    </w:p>
    <w:p w14:paraId="06908BC5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2024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年末，高官镇辖新农、西麻户、红光、法台、松树台、偏岭、泥塔、三合、沿龙、高官、肖家河、花岭、安家、磙子沟14个村民委员会；下设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131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个村民小组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</w:p>
    <w:p w14:paraId="279600CB">
      <w:pPr>
        <w:numPr>
          <w:ilvl w:val="0"/>
          <w:numId w:val="1"/>
        </w:numPr>
        <w:ind w:left="0" w:leftChars="0" w:firstLine="604" w:firstLineChars="188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地形地貌</w:t>
      </w:r>
    </w:p>
    <w:p w14:paraId="2FA2B6B4">
      <w:pPr>
        <w:ind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高官镇地势东、北、南三面偏高，西部较低。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境内山脉呈东北走向横贯全境，多低山、丘陵。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主要山峰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有老黄岭、龙湾顶、棒槌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砬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子、鸡冠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砬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子、鹰嘴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砬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等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。一般在海拔195米左右，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最高峰海拔859米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最低点位于三合村太子河出境处，海拔120米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太子河由东向西流经松树台、法台、偏岭、泥塔、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三合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出境流入本溪市界内，境内流长30.6千米。境内五道河、小夹河是太子河主要支流。</w:t>
      </w:r>
    </w:p>
    <w:p w14:paraId="50F24C8F">
      <w:pPr>
        <w:numPr>
          <w:ilvl w:val="0"/>
          <w:numId w:val="1"/>
        </w:numPr>
        <w:ind w:left="0" w:leftChars="0" w:firstLine="604" w:firstLineChars="188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人口</w:t>
      </w:r>
    </w:p>
    <w:p w14:paraId="23B834E1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2024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末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，全镇户籍总户数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6846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户，户籍总人口20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835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人，农村户籍总人口数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19112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人；其中，男性人口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10634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人，女性人口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10201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。60岁以上人口数6028人，占总人口的28.9%。</w:t>
      </w:r>
    </w:p>
    <w:p w14:paraId="54D45355">
      <w:pPr>
        <w:numPr>
          <w:ilvl w:val="0"/>
          <w:numId w:val="1"/>
        </w:numPr>
        <w:ind w:left="0" w:leftChars="0" w:firstLine="604" w:firstLineChars="188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经济建设</w:t>
      </w:r>
    </w:p>
    <w:p w14:paraId="0F9066B1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牢牢抓住发展第一要务、展现区位优势，经济综合实力迈上新台阶。依托区位优势，激活发展动能，提前思考谋划，改善营商环境，注重工业企业项目引进，2019年至2024年，招商引资到位资金累计完成45.78亿元，固定资产投资累计完成35.39亿元，规上工业产值累计完成207.07亿元，一般财政预算收入累计完成13.3亿元，重点建设项目有本溪玉晶玻璃有限公司投资7.2亿元的一窑两线光伏背板及汽车基板玻璃生产线项目；本溪四野铸业有限责任公司投资3.2亿元的安全环保提标升级改造项目；本溪荣盛建材科技有限公司投资8751万元的年产60万立方米混凝土制品生产线建设项目；亚玛顿（本溪）新材料有限公司投资1亿元的年产4000万平方米超薄光伏背板玻璃深加工建设项目；投资12亿元的本溪玉晶玻璃有限公司“一窑三线”电子级薄玻璃、光伏玻璃背板和汽车玻璃生产线项目。认真落实“3+2”现代农业产业体系，大力发展草莓、香菇、葡萄和本地特色柞桑产业，2019年以来，成立专业合作社17家，柞桑产业规模达1300亩，草莓种植面积92亩，香菇种植面积10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亩，葡萄种植面积641.19亩。着眼长远科学划分村级片区。结合地理位置、产业发展、未来趋势、公共服务等要素进行综合分析，全镇共划分花岭柞桑产业发展片区、法台草莓园发展片区、新农香菇发展片区和松树台葡萄发展片区，精心编制规划，推动集约化、规模化发展，促进镇域经济高质量发展。</w:t>
      </w:r>
    </w:p>
    <w:p w14:paraId="18D65F06">
      <w:pPr>
        <w:numPr>
          <w:ilvl w:val="0"/>
          <w:numId w:val="1"/>
        </w:numPr>
        <w:ind w:left="0" w:leftChars="0" w:firstLine="604" w:firstLineChars="188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  <w:t>社会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保障</w:t>
      </w:r>
    </w:p>
    <w:p w14:paraId="7585C542">
      <w:pPr>
        <w:ind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2024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末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，低保343户（农保311户、城保32户）518人，特困223户。</w:t>
      </w:r>
    </w:p>
    <w:p w14:paraId="25822C7A">
      <w:pPr>
        <w:numPr>
          <w:ilvl w:val="0"/>
          <w:numId w:val="0"/>
        </w:numPr>
        <w:ind w:firstLine="643" w:firstLineChars="200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六、社会事业</w:t>
      </w:r>
    </w:p>
    <w:p w14:paraId="7CC8CE78">
      <w:pPr>
        <w:ind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教育工作。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2024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末，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高官镇共有2所学校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：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高官镇九年一贯制学校，为寄宿制学校。全校有9个教学班，在校生2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43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名，教职工6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；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高官镇逸夫学校，为寄宿制学校。全校6个班级共有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31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人，教职工2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人。全镇适龄儿童入学率为100%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在校生巩固率为100%。全镇有资质的幼儿园2所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：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高官镇中心幼儿园，位于高官镇九年一贯制学校院内，为公办四星级普惠制幼儿园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；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高官逸夫幼儿园，位于高官镇逸夫学校院内，为公办三星级普惠制幼儿园。</w:t>
      </w:r>
    </w:p>
    <w:p w14:paraId="2C92F962">
      <w:pPr>
        <w:ind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医疗卫生工作。全镇有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个中心卫生院和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18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个村卫生室。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2024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末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，扩大新型农村合作医疗覆盖面，农村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合作医疗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参保率持续稳定在95%以上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完善居民养老保险制度，适龄老人养老保险金领取率达100%。</w:t>
      </w:r>
    </w:p>
    <w:p w14:paraId="06B106AA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文化工作。2024年末，高官镇有镇文化站1个，村文化活动中心14个，各类图书室15个，并开展戏曲进乡村、送春联下乡、包粽子比赛、庆“十一”文艺汇演等活动，极大地丰富了人民群众的业余文化生活。</w:t>
      </w:r>
    </w:p>
    <w:p w14:paraId="4A2A710B">
      <w:pPr>
        <w:ind w:firstLine="680" w:firstLineChars="200"/>
        <w:rPr>
          <w:rFonts w:ascii="仿宋_GB2312" w:hAnsi="仿宋_GB2312" w:eastAsia="仿宋_GB2312" w:cs="仿宋_GB2312"/>
          <w:color w:val="auto"/>
          <w:spacing w:val="0"/>
          <w:position w:val="0"/>
          <w:sz w:val="34"/>
          <w:shd w:val="clear" w:fill="auto"/>
        </w:rPr>
      </w:pPr>
    </w:p>
    <w:p w14:paraId="183151C1">
      <w:pPr>
        <w:ind w:firstLine="680" w:firstLineChars="200"/>
        <w:rPr>
          <w:rFonts w:ascii="仿宋_GB2312" w:hAnsi="仿宋_GB2312" w:eastAsia="仿宋_GB2312" w:cs="仿宋_GB2312"/>
          <w:color w:val="auto"/>
          <w:spacing w:val="0"/>
          <w:position w:val="0"/>
          <w:sz w:val="34"/>
          <w:shd w:val="clear" w:fill="auto"/>
        </w:rPr>
      </w:pPr>
    </w:p>
    <w:p w14:paraId="5DC252E8">
      <w:pPr>
        <w:ind w:firstLine="640" w:firstLineChars="200"/>
        <w:rPr>
          <w:rFonts w:hint="default" w:ascii="宋体" w:hAnsi="宋体" w:eastAsia="宋体" w:cs="宋体"/>
          <w:color w:val="auto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E4DE1C"/>
    <w:multiLevelType w:val="singleLevel"/>
    <w:tmpl w:val="B3E4DE1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2E183D"/>
    <w:rsid w:val="096B4234"/>
    <w:rsid w:val="19353F17"/>
    <w:rsid w:val="26154EB4"/>
    <w:rsid w:val="282A625A"/>
    <w:rsid w:val="2AC33130"/>
    <w:rsid w:val="2C2B5431"/>
    <w:rsid w:val="2FC71915"/>
    <w:rsid w:val="353557BE"/>
    <w:rsid w:val="3C641EA1"/>
    <w:rsid w:val="3D6F0EF6"/>
    <w:rsid w:val="3E91155A"/>
    <w:rsid w:val="412F10C8"/>
    <w:rsid w:val="463F7FFF"/>
    <w:rsid w:val="4E2E183D"/>
    <w:rsid w:val="4E9702AC"/>
    <w:rsid w:val="512F0C70"/>
    <w:rsid w:val="52126331"/>
    <w:rsid w:val="535836C4"/>
    <w:rsid w:val="5A166E71"/>
    <w:rsid w:val="5B5E63DA"/>
    <w:rsid w:val="603242D9"/>
    <w:rsid w:val="616650DA"/>
    <w:rsid w:val="63211123"/>
    <w:rsid w:val="6EBC36EB"/>
    <w:rsid w:val="79427575"/>
    <w:rsid w:val="7C9537CE"/>
    <w:rsid w:val="7C991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4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rPr>
      <w:sz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1422</Words>
  <Characters>1580</Characters>
  <Lines>0</Lines>
  <Paragraphs>0</Paragraphs>
  <TotalTime>28</TotalTime>
  <ScaleCrop>false</ScaleCrop>
  <LinksUpToDate>false</LinksUpToDate>
  <CharactersWithSpaces>1580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2025-04-23T01:59:00Z</dcterms:created>
  <dc:creator>A 紫楠</dc:creator>
  <cp:lastModifiedBy>李明爽</cp:lastModifiedBy>
  <cp:lastPrinted>2025-05-12T02:07:15Z</cp:lastPrinted>
  <dcterms:modified xsi:type="dcterms:W3CDTF">2025-05-12T02:07:18Z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809CA2B996CD426DA7111F2E6491DA4D_13</vt:lpwstr>
  </property>
  <property fmtid="{D5CDD505-2E9C-101B-9397-08002B2CF9AE}" pid="4" name="KSOTemplateDocerSaveRecord">
    <vt:lpwstr>eyJoZGlkIjoiMjg1NDI3YzMwNjE3OTU1OGZiZjgwYTI0MGJlMzNjZWUiLCJ1c2VySWQiOiIyNjU3MzA1NTkifQ==</vt:lpwstr>
  </property>
</Properties>
</file>