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hint="eastAsia" w:ascii="仿宋_GB2312"/>
          <w:kern w:val="0"/>
          <w:szCs w:val="32"/>
        </w:rPr>
      </w:pPr>
    </w:p>
    <w:p>
      <w:pPr>
        <w:spacing w:line="579" w:lineRule="exact"/>
        <w:rPr>
          <w:rFonts w:ascii="仿宋_GB2312"/>
          <w:kern w:val="0"/>
          <w:szCs w:val="32"/>
        </w:rPr>
      </w:pPr>
    </w:p>
    <w:p>
      <w:pPr>
        <w:spacing w:line="579" w:lineRule="exact"/>
        <w:rPr>
          <w:rFonts w:ascii="仿宋_GB2312"/>
          <w:kern w:val="0"/>
          <w:szCs w:val="32"/>
        </w:rPr>
      </w:pPr>
    </w:p>
    <w:p>
      <w:pPr>
        <w:spacing w:line="579" w:lineRule="exact"/>
        <w:rPr>
          <w:rFonts w:ascii="仿宋_GB2312"/>
          <w:kern w:val="0"/>
          <w:szCs w:val="32"/>
        </w:rPr>
      </w:pPr>
    </w:p>
    <w:p>
      <w:pPr>
        <w:spacing w:line="579" w:lineRule="exact"/>
        <w:rPr>
          <w:rFonts w:ascii="仿宋_GB2312"/>
          <w:kern w:val="0"/>
          <w:szCs w:val="32"/>
        </w:rPr>
      </w:pPr>
    </w:p>
    <w:p>
      <w:pPr>
        <w:spacing w:line="579" w:lineRule="exact"/>
        <w:rPr>
          <w:rFonts w:ascii="仿宋_GB2312"/>
          <w:kern w:val="0"/>
          <w:szCs w:val="32"/>
        </w:rPr>
      </w:pPr>
    </w:p>
    <w:p>
      <w:pPr>
        <w:spacing w:line="579" w:lineRule="exact"/>
        <w:jc w:val="center"/>
        <w:rPr>
          <w:rFonts w:hint="eastAsia" w:ascii="方正小标宋简体" w:eastAsia="方正小标宋简体"/>
          <w:kern w:val="0"/>
          <w:sz w:val="44"/>
          <w:szCs w:val="44"/>
          <w:lang w:eastAsia="zh-CN"/>
        </w:rPr>
      </w:pPr>
      <w:r>
        <w:rPr>
          <w:rFonts w:hint="eastAsia" w:ascii="方正小标宋简体" w:eastAsia="方正小标宋简体"/>
          <w:kern w:val="0"/>
          <w:sz w:val="44"/>
          <w:szCs w:val="44"/>
          <w:lang w:eastAsia="zh-CN"/>
        </w:rPr>
        <w:t>本溪满族自治县发展和改革局</w:t>
      </w:r>
    </w:p>
    <w:p>
      <w:pPr>
        <w:spacing w:line="579" w:lineRule="exact"/>
        <w:jc w:val="center"/>
        <w:rPr>
          <w:rFonts w:ascii="方正小标宋简体" w:eastAsia="方正小标宋简体"/>
          <w:kern w:val="0"/>
          <w:sz w:val="44"/>
          <w:szCs w:val="44"/>
        </w:rPr>
      </w:pPr>
      <w:r>
        <w:rPr>
          <w:rFonts w:hint="eastAsia" w:ascii="方正小标宋简体" w:eastAsia="方正小标宋简体"/>
          <w:kern w:val="0"/>
          <w:sz w:val="44"/>
          <w:szCs w:val="44"/>
        </w:rPr>
        <w:t>行政执法工作手册</w:t>
      </w:r>
    </w:p>
    <w:p>
      <w:pPr>
        <w:spacing w:line="579" w:lineRule="exact"/>
        <w:rPr>
          <w:rFonts w:ascii="仿宋_GB2312"/>
          <w:kern w:val="0"/>
          <w:szCs w:val="32"/>
        </w:rPr>
      </w:pPr>
    </w:p>
    <w:p>
      <w:pPr>
        <w:spacing w:line="579" w:lineRule="exact"/>
        <w:rPr>
          <w:rFonts w:ascii="仿宋_GB2312"/>
          <w:kern w:val="0"/>
          <w:szCs w:val="32"/>
        </w:rPr>
      </w:pPr>
    </w:p>
    <w:p>
      <w:pPr>
        <w:spacing w:line="579" w:lineRule="exact"/>
        <w:rPr>
          <w:rFonts w:ascii="仿宋_GB2312"/>
          <w:kern w:val="0"/>
          <w:szCs w:val="32"/>
        </w:rPr>
      </w:pPr>
    </w:p>
    <w:p>
      <w:pPr>
        <w:spacing w:line="579" w:lineRule="exact"/>
        <w:rPr>
          <w:rFonts w:ascii="仿宋_GB2312"/>
          <w:kern w:val="0"/>
          <w:szCs w:val="32"/>
        </w:rPr>
      </w:pPr>
    </w:p>
    <w:p>
      <w:pPr>
        <w:spacing w:line="579" w:lineRule="exact"/>
        <w:jc w:val="center"/>
        <w:rPr>
          <w:rFonts w:hint="default" w:ascii="方正小标宋简体" w:eastAsia="方正小标宋简体"/>
          <w:kern w:val="0"/>
          <w:sz w:val="44"/>
          <w:szCs w:val="44"/>
          <w:lang w:val="en-US" w:eastAsia="zh-CN"/>
        </w:rPr>
      </w:pPr>
      <w:r>
        <w:rPr>
          <w:rFonts w:hint="eastAsia" w:ascii="方正小标宋简体" w:eastAsia="方正小标宋简体"/>
          <w:kern w:val="0"/>
          <w:sz w:val="44"/>
          <w:szCs w:val="44"/>
          <w:lang w:val="en-US" w:eastAsia="zh-CN"/>
        </w:rPr>
        <w:t>2019年</w:t>
      </w:r>
    </w:p>
    <w:p>
      <w:pPr>
        <w:spacing w:line="579" w:lineRule="exact"/>
        <w:rPr>
          <w:rFonts w:ascii="仿宋_GB2312"/>
          <w:kern w:val="0"/>
          <w:szCs w:val="32"/>
        </w:rPr>
      </w:pPr>
    </w:p>
    <w:p>
      <w:pPr>
        <w:spacing w:line="579" w:lineRule="exact"/>
        <w:rPr>
          <w:rFonts w:ascii="仿宋_GB2312"/>
          <w:kern w:val="0"/>
          <w:szCs w:val="32"/>
        </w:rPr>
      </w:pPr>
    </w:p>
    <w:p>
      <w:pPr>
        <w:spacing w:line="579" w:lineRule="exact"/>
        <w:rPr>
          <w:rFonts w:ascii="仿宋_GB2312"/>
          <w:kern w:val="0"/>
          <w:szCs w:val="32"/>
        </w:rPr>
      </w:pPr>
    </w:p>
    <w:p>
      <w:pPr>
        <w:spacing w:line="579" w:lineRule="exact"/>
        <w:rPr>
          <w:rFonts w:ascii="仿宋_GB2312"/>
          <w:kern w:val="0"/>
          <w:szCs w:val="32"/>
        </w:rPr>
      </w:pPr>
    </w:p>
    <w:p>
      <w:pPr>
        <w:spacing w:line="579" w:lineRule="exact"/>
        <w:rPr>
          <w:rFonts w:ascii="仿宋_GB2312"/>
          <w:kern w:val="0"/>
          <w:szCs w:val="32"/>
        </w:rPr>
      </w:pPr>
    </w:p>
    <w:p>
      <w:pPr>
        <w:spacing w:line="579" w:lineRule="exact"/>
        <w:rPr>
          <w:rFonts w:ascii="仿宋_GB2312"/>
          <w:kern w:val="0"/>
          <w:szCs w:val="32"/>
        </w:rPr>
      </w:pPr>
    </w:p>
    <w:p>
      <w:pPr>
        <w:spacing w:line="579" w:lineRule="exact"/>
        <w:rPr>
          <w:rFonts w:ascii="仿宋_GB2312"/>
          <w:kern w:val="0"/>
          <w:szCs w:val="32"/>
        </w:rPr>
      </w:pPr>
    </w:p>
    <w:p>
      <w:pPr>
        <w:spacing w:line="579" w:lineRule="exact"/>
        <w:rPr>
          <w:rFonts w:ascii="仿宋_GB2312"/>
          <w:kern w:val="0"/>
          <w:szCs w:val="32"/>
        </w:rPr>
      </w:pPr>
    </w:p>
    <w:p>
      <w:pPr>
        <w:spacing w:line="579" w:lineRule="exact"/>
        <w:rPr>
          <w:rFonts w:ascii="仿宋_GB2312"/>
          <w:kern w:val="0"/>
          <w:szCs w:val="32"/>
        </w:rPr>
      </w:pPr>
    </w:p>
    <w:p>
      <w:pPr>
        <w:pStyle w:val="24"/>
        <w:spacing w:line="579" w:lineRule="exact"/>
        <w:jc w:val="center"/>
        <w:rPr>
          <w:rFonts w:ascii="黑体" w:hAnsi="黑体" w:eastAsia="黑体"/>
          <w:color w:val="auto"/>
          <w:sz w:val="32"/>
          <w:szCs w:val="32"/>
        </w:rPr>
      </w:pPr>
      <w:r>
        <w:rPr>
          <w:rFonts w:ascii="黑体" w:hAnsi="黑体" w:eastAsia="黑体"/>
          <w:color w:val="auto"/>
          <w:sz w:val="32"/>
          <w:szCs w:val="32"/>
          <w:lang w:val="zh-CN"/>
        </w:rPr>
        <w:t>目</w:t>
      </w:r>
      <w:r>
        <w:rPr>
          <w:rFonts w:hint="eastAsia" w:ascii="黑体" w:hAnsi="黑体" w:eastAsia="黑体"/>
          <w:color w:val="auto"/>
          <w:sz w:val="32"/>
          <w:szCs w:val="32"/>
          <w:lang w:val="zh-CN"/>
        </w:rPr>
        <w:t xml:space="preserve">   </w:t>
      </w:r>
      <w:r>
        <w:rPr>
          <w:rFonts w:ascii="黑体" w:hAnsi="黑体" w:eastAsia="黑体"/>
          <w:color w:val="auto"/>
          <w:sz w:val="32"/>
          <w:szCs w:val="32"/>
          <w:lang w:val="zh-CN"/>
        </w:rPr>
        <w:t>录</w:t>
      </w:r>
    </w:p>
    <w:p>
      <w:pPr>
        <w:pStyle w:val="12"/>
        <w:rPr>
          <w:rFonts w:ascii="Times New Roman" w:hAnsi="Times New Roman" w:cs="Times New Roman"/>
          <w:b w:val="0"/>
          <w:sz w:val="28"/>
          <w:szCs w:val="28"/>
        </w:rPr>
      </w:pP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TOC \o "1-3" \h \z \u </w:instrText>
      </w:r>
      <w:r>
        <w:rPr>
          <w:rFonts w:ascii="Times New Roman" w:hAnsi="Times New Roman" w:cs="Times New Roman"/>
          <w:b w:val="0"/>
          <w:sz w:val="28"/>
          <w:szCs w:val="28"/>
        </w:rPr>
        <w:fldChar w:fldCharType="separate"/>
      </w:r>
      <w:r>
        <w:rPr>
          <w:rFonts w:ascii="Times New Roman" w:hAnsi="Times New Roman" w:cs="Times New Roman"/>
          <w:b w:val="0"/>
          <w:sz w:val="28"/>
          <w:szCs w:val="28"/>
        </w:rPr>
        <w:fldChar w:fldCharType="begin"/>
      </w:r>
      <w:r>
        <w:rPr>
          <w:rStyle w:val="22"/>
          <w:rFonts w:ascii="Times New Roman" w:hAnsi="Times New Roman" w:cs="Times New Roman"/>
          <w:b w:val="0"/>
          <w:sz w:val="28"/>
          <w:szCs w:val="28"/>
        </w:rPr>
        <w:instrText xml:space="preserve"> HYPERLINK \l "_Toc17184429" </w:instrText>
      </w:r>
      <w:r>
        <w:rPr>
          <w:rFonts w:ascii="Times New Roman" w:hAnsi="Times New Roman" w:cs="Times New Roman"/>
          <w:b w:val="0"/>
          <w:sz w:val="28"/>
          <w:szCs w:val="28"/>
        </w:rPr>
        <w:fldChar w:fldCharType="separate"/>
      </w:r>
      <w:r>
        <w:rPr>
          <w:rStyle w:val="22"/>
          <w:rFonts w:hint="eastAsia" w:ascii="Times New Roman" w:hAnsi="Times New Roman" w:cs="Times New Roman"/>
          <w:b w:val="0"/>
          <w:sz w:val="28"/>
          <w:szCs w:val="28"/>
          <w:lang w:eastAsia="zh-CN"/>
        </w:rPr>
        <w:t>县</w:t>
      </w:r>
      <w:r>
        <w:rPr>
          <w:rStyle w:val="22"/>
          <w:rFonts w:ascii="Times New Roman" w:hAnsi="Times New Roman" w:cs="Times New Roman"/>
          <w:b w:val="0"/>
          <w:sz w:val="28"/>
          <w:szCs w:val="28"/>
        </w:rPr>
        <w:t>发展改革</w:t>
      </w:r>
      <w:r>
        <w:rPr>
          <w:rStyle w:val="22"/>
          <w:rFonts w:hint="eastAsia" w:ascii="Times New Roman" w:hAnsi="Times New Roman" w:cs="Times New Roman"/>
          <w:b w:val="0"/>
          <w:sz w:val="28"/>
          <w:szCs w:val="28"/>
          <w:lang w:eastAsia="zh-CN"/>
        </w:rPr>
        <w:t>局</w:t>
      </w:r>
      <w:r>
        <w:rPr>
          <w:rStyle w:val="22"/>
          <w:rFonts w:ascii="Times New Roman" w:hAnsi="Times New Roman" w:cs="Times New Roman"/>
          <w:b w:val="0"/>
          <w:sz w:val="28"/>
          <w:szCs w:val="28"/>
        </w:rPr>
        <w:t>关于全面推行行政执法公示制度执法全过程记录制度重大执法决定法制审核制度的实施方案</w:t>
      </w:r>
      <w:r>
        <w:rPr>
          <w:rStyle w:val="22"/>
          <w:rFonts w:ascii="Times New Roman" w:hAnsi="Times New Roman" w:cs="Times New Roman"/>
          <w:b w:val="0"/>
          <w:sz w:val="28"/>
          <w:szCs w:val="28"/>
        </w:rPr>
        <w:tab/>
      </w:r>
      <w:r>
        <w:rPr>
          <w:rFonts w:ascii="Times New Roman" w:hAnsi="Times New Roman" w:cs="Times New Roman"/>
          <w:b w:val="0"/>
          <w:sz w:val="28"/>
          <w:szCs w:val="28"/>
        </w:rPr>
        <w:fldChar w:fldCharType="begin"/>
      </w:r>
      <w:r>
        <w:rPr>
          <w:rStyle w:val="22"/>
          <w:rFonts w:ascii="Times New Roman" w:hAnsi="Times New Roman" w:cs="Times New Roman"/>
          <w:b w:val="0"/>
          <w:sz w:val="28"/>
          <w:szCs w:val="28"/>
        </w:rPr>
        <w:instrText xml:space="preserve"> PAGEREF _Toc17184429 \h </w:instrText>
      </w:r>
      <w:r>
        <w:rPr>
          <w:rFonts w:ascii="Times New Roman" w:hAnsi="Times New Roman" w:cs="Times New Roman"/>
          <w:b w:val="0"/>
          <w:sz w:val="28"/>
          <w:szCs w:val="28"/>
        </w:rPr>
        <w:fldChar w:fldCharType="separate"/>
      </w:r>
      <w:r>
        <w:rPr>
          <w:rStyle w:val="22"/>
          <w:rFonts w:ascii="Times New Roman" w:hAnsi="Times New Roman" w:cs="Times New Roman"/>
          <w:b w:val="0"/>
          <w:sz w:val="28"/>
          <w:szCs w:val="28"/>
        </w:rPr>
        <w:t>- 5 -</w:t>
      </w:r>
      <w:r>
        <w:rPr>
          <w:rFonts w:ascii="Times New Roman" w:hAnsi="Times New Roman" w:cs="Times New Roman"/>
          <w:b w:val="0"/>
          <w:sz w:val="28"/>
          <w:szCs w:val="28"/>
        </w:rPr>
        <w:fldChar w:fldCharType="end"/>
      </w:r>
      <w:r>
        <w:rPr>
          <w:rFonts w:ascii="Times New Roman" w:hAnsi="Times New Roman" w:cs="Times New Roman"/>
          <w:b w:val="0"/>
          <w:sz w:val="28"/>
          <w:szCs w:val="28"/>
        </w:rPr>
        <w:fldChar w:fldCharType="end"/>
      </w:r>
    </w:p>
    <w:p>
      <w:pPr>
        <w:pStyle w:val="12"/>
        <w:rPr>
          <w:rFonts w:ascii="Times New Roman" w:hAnsi="Times New Roman" w:cs="Times New Roman"/>
          <w:b w:val="0"/>
          <w:sz w:val="28"/>
          <w:szCs w:val="28"/>
        </w:rPr>
      </w:pPr>
      <w:r>
        <w:fldChar w:fldCharType="begin"/>
      </w:r>
      <w:r>
        <w:instrText xml:space="preserve"> HYPERLINK \l "_Toc17184430" </w:instrText>
      </w:r>
      <w:r>
        <w:fldChar w:fldCharType="separate"/>
      </w:r>
      <w:r>
        <w:rPr>
          <w:rStyle w:val="22"/>
          <w:rFonts w:hint="eastAsia" w:ascii="Times New Roman" w:hAnsi="Times New Roman" w:cs="Times New Roman"/>
          <w:b w:val="0"/>
          <w:sz w:val="28"/>
          <w:szCs w:val="28"/>
          <w:lang w:eastAsia="zh-CN"/>
        </w:rPr>
        <w:t>本溪满族自治县发展和改革局</w:t>
      </w:r>
      <w:r>
        <w:rPr>
          <w:rStyle w:val="22"/>
          <w:rFonts w:ascii="Times New Roman" w:hAnsi="Times New Roman" w:cs="Times New Roman"/>
          <w:b w:val="0"/>
          <w:sz w:val="28"/>
          <w:szCs w:val="28"/>
        </w:rPr>
        <w:t>行政执法公示办法</w:t>
      </w:r>
      <w:r>
        <w:rPr>
          <w:rFonts w:ascii="Times New Roman" w:hAnsi="Times New Roman" w:cs="Times New Roman"/>
          <w:b w:val="0"/>
          <w:sz w:val="28"/>
          <w:szCs w:val="28"/>
        </w:rPr>
        <w:tab/>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PAGEREF _Toc17184430 \h </w:instrText>
      </w:r>
      <w:r>
        <w:rPr>
          <w:rFonts w:ascii="Times New Roman" w:hAnsi="Times New Roman" w:cs="Times New Roman"/>
          <w:b w:val="0"/>
          <w:sz w:val="28"/>
          <w:szCs w:val="28"/>
        </w:rPr>
        <w:fldChar w:fldCharType="separate"/>
      </w:r>
      <w:r>
        <w:rPr>
          <w:rFonts w:ascii="Times New Roman" w:hAnsi="Times New Roman" w:cs="Times New Roman"/>
          <w:b w:val="0"/>
          <w:sz w:val="28"/>
          <w:szCs w:val="28"/>
        </w:rPr>
        <w:t>- 17 -</w:t>
      </w:r>
      <w:r>
        <w:rPr>
          <w:rFonts w:ascii="Times New Roman" w:hAnsi="Times New Roman" w:cs="Times New Roman"/>
          <w:b w:val="0"/>
          <w:sz w:val="28"/>
          <w:szCs w:val="28"/>
        </w:rPr>
        <w:fldChar w:fldCharType="end"/>
      </w:r>
      <w:r>
        <w:rPr>
          <w:rFonts w:ascii="Times New Roman" w:hAnsi="Times New Roman" w:cs="Times New Roman"/>
          <w:b w:val="0"/>
          <w:sz w:val="28"/>
          <w:szCs w:val="28"/>
        </w:rPr>
        <w:fldChar w:fldCharType="end"/>
      </w:r>
    </w:p>
    <w:p>
      <w:pPr>
        <w:pStyle w:val="12"/>
        <w:rPr>
          <w:rFonts w:ascii="Times New Roman" w:hAnsi="Times New Roman" w:cs="Times New Roman"/>
          <w:b w:val="0"/>
          <w:sz w:val="28"/>
          <w:szCs w:val="28"/>
        </w:rPr>
      </w:pPr>
      <w:r>
        <w:fldChar w:fldCharType="begin"/>
      </w:r>
      <w:r>
        <w:instrText xml:space="preserve"> HYPERLINK \l "_Toc17184431" </w:instrText>
      </w:r>
      <w:r>
        <w:fldChar w:fldCharType="separate"/>
      </w:r>
      <w:r>
        <w:rPr>
          <w:rStyle w:val="22"/>
          <w:rFonts w:hint="eastAsia" w:ascii="Times New Roman" w:hAnsi="Times New Roman" w:cs="Times New Roman"/>
          <w:b w:val="0"/>
          <w:sz w:val="28"/>
          <w:szCs w:val="28"/>
          <w:lang w:eastAsia="zh-CN"/>
        </w:rPr>
        <w:t>本溪满族自治县发展和改革局</w:t>
      </w:r>
      <w:r>
        <w:rPr>
          <w:rStyle w:val="22"/>
          <w:rFonts w:ascii="Times New Roman" w:hAnsi="Times New Roman" w:cs="Times New Roman"/>
          <w:b w:val="0"/>
          <w:sz w:val="28"/>
          <w:szCs w:val="28"/>
        </w:rPr>
        <w:t>行政执法全过程记录实施办法</w:t>
      </w:r>
      <w:r>
        <w:rPr>
          <w:rFonts w:ascii="Times New Roman" w:hAnsi="Times New Roman" w:cs="Times New Roman"/>
          <w:b w:val="0"/>
          <w:sz w:val="28"/>
          <w:szCs w:val="28"/>
        </w:rPr>
        <w:tab/>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PAGEREF _Toc17184431 \h </w:instrText>
      </w:r>
      <w:r>
        <w:rPr>
          <w:rFonts w:ascii="Times New Roman" w:hAnsi="Times New Roman" w:cs="Times New Roman"/>
          <w:b w:val="0"/>
          <w:sz w:val="28"/>
          <w:szCs w:val="28"/>
        </w:rPr>
        <w:fldChar w:fldCharType="separate"/>
      </w:r>
      <w:r>
        <w:rPr>
          <w:rFonts w:ascii="Times New Roman" w:hAnsi="Times New Roman" w:cs="Times New Roman"/>
          <w:b w:val="0"/>
          <w:sz w:val="28"/>
          <w:szCs w:val="28"/>
        </w:rPr>
        <w:t>- 26 -</w:t>
      </w:r>
      <w:r>
        <w:rPr>
          <w:rFonts w:ascii="Times New Roman" w:hAnsi="Times New Roman" w:cs="Times New Roman"/>
          <w:b w:val="0"/>
          <w:sz w:val="28"/>
          <w:szCs w:val="28"/>
        </w:rPr>
        <w:fldChar w:fldCharType="end"/>
      </w:r>
      <w:r>
        <w:rPr>
          <w:rFonts w:ascii="Times New Roman" w:hAnsi="Times New Roman" w:cs="Times New Roman"/>
          <w:b w:val="0"/>
          <w:sz w:val="28"/>
          <w:szCs w:val="28"/>
        </w:rPr>
        <w:fldChar w:fldCharType="end"/>
      </w:r>
    </w:p>
    <w:p>
      <w:pPr>
        <w:pStyle w:val="12"/>
        <w:rPr>
          <w:rFonts w:ascii="Times New Roman" w:hAnsi="Times New Roman" w:cs="Times New Roman"/>
          <w:b w:val="0"/>
          <w:sz w:val="28"/>
          <w:szCs w:val="28"/>
        </w:rPr>
      </w:pPr>
      <w:r>
        <w:fldChar w:fldCharType="begin"/>
      </w:r>
      <w:r>
        <w:instrText xml:space="preserve"> HYPERLINK \l "_Toc17184432" </w:instrText>
      </w:r>
      <w:r>
        <w:fldChar w:fldCharType="separate"/>
      </w:r>
      <w:r>
        <w:rPr>
          <w:rStyle w:val="22"/>
          <w:rFonts w:hint="eastAsia" w:ascii="Times New Roman" w:hAnsi="Times New Roman" w:cs="Times New Roman"/>
          <w:b w:val="0"/>
          <w:sz w:val="28"/>
          <w:szCs w:val="28"/>
          <w:lang w:eastAsia="zh-CN"/>
        </w:rPr>
        <w:t>本溪满族自治县发展和改革局</w:t>
      </w:r>
      <w:r>
        <w:rPr>
          <w:rStyle w:val="22"/>
          <w:rFonts w:ascii="Times New Roman" w:hAnsi="Times New Roman" w:cs="Times New Roman"/>
          <w:b w:val="0"/>
          <w:sz w:val="28"/>
          <w:szCs w:val="28"/>
        </w:rPr>
        <w:t>重大行政执法决定法制审核办法</w:t>
      </w:r>
      <w:r>
        <w:rPr>
          <w:rFonts w:ascii="Times New Roman" w:hAnsi="Times New Roman" w:cs="Times New Roman"/>
          <w:b w:val="0"/>
          <w:sz w:val="28"/>
          <w:szCs w:val="28"/>
        </w:rPr>
        <w:tab/>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PAGEREF _Toc17184432 \h </w:instrText>
      </w:r>
      <w:r>
        <w:rPr>
          <w:rFonts w:ascii="Times New Roman" w:hAnsi="Times New Roman" w:cs="Times New Roman"/>
          <w:b w:val="0"/>
          <w:sz w:val="28"/>
          <w:szCs w:val="28"/>
        </w:rPr>
        <w:fldChar w:fldCharType="separate"/>
      </w:r>
      <w:r>
        <w:rPr>
          <w:rFonts w:ascii="Times New Roman" w:hAnsi="Times New Roman" w:cs="Times New Roman"/>
          <w:b w:val="0"/>
          <w:sz w:val="28"/>
          <w:szCs w:val="28"/>
        </w:rPr>
        <w:t>- 35 -</w:t>
      </w:r>
      <w:r>
        <w:rPr>
          <w:rFonts w:ascii="Times New Roman" w:hAnsi="Times New Roman" w:cs="Times New Roman"/>
          <w:b w:val="0"/>
          <w:sz w:val="28"/>
          <w:szCs w:val="28"/>
        </w:rPr>
        <w:fldChar w:fldCharType="end"/>
      </w:r>
      <w:r>
        <w:rPr>
          <w:rFonts w:ascii="Times New Roman" w:hAnsi="Times New Roman" w:cs="Times New Roman"/>
          <w:b w:val="0"/>
          <w:sz w:val="28"/>
          <w:szCs w:val="28"/>
        </w:rPr>
        <w:fldChar w:fldCharType="end"/>
      </w:r>
    </w:p>
    <w:p>
      <w:pPr>
        <w:pStyle w:val="12"/>
        <w:rPr>
          <w:rFonts w:ascii="Times New Roman" w:hAnsi="Times New Roman" w:cs="Times New Roman"/>
          <w:b w:val="0"/>
          <w:sz w:val="28"/>
          <w:szCs w:val="28"/>
        </w:rPr>
      </w:pPr>
      <w:r>
        <w:fldChar w:fldCharType="begin"/>
      </w:r>
      <w:r>
        <w:instrText xml:space="preserve"> HYPERLINK \l "_Toc17184433" </w:instrText>
      </w:r>
      <w:r>
        <w:fldChar w:fldCharType="separate"/>
      </w:r>
      <w:r>
        <w:rPr>
          <w:rStyle w:val="22"/>
          <w:rFonts w:hint="eastAsia" w:ascii="Times New Roman" w:hAnsi="Times New Roman" w:cs="Times New Roman"/>
          <w:b w:val="0"/>
          <w:sz w:val="28"/>
          <w:szCs w:val="28"/>
          <w:lang w:eastAsia="zh-CN"/>
        </w:rPr>
        <w:t>本溪满族自治县发展和改革局</w:t>
      </w:r>
      <w:r>
        <w:rPr>
          <w:rStyle w:val="22"/>
          <w:rFonts w:ascii="Times New Roman" w:hAnsi="Times New Roman" w:cs="Times New Roman"/>
          <w:b w:val="0"/>
          <w:sz w:val="28"/>
          <w:szCs w:val="28"/>
        </w:rPr>
        <w:t>行政执法音像记录设备配备使用管理办法</w:t>
      </w:r>
      <w:r>
        <w:rPr>
          <w:rFonts w:ascii="Times New Roman" w:hAnsi="Times New Roman" w:cs="Times New Roman"/>
          <w:b w:val="0"/>
          <w:sz w:val="28"/>
          <w:szCs w:val="28"/>
        </w:rPr>
        <w:tab/>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PAGEREF _Toc17184433 \h </w:instrText>
      </w:r>
      <w:r>
        <w:rPr>
          <w:rFonts w:ascii="Times New Roman" w:hAnsi="Times New Roman" w:cs="Times New Roman"/>
          <w:b w:val="0"/>
          <w:sz w:val="28"/>
          <w:szCs w:val="28"/>
        </w:rPr>
        <w:fldChar w:fldCharType="separate"/>
      </w:r>
      <w:r>
        <w:rPr>
          <w:rFonts w:ascii="Times New Roman" w:hAnsi="Times New Roman" w:cs="Times New Roman"/>
          <w:b w:val="0"/>
          <w:sz w:val="28"/>
          <w:szCs w:val="28"/>
        </w:rPr>
        <w:t>- 42 -</w:t>
      </w:r>
      <w:r>
        <w:rPr>
          <w:rFonts w:ascii="Times New Roman" w:hAnsi="Times New Roman" w:cs="Times New Roman"/>
          <w:b w:val="0"/>
          <w:sz w:val="28"/>
          <w:szCs w:val="28"/>
        </w:rPr>
        <w:fldChar w:fldCharType="end"/>
      </w:r>
      <w:r>
        <w:rPr>
          <w:rFonts w:ascii="Times New Roman" w:hAnsi="Times New Roman" w:cs="Times New Roman"/>
          <w:b w:val="0"/>
          <w:sz w:val="28"/>
          <w:szCs w:val="28"/>
        </w:rPr>
        <w:fldChar w:fldCharType="end"/>
      </w:r>
    </w:p>
    <w:p>
      <w:pPr>
        <w:pStyle w:val="12"/>
        <w:rPr>
          <w:rFonts w:ascii="Times New Roman" w:hAnsi="Times New Roman" w:cs="Times New Roman"/>
          <w:b w:val="0"/>
          <w:sz w:val="28"/>
          <w:szCs w:val="28"/>
        </w:rPr>
      </w:pPr>
      <w:r>
        <w:fldChar w:fldCharType="begin"/>
      </w:r>
      <w:r>
        <w:instrText xml:space="preserve"> HYPERLINK \l "_Toc17184434" </w:instrText>
      </w:r>
      <w:r>
        <w:fldChar w:fldCharType="separate"/>
      </w:r>
      <w:r>
        <w:rPr>
          <w:rStyle w:val="22"/>
          <w:rFonts w:hint="eastAsia" w:ascii="Times New Roman" w:hAnsi="Times New Roman" w:cs="Times New Roman"/>
          <w:b w:val="0"/>
          <w:sz w:val="28"/>
          <w:szCs w:val="28"/>
          <w:lang w:eastAsia="zh-CN"/>
        </w:rPr>
        <w:t>本溪满族自治县发展和改革局</w:t>
      </w:r>
      <w:r>
        <w:rPr>
          <w:rStyle w:val="22"/>
          <w:rFonts w:ascii="Times New Roman" w:hAnsi="Times New Roman" w:cs="Times New Roman"/>
          <w:b w:val="0"/>
          <w:sz w:val="28"/>
          <w:szCs w:val="28"/>
        </w:rPr>
        <w:t>法制审核人员配备办法</w:t>
      </w:r>
      <w:r>
        <w:rPr>
          <w:rFonts w:ascii="Times New Roman" w:hAnsi="Times New Roman" w:cs="Times New Roman"/>
          <w:b w:val="0"/>
          <w:sz w:val="28"/>
          <w:szCs w:val="28"/>
        </w:rPr>
        <w:tab/>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PAGEREF _Toc17184434 \h </w:instrText>
      </w:r>
      <w:r>
        <w:rPr>
          <w:rFonts w:ascii="Times New Roman" w:hAnsi="Times New Roman" w:cs="Times New Roman"/>
          <w:b w:val="0"/>
          <w:sz w:val="28"/>
          <w:szCs w:val="28"/>
        </w:rPr>
        <w:fldChar w:fldCharType="separate"/>
      </w:r>
      <w:r>
        <w:rPr>
          <w:rFonts w:ascii="Times New Roman" w:hAnsi="Times New Roman" w:cs="Times New Roman"/>
          <w:b w:val="0"/>
          <w:sz w:val="28"/>
          <w:szCs w:val="28"/>
        </w:rPr>
        <w:t>- 50 -</w:t>
      </w:r>
      <w:r>
        <w:rPr>
          <w:rFonts w:ascii="Times New Roman" w:hAnsi="Times New Roman" w:cs="Times New Roman"/>
          <w:b w:val="0"/>
          <w:sz w:val="28"/>
          <w:szCs w:val="28"/>
        </w:rPr>
        <w:fldChar w:fldCharType="end"/>
      </w:r>
      <w:r>
        <w:rPr>
          <w:rFonts w:ascii="Times New Roman" w:hAnsi="Times New Roman" w:cs="Times New Roman"/>
          <w:b w:val="0"/>
          <w:sz w:val="28"/>
          <w:szCs w:val="28"/>
        </w:rPr>
        <w:fldChar w:fldCharType="end"/>
      </w:r>
    </w:p>
    <w:p>
      <w:pPr>
        <w:pStyle w:val="12"/>
        <w:rPr>
          <w:rFonts w:ascii="Times New Roman" w:hAnsi="Times New Roman" w:cs="Times New Roman"/>
          <w:b w:val="0"/>
          <w:sz w:val="28"/>
          <w:szCs w:val="28"/>
        </w:rPr>
      </w:pPr>
      <w:r>
        <w:fldChar w:fldCharType="begin"/>
      </w:r>
      <w:r>
        <w:instrText xml:space="preserve"> HYPERLINK \l "_Toc17184435" </w:instrText>
      </w:r>
      <w:r>
        <w:fldChar w:fldCharType="separate"/>
      </w:r>
      <w:r>
        <w:rPr>
          <w:rStyle w:val="22"/>
          <w:rFonts w:hint="eastAsia" w:ascii="Times New Roman" w:hAnsi="Times New Roman" w:cs="Times New Roman"/>
          <w:b w:val="0"/>
          <w:sz w:val="28"/>
          <w:szCs w:val="28"/>
          <w:lang w:eastAsia="zh-CN"/>
        </w:rPr>
        <w:t>本溪满族自治县发展和改革局</w:t>
      </w:r>
      <w:r>
        <w:rPr>
          <w:rStyle w:val="22"/>
          <w:rFonts w:ascii="Times New Roman" w:hAnsi="Times New Roman" w:cs="Times New Roman"/>
          <w:b w:val="0"/>
          <w:sz w:val="28"/>
          <w:szCs w:val="28"/>
        </w:rPr>
        <w:t>行政执法流程图</w:t>
      </w:r>
      <w:r>
        <w:rPr>
          <w:rFonts w:ascii="Times New Roman" w:hAnsi="Times New Roman" w:cs="Times New Roman"/>
          <w:b w:val="0"/>
          <w:sz w:val="28"/>
          <w:szCs w:val="28"/>
        </w:rPr>
        <w:tab/>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PAGEREF _Toc17184435 \h </w:instrText>
      </w:r>
      <w:r>
        <w:rPr>
          <w:rFonts w:ascii="Times New Roman" w:hAnsi="Times New Roman" w:cs="Times New Roman"/>
          <w:b w:val="0"/>
          <w:sz w:val="28"/>
          <w:szCs w:val="28"/>
        </w:rPr>
        <w:fldChar w:fldCharType="separate"/>
      </w:r>
      <w:r>
        <w:rPr>
          <w:rFonts w:ascii="Times New Roman" w:hAnsi="Times New Roman" w:cs="Times New Roman"/>
          <w:b w:val="0"/>
          <w:sz w:val="28"/>
          <w:szCs w:val="28"/>
        </w:rPr>
        <w:t>- 52 -</w:t>
      </w:r>
      <w:r>
        <w:rPr>
          <w:rFonts w:ascii="Times New Roman" w:hAnsi="Times New Roman" w:cs="Times New Roman"/>
          <w:b w:val="0"/>
          <w:sz w:val="28"/>
          <w:szCs w:val="28"/>
        </w:rPr>
        <w:fldChar w:fldCharType="end"/>
      </w:r>
      <w:r>
        <w:rPr>
          <w:rFonts w:ascii="Times New Roman" w:hAnsi="Times New Roman" w:cs="Times New Roman"/>
          <w:b w:val="0"/>
          <w:sz w:val="28"/>
          <w:szCs w:val="28"/>
        </w:rPr>
        <w:fldChar w:fldCharType="end"/>
      </w:r>
    </w:p>
    <w:p>
      <w:pPr>
        <w:pStyle w:val="15"/>
        <w:tabs>
          <w:tab w:val="right" w:leader="dot" w:pos="8834"/>
        </w:tabs>
        <w:spacing w:line="579" w:lineRule="exact"/>
        <w:rPr>
          <w:rFonts w:ascii="Times New Roman" w:hAnsi="Times New Roman" w:cs="Times New Roman"/>
          <w:smallCaps w:val="0"/>
          <w:sz w:val="28"/>
          <w:szCs w:val="28"/>
        </w:rPr>
      </w:pPr>
      <w:r>
        <w:fldChar w:fldCharType="begin"/>
      </w:r>
      <w:r>
        <w:instrText xml:space="preserve"> HYPERLINK \l "_Toc17184436" </w:instrText>
      </w:r>
      <w:r>
        <w:fldChar w:fldCharType="separate"/>
      </w:r>
      <w:r>
        <w:rPr>
          <w:rStyle w:val="22"/>
          <w:rFonts w:ascii="Times New Roman" w:hAnsi="Times New Roman" w:cs="Times New Roman"/>
          <w:sz w:val="28"/>
          <w:szCs w:val="28"/>
        </w:rPr>
        <w:t>（一）行政许可流程图</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_Toc17184436 \h </w:instrText>
      </w:r>
      <w:r>
        <w:rPr>
          <w:rFonts w:ascii="Times New Roman" w:hAnsi="Times New Roman" w:cs="Times New Roman"/>
          <w:sz w:val="28"/>
          <w:szCs w:val="28"/>
        </w:rPr>
        <w:fldChar w:fldCharType="separate"/>
      </w:r>
      <w:r>
        <w:rPr>
          <w:rFonts w:ascii="Times New Roman" w:hAnsi="Times New Roman" w:cs="Times New Roman"/>
          <w:sz w:val="28"/>
          <w:szCs w:val="28"/>
        </w:rPr>
        <w:t>- 53 -</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5"/>
        <w:tabs>
          <w:tab w:val="right" w:leader="dot" w:pos="8834"/>
        </w:tabs>
        <w:spacing w:line="579" w:lineRule="exact"/>
        <w:rPr>
          <w:rFonts w:ascii="Times New Roman" w:hAnsi="Times New Roman" w:cs="Times New Roman"/>
          <w:smallCaps w:val="0"/>
          <w:sz w:val="28"/>
          <w:szCs w:val="28"/>
        </w:rPr>
      </w:pPr>
      <w:r>
        <w:fldChar w:fldCharType="begin"/>
      </w:r>
      <w:r>
        <w:instrText xml:space="preserve"> HYPERLINK \l "_Toc17184437" </w:instrText>
      </w:r>
      <w:r>
        <w:fldChar w:fldCharType="separate"/>
      </w:r>
      <w:r>
        <w:rPr>
          <w:rStyle w:val="22"/>
          <w:rFonts w:ascii="Times New Roman" w:hAnsi="Times New Roman" w:cs="Times New Roman"/>
          <w:sz w:val="28"/>
          <w:szCs w:val="28"/>
        </w:rPr>
        <w:t>（二）行政处罚流程图</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_Toc17184437 \h </w:instrText>
      </w:r>
      <w:r>
        <w:rPr>
          <w:rFonts w:ascii="Times New Roman" w:hAnsi="Times New Roman" w:cs="Times New Roman"/>
          <w:sz w:val="28"/>
          <w:szCs w:val="28"/>
        </w:rPr>
        <w:fldChar w:fldCharType="separate"/>
      </w:r>
      <w:r>
        <w:rPr>
          <w:rFonts w:ascii="Times New Roman" w:hAnsi="Times New Roman" w:cs="Times New Roman"/>
          <w:sz w:val="28"/>
          <w:szCs w:val="28"/>
        </w:rPr>
        <w:t>- 54 -</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5"/>
        <w:tabs>
          <w:tab w:val="right" w:leader="dot" w:pos="8834"/>
        </w:tabs>
        <w:spacing w:line="579" w:lineRule="exact"/>
        <w:rPr>
          <w:rFonts w:ascii="Times New Roman" w:hAnsi="Times New Roman" w:cs="Times New Roman"/>
          <w:smallCaps w:val="0"/>
          <w:sz w:val="28"/>
          <w:szCs w:val="28"/>
        </w:rPr>
      </w:pPr>
      <w:r>
        <w:fldChar w:fldCharType="begin"/>
      </w:r>
      <w:r>
        <w:instrText xml:space="preserve"> HYPERLINK \l "_Toc17184438" </w:instrText>
      </w:r>
      <w:r>
        <w:fldChar w:fldCharType="separate"/>
      </w:r>
      <w:r>
        <w:rPr>
          <w:rStyle w:val="22"/>
          <w:rFonts w:ascii="Times New Roman" w:hAnsi="Times New Roman" w:cs="Times New Roman"/>
          <w:sz w:val="28"/>
          <w:szCs w:val="28"/>
        </w:rPr>
        <w:t>（三）行政检查流程图</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_Toc17184438 \h </w:instrText>
      </w:r>
      <w:r>
        <w:rPr>
          <w:rFonts w:ascii="Times New Roman" w:hAnsi="Times New Roman" w:cs="Times New Roman"/>
          <w:sz w:val="28"/>
          <w:szCs w:val="28"/>
        </w:rPr>
        <w:fldChar w:fldCharType="separate"/>
      </w:r>
      <w:r>
        <w:rPr>
          <w:rFonts w:ascii="Times New Roman" w:hAnsi="Times New Roman" w:cs="Times New Roman"/>
          <w:sz w:val="28"/>
          <w:szCs w:val="28"/>
        </w:rPr>
        <w:t>- 56 -</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2"/>
        <w:rPr>
          <w:rFonts w:ascii="Times New Roman" w:hAnsi="Times New Roman" w:cs="Times New Roman"/>
          <w:b w:val="0"/>
          <w:sz w:val="28"/>
          <w:szCs w:val="28"/>
        </w:rPr>
      </w:pPr>
      <w:r>
        <w:fldChar w:fldCharType="begin"/>
      </w:r>
      <w:r>
        <w:instrText xml:space="preserve"> HYPERLINK \l "_Toc17184439" </w:instrText>
      </w:r>
      <w:r>
        <w:fldChar w:fldCharType="separate"/>
      </w:r>
      <w:r>
        <w:rPr>
          <w:rStyle w:val="22"/>
          <w:rFonts w:hint="eastAsia" w:ascii="Times New Roman" w:hAnsi="Times New Roman" w:cs="Times New Roman"/>
          <w:b w:val="0"/>
          <w:sz w:val="28"/>
          <w:szCs w:val="28"/>
          <w:lang w:eastAsia="zh-CN"/>
        </w:rPr>
        <w:t>本溪满族自治县发展和改革局</w:t>
      </w:r>
      <w:r>
        <w:rPr>
          <w:rStyle w:val="22"/>
          <w:rFonts w:ascii="Times New Roman" w:hAnsi="Times New Roman" w:cs="Times New Roman"/>
          <w:b w:val="0"/>
          <w:sz w:val="28"/>
          <w:szCs w:val="28"/>
        </w:rPr>
        <w:t>政务服务指南</w:t>
      </w:r>
      <w:r>
        <w:rPr>
          <w:rFonts w:ascii="Times New Roman" w:hAnsi="Times New Roman" w:cs="Times New Roman"/>
          <w:b w:val="0"/>
          <w:sz w:val="28"/>
          <w:szCs w:val="28"/>
        </w:rPr>
        <w:tab/>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PAGEREF _Toc17184439 \h </w:instrText>
      </w:r>
      <w:r>
        <w:rPr>
          <w:rFonts w:ascii="Times New Roman" w:hAnsi="Times New Roman" w:cs="Times New Roman"/>
          <w:b w:val="0"/>
          <w:sz w:val="28"/>
          <w:szCs w:val="28"/>
        </w:rPr>
        <w:fldChar w:fldCharType="separate"/>
      </w:r>
      <w:r>
        <w:rPr>
          <w:rFonts w:ascii="Times New Roman" w:hAnsi="Times New Roman" w:cs="Times New Roman"/>
          <w:b w:val="0"/>
          <w:sz w:val="28"/>
          <w:szCs w:val="28"/>
        </w:rPr>
        <w:t>- 57 -</w:t>
      </w:r>
      <w:r>
        <w:rPr>
          <w:rFonts w:ascii="Times New Roman" w:hAnsi="Times New Roman" w:cs="Times New Roman"/>
          <w:b w:val="0"/>
          <w:sz w:val="28"/>
          <w:szCs w:val="28"/>
        </w:rPr>
        <w:fldChar w:fldCharType="end"/>
      </w:r>
      <w:r>
        <w:rPr>
          <w:rFonts w:ascii="Times New Roman" w:hAnsi="Times New Roman" w:cs="Times New Roman"/>
          <w:b w:val="0"/>
          <w:sz w:val="28"/>
          <w:szCs w:val="28"/>
        </w:rPr>
        <w:fldChar w:fldCharType="end"/>
      </w:r>
    </w:p>
    <w:p>
      <w:pPr>
        <w:pStyle w:val="12"/>
        <w:rPr>
          <w:rFonts w:ascii="Times New Roman" w:hAnsi="Times New Roman" w:cs="Times New Roman"/>
          <w:b w:val="0"/>
          <w:sz w:val="28"/>
          <w:szCs w:val="28"/>
        </w:rPr>
      </w:pPr>
      <w:r>
        <w:fldChar w:fldCharType="begin"/>
      </w:r>
      <w:r>
        <w:instrText xml:space="preserve"> HYPERLINK \l "_Toc17184440" </w:instrText>
      </w:r>
      <w:r>
        <w:fldChar w:fldCharType="separate"/>
      </w:r>
      <w:r>
        <w:rPr>
          <w:rStyle w:val="22"/>
          <w:rFonts w:ascii="Times New Roman" w:hAnsi="Times New Roman" w:cs="Times New Roman"/>
          <w:b w:val="0"/>
          <w:sz w:val="28"/>
          <w:szCs w:val="28"/>
        </w:rPr>
        <w:t>关于水利工程项目核准的服务指南</w:t>
      </w:r>
      <w:r>
        <w:rPr>
          <w:rFonts w:ascii="Times New Roman" w:hAnsi="Times New Roman" w:cs="Times New Roman"/>
          <w:b w:val="0"/>
          <w:sz w:val="28"/>
          <w:szCs w:val="28"/>
        </w:rPr>
        <w:tab/>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PAGEREF _Toc17184440 \h </w:instrText>
      </w:r>
      <w:r>
        <w:rPr>
          <w:rFonts w:ascii="Times New Roman" w:hAnsi="Times New Roman" w:cs="Times New Roman"/>
          <w:b w:val="0"/>
          <w:sz w:val="28"/>
          <w:szCs w:val="28"/>
        </w:rPr>
        <w:fldChar w:fldCharType="separate"/>
      </w:r>
      <w:r>
        <w:rPr>
          <w:rFonts w:ascii="Times New Roman" w:hAnsi="Times New Roman" w:cs="Times New Roman"/>
          <w:b w:val="0"/>
          <w:sz w:val="28"/>
          <w:szCs w:val="28"/>
        </w:rPr>
        <w:t>- 58 -</w:t>
      </w:r>
      <w:r>
        <w:rPr>
          <w:rFonts w:ascii="Times New Roman" w:hAnsi="Times New Roman" w:cs="Times New Roman"/>
          <w:b w:val="0"/>
          <w:sz w:val="28"/>
          <w:szCs w:val="28"/>
        </w:rPr>
        <w:fldChar w:fldCharType="end"/>
      </w:r>
      <w:r>
        <w:rPr>
          <w:rFonts w:ascii="Times New Roman" w:hAnsi="Times New Roman" w:cs="Times New Roman"/>
          <w:b w:val="0"/>
          <w:sz w:val="28"/>
          <w:szCs w:val="28"/>
        </w:rPr>
        <w:fldChar w:fldCharType="end"/>
      </w:r>
    </w:p>
    <w:p>
      <w:pPr>
        <w:pStyle w:val="12"/>
        <w:rPr>
          <w:rFonts w:ascii="Times New Roman" w:hAnsi="Times New Roman" w:cs="Times New Roman"/>
          <w:b w:val="0"/>
          <w:sz w:val="28"/>
          <w:szCs w:val="28"/>
        </w:rPr>
      </w:pPr>
      <w:r>
        <w:fldChar w:fldCharType="begin"/>
      </w:r>
      <w:r>
        <w:instrText xml:space="preserve"> HYPERLINK \l "_Toc17184441" </w:instrText>
      </w:r>
      <w:r>
        <w:fldChar w:fldCharType="separate"/>
      </w:r>
      <w:r>
        <w:rPr>
          <w:rStyle w:val="22"/>
          <w:rFonts w:ascii="Times New Roman" w:hAnsi="Times New Roman" w:cs="Times New Roman"/>
          <w:b w:val="0"/>
          <w:sz w:val="28"/>
          <w:szCs w:val="28"/>
        </w:rPr>
        <w:t>关于域内非国家、省管河流的水电站建设项目核准服务指南</w:t>
      </w:r>
      <w:r>
        <w:rPr>
          <w:rFonts w:ascii="Times New Roman" w:hAnsi="Times New Roman" w:cs="Times New Roman"/>
          <w:b w:val="0"/>
          <w:sz w:val="28"/>
          <w:szCs w:val="28"/>
        </w:rPr>
        <w:tab/>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PAGEREF _Toc17184441 \h </w:instrText>
      </w:r>
      <w:r>
        <w:rPr>
          <w:rFonts w:ascii="Times New Roman" w:hAnsi="Times New Roman" w:cs="Times New Roman"/>
          <w:b w:val="0"/>
          <w:sz w:val="28"/>
          <w:szCs w:val="28"/>
        </w:rPr>
        <w:fldChar w:fldCharType="separate"/>
      </w:r>
      <w:r>
        <w:rPr>
          <w:rFonts w:ascii="Times New Roman" w:hAnsi="Times New Roman" w:cs="Times New Roman"/>
          <w:b w:val="0"/>
          <w:sz w:val="28"/>
          <w:szCs w:val="28"/>
        </w:rPr>
        <w:t>- 62 -</w:t>
      </w:r>
      <w:r>
        <w:rPr>
          <w:rFonts w:ascii="Times New Roman" w:hAnsi="Times New Roman" w:cs="Times New Roman"/>
          <w:b w:val="0"/>
          <w:sz w:val="28"/>
          <w:szCs w:val="28"/>
        </w:rPr>
        <w:fldChar w:fldCharType="end"/>
      </w:r>
      <w:r>
        <w:rPr>
          <w:rFonts w:ascii="Times New Roman" w:hAnsi="Times New Roman" w:cs="Times New Roman"/>
          <w:b w:val="0"/>
          <w:sz w:val="28"/>
          <w:szCs w:val="28"/>
        </w:rPr>
        <w:fldChar w:fldCharType="end"/>
      </w:r>
    </w:p>
    <w:p>
      <w:pPr>
        <w:pStyle w:val="12"/>
        <w:rPr>
          <w:rFonts w:ascii="Times New Roman" w:hAnsi="Times New Roman" w:cs="Times New Roman"/>
          <w:b w:val="0"/>
          <w:sz w:val="28"/>
          <w:szCs w:val="28"/>
        </w:rPr>
      </w:pPr>
      <w:r>
        <w:fldChar w:fldCharType="begin"/>
      </w:r>
      <w:r>
        <w:instrText xml:space="preserve"> HYPERLINK \l "_Toc17184442" </w:instrText>
      </w:r>
      <w:r>
        <w:fldChar w:fldCharType="separate"/>
      </w:r>
      <w:r>
        <w:rPr>
          <w:rStyle w:val="22"/>
          <w:rFonts w:ascii="Times New Roman" w:hAnsi="Times New Roman" w:cs="Times New Roman"/>
          <w:b w:val="0"/>
          <w:sz w:val="28"/>
          <w:szCs w:val="28"/>
        </w:rPr>
        <w:t>关于域内非燃煤热电项目核准服务指南</w:t>
      </w:r>
      <w:r>
        <w:rPr>
          <w:rFonts w:ascii="Times New Roman" w:hAnsi="Times New Roman" w:cs="Times New Roman"/>
          <w:b w:val="0"/>
          <w:sz w:val="28"/>
          <w:szCs w:val="28"/>
        </w:rPr>
        <w:tab/>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PAGEREF _Toc17184442 \h </w:instrText>
      </w:r>
      <w:r>
        <w:rPr>
          <w:rFonts w:ascii="Times New Roman" w:hAnsi="Times New Roman" w:cs="Times New Roman"/>
          <w:b w:val="0"/>
          <w:sz w:val="28"/>
          <w:szCs w:val="28"/>
        </w:rPr>
        <w:fldChar w:fldCharType="separate"/>
      </w:r>
      <w:r>
        <w:rPr>
          <w:rFonts w:ascii="Times New Roman" w:hAnsi="Times New Roman" w:cs="Times New Roman"/>
          <w:b w:val="0"/>
          <w:sz w:val="28"/>
          <w:szCs w:val="28"/>
        </w:rPr>
        <w:t>- 65 -</w:t>
      </w:r>
      <w:r>
        <w:rPr>
          <w:rFonts w:ascii="Times New Roman" w:hAnsi="Times New Roman" w:cs="Times New Roman"/>
          <w:b w:val="0"/>
          <w:sz w:val="28"/>
          <w:szCs w:val="28"/>
        </w:rPr>
        <w:fldChar w:fldCharType="end"/>
      </w:r>
      <w:r>
        <w:rPr>
          <w:rFonts w:ascii="Times New Roman" w:hAnsi="Times New Roman" w:cs="Times New Roman"/>
          <w:b w:val="0"/>
          <w:sz w:val="28"/>
          <w:szCs w:val="28"/>
        </w:rPr>
        <w:fldChar w:fldCharType="end"/>
      </w:r>
    </w:p>
    <w:p>
      <w:pPr>
        <w:pStyle w:val="12"/>
        <w:rPr>
          <w:rFonts w:ascii="Times New Roman" w:hAnsi="Times New Roman" w:cs="Times New Roman"/>
          <w:b w:val="0"/>
          <w:sz w:val="28"/>
          <w:szCs w:val="28"/>
        </w:rPr>
      </w:pPr>
      <w:r>
        <w:fldChar w:fldCharType="begin"/>
      </w:r>
      <w:r>
        <w:instrText xml:space="preserve"> HYPERLINK \l "_Toc17184443" </w:instrText>
      </w:r>
      <w:r>
        <w:fldChar w:fldCharType="separate"/>
      </w:r>
      <w:r>
        <w:rPr>
          <w:rStyle w:val="22"/>
          <w:rFonts w:ascii="Times New Roman" w:hAnsi="Times New Roman" w:cs="Times New Roman"/>
          <w:b w:val="0"/>
          <w:sz w:val="28"/>
          <w:szCs w:val="28"/>
        </w:rPr>
        <w:t>关于域内±500千伏以下直流和500千伏以下交流的电网工程项目核准服务指南</w:t>
      </w:r>
      <w:r>
        <w:rPr>
          <w:rFonts w:ascii="Times New Roman" w:hAnsi="Times New Roman" w:cs="Times New Roman"/>
          <w:b w:val="0"/>
          <w:sz w:val="28"/>
          <w:szCs w:val="28"/>
        </w:rPr>
        <w:tab/>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PAGEREF _Toc17184443 \h </w:instrText>
      </w:r>
      <w:r>
        <w:rPr>
          <w:rFonts w:ascii="Times New Roman" w:hAnsi="Times New Roman" w:cs="Times New Roman"/>
          <w:b w:val="0"/>
          <w:sz w:val="28"/>
          <w:szCs w:val="28"/>
        </w:rPr>
        <w:fldChar w:fldCharType="separate"/>
      </w:r>
      <w:r>
        <w:rPr>
          <w:rFonts w:ascii="Times New Roman" w:hAnsi="Times New Roman" w:cs="Times New Roman"/>
          <w:b w:val="0"/>
          <w:sz w:val="28"/>
          <w:szCs w:val="28"/>
        </w:rPr>
        <w:t>- 68 -</w:t>
      </w:r>
      <w:r>
        <w:rPr>
          <w:rFonts w:ascii="Times New Roman" w:hAnsi="Times New Roman" w:cs="Times New Roman"/>
          <w:b w:val="0"/>
          <w:sz w:val="28"/>
          <w:szCs w:val="28"/>
        </w:rPr>
        <w:fldChar w:fldCharType="end"/>
      </w:r>
      <w:r>
        <w:rPr>
          <w:rFonts w:ascii="Times New Roman" w:hAnsi="Times New Roman" w:cs="Times New Roman"/>
          <w:b w:val="0"/>
          <w:sz w:val="28"/>
          <w:szCs w:val="28"/>
        </w:rPr>
        <w:fldChar w:fldCharType="end"/>
      </w:r>
    </w:p>
    <w:p>
      <w:pPr>
        <w:pStyle w:val="12"/>
        <w:rPr>
          <w:rFonts w:ascii="Times New Roman" w:hAnsi="Times New Roman" w:cs="Times New Roman"/>
          <w:b w:val="0"/>
          <w:sz w:val="28"/>
          <w:szCs w:val="28"/>
        </w:rPr>
      </w:pPr>
      <w:r>
        <w:fldChar w:fldCharType="begin"/>
      </w:r>
      <w:r>
        <w:instrText xml:space="preserve"> HYPERLINK \l "_Toc17184444" </w:instrText>
      </w:r>
      <w:r>
        <w:fldChar w:fldCharType="separate"/>
      </w:r>
      <w:r>
        <w:rPr>
          <w:rStyle w:val="22"/>
          <w:rFonts w:ascii="Times New Roman" w:hAnsi="Times New Roman" w:cs="Times New Roman"/>
          <w:b w:val="0"/>
          <w:sz w:val="28"/>
          <w:szCs w:val="28"/>
        </w:rPr>
        <w:t>关于在省政府投资主管部门依据国家总量控制制定的年度开发建设方案中的风电站项目核准服务指南</w:t>
      </w:r>
      <w:r>
        <w:rPr>
          <w:rFonts w:ascii="Times New Roman" w:hAnsi="Times New Roman" w:cs="Times New Roman"/>
          <w:b w:val="0"/>
          <w:sz w:val="28"/>
          <w:szCs w:val="28"/>
        </w:rPr>
        <w:tab/>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PAGEREF _Toc17184444 \h </w:instrText>
      </w:r>
      <w:r>
        <w:rPr>
          <w:rFonts w:ascii="Times New Roman" w:hAnsi="Times New Roman" w:cs="Times New Roman"/>
          <w:b w:val="0"/>
          <w:sz w:val="28"/>
          <w:szCs w:val="28"/>
        </w:rPr>
        <w:fldChar w:fldCharType="separate"/>
      </w:r>
      <w:r>
        <w:rPr>
          <w:rFonts w:ascii="Times New Roman" w:hAnsi="Times New Roman" w:cs="Times New Roman"/>
          <w:b w:val="0"/>
          <w:sz w:val="28"/>
          <w:szCs w:val="28"/>
        </w:rPr>
        <w:t>- 71 -</w:t>
      </w:r>
      <w:r>
        <w:rPr>
          <w:rFonts w:ascii="Times New Roman" w:hAnsi="Times New Roman" w:cs="Times New Roman"/>
          <w:b w:val="0"/>
          <w:sz w:val="28"/>
          <w:szCs w:val="28"/>
        </w:rPr>
        <w:fldChar w:fldCharType="end"/>
      </w:r>
      <w:r>
        <w:rPr>
          <w:rFonts w:ascii="Times New Roman" w:hAnsi="Times New Roman" w:cs="Times New Roman"/>
          <w:b w:val="0"/>
          <w:sz w:val="28"/>
          <w:szCs w:val="28"/>
        </w:rPr>
        <w:fldChar w:fldCharType="end"/>
      </w:r>
    </w:p>
    <w:p>
      <w:pPr>
        <w:pStyle w:val="12"/>
        <w:rPr>
          <w:rFonts w:ascii="Times New Roman" w:hAnsi="Times New Roman" w:cs="Times New Roman"/>
          <w:b w:val="0"/>
          <w:sz w:val="28"/>
          <w:szCs w:val="28"/>
        </w:rPr>
      </w:pPr>
      <w:r>
        <w:fldChar w:fldCharType="begin"/>
      </w:r>
      <w:r>
        <w:instrText xml:space="preserve"> HYPERLINK \l "_Toc17184445" </w:instrText>
      </w:r>
      <w:r>
        <w:fldChar w:fldCharType="separate"/>
      </w:r>
      <w:r>
        <w:rPr>
          <w:rStyle w:val="22"/>
          <w:rFonts w:ascii="Times New Roman" w:hAnsi="Times New Roman" w:cs="Times New Roman"/>
          <w:b w:val="0"/>
          <w:sz w:val="28"/>
          <w:szCs w:val="28"/>
        </w:rPr>
        <w:t>关于液化石油气接收、存储设施（不含油气田、炼油厂的配套项目）项目核准服务指南</w:t>
      </w:r>
      <w:r>
        <w:rPr>
          <w:rFonts w:ascii="Times New Roman" w:hAnsi="Times New Roman" w:cs="Times New Roman"/>
          <w:b w:val="0"/>
          <w:sz w:val="28"/>
          <w:szCs w:val="28"/>
        </w:rPr>
        <w:tab/>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PAGEREF _Toc17184445 \h </w:instrText>
      </w:r>
      <w:r>
        <w:rPr>
          <w:rFonts w:ascii="Times New Roman" w:hAnsi="Times New Roman" w:cs="Times New Roman"/>
          <w:b w:val="0"/>
          <w:sz w:val="28"/>
          <w:szCs w:val="28"/>
        </w:rPr>
        <w:fldChar w:fldCharType="separate"/>
      </w:r>
      <w:r>
        <w:rPr>
          <w:rFonts w:ascii="Times New Roman" w:hAnsi="Times New Roman" w:cs="Times New Roman"/>
          <w:b w:val="0"/>
          <w:sz w:val="28"/>
          <w:szCs w:val="28"/>
        </w:rPr>
        <w:t>- 74 -</w:t>
      </w:r>
      <w:r>
        <w:rPr>
          <w:rFonts w:ascii="Times New Roman" w:hAnsi="Times New Roman" w:cs="Times New Roman"/>
          <w:b w:val="0"/>
          <w:sz w:val="28"/>
          <w:szCs w:val="28"/>
        </w:rPr>
        <w:fldChar w:fldCharType="end"/>
      </w:r>
      <w:r>
        <w:rPr>
          <w:rFonts w:ascii="Times New Roman" w:hAnsi="Times New Roman" w:cs="Times New Roman"/>
          <w:b w:val="0"/>
          <w:sz w:val="28"/>
          <w:szCs w:val="28"/>
        </w:rPr>
        <w:fldChar w:fldCharType="end"/>
      </w:r>
    </w:p>
    <w:p>
      <w:pPr>
        <w:pStyle w:val="12"/>
        <w:rPr>
          <w:rFonts w:ascii="Times New Roman" w:hAnsi="Times New Roman" w:cs="Times New Roman"/>
          <w:b w:val="0"/>
          <w:sz w:val="28"/>
          <w:szCs w:val="28"/>
        </w:rPr>
      </w:pPr>
      <w:r>
        <w:fldChar w:fldCharType="begin"/>
      </w:r>
      <w:r>
        <w:instrText xml:space="preserve"> HYPERLINK \l "_Toc17184446" </w:instrText>
      </w:r>
      <w:r>
        <w:fldChar w:fldCharType="separate"/>
      </w:r>
      <w:r>
        <w:rPr>
          <w:rStyle w:val="22"/>
          <w:rFonts w:ascii="Times New Roman" w:hAnsi="Times New Roman" w:cs="Times New Roman"/>
          <w:b w:val="0"/>
          <w:sz w:val="28"/>
          <w:szCs w:val="28"/>
        </w:rPr>
        <w:t>关于域内输油、输气干线管网项目核准服务指南</w:t>
      </w:r>
      <w:r>
        <w:rPr>
          <w:rFonts w:ascii="Times New Roman" w:hAnsi="Times New Roman" w:cs="Times New Roman"/>
          <w:b w:val="0"/>
          <w:sz w:val="28"/>
          <w:szCs w:val="28"/>
        </w:rPr>
        <w:tab/>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PAGEREF _Toc17184446 \h </w:instrText>
      </w:r>
      <w:r>
        <w:rPr>
          <w:rFonts w:ascii="Times New Roman" w:hAnsi="Times New Roman" w:cs="Times New Roman"/>
          <w:b w:val="0"/>
          <w:sz w:val="28"/>
          <w:szCs w:val="28"/>
        </w:rPr>
        <w:fldChar w:fldCharType="separate"/>
      </w:r>
      <w:r>
        <w:rPr>
          <w:rFonts w:ascii="Times New Roman" w:hAnsi="Times New Roman" w:cs="Times New Roman"/>
          <w:b w:val="0"/>
          <w:sz w:val="28"/>
          <w:szCs w:val="28"/>
        </w:rPr>
        <w:t>- 77 -</w:t>
      </w:r>
      <w:r>
        <w:rPr>
          <w:rFonts w:ascii="Times New Roman" w:hAnsi="Times New Roman" w:cs="Times New Roman"/>
          <w:b w:val="0"/>
          <w:sz w:val="28"/>
          <w:szCs w:val="28"/>
        </w:rPr>
        <w:fldChar w:fldCharType="end"/>
      </w:r>
      <w:r>
        <w:rPr>
          <w:rFonts w:ascii="Times New Roman" w:hAnsi="Times New Roman" w:cs="Times New Roman"/>
          <w:b w:val="0"/>
          <w:sz w:val="28"/>
          <w:szCs w:val="28"/>
        </w:rPr>
        <w:fldChar w:fldCharType="end"/>
      </w:r>
    </w:p>
    <w:p>
      <w:pPr>
        <w:pStyle w:val="12"/>
        <w:rPr>
          <w:rFonts w:ascii="Times New Roman" w:hAnsi="Times New Roman" w:cs="Times New Roman"/>
          <w:b w:val="0"/>
          <w:sz w:val="28"/>
          <w:szCs w:val="28"/>
        </w:rPr>
      </w:pPr>
      <w:r>
        <w:fldChar w:fldCharType="begin"/>
      </w:r>
      <w:r>
        <w:instrText xml:space="preserve"> HYPERLINK \l "_Toc17184447" </w:instrText>
      </w:r>
      <w:r>
        <w:fldChar w:fldCharType="separate"/>
      </w:r>
      <w:r>
        <w:rPr>
          <w:rStyle w:val="22"/>
          <w:rFonts w:ascii="Times New Roman" w:hAnsi="Times New Roman" w:cs="Times New Roman"/>
          <w:b w:val="0"/>
          <w:sz w:val="28"/>
          <w:szCs w:val="28"/>
        </w:rPr>
        <w:t>关于生物质能发电项目（农林生物质发电非供热项目除外）核准服务指南</w:t>
      </w:r>
      <w:r>
        <w:rPr>
          <w:rFonts w:ascii="Times New Roman" w:hAnsi="Times New Roman" w:cs="Times New Roman"/>
          <w:b w:val="0"/>
          <w:sz w:val="28"/>
          <w:szCs w:val="28"/>
        </w:rPr>
        <w:tab/>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PAGEREF _Toc17184447 \h </w:instrText>
      </w:r>
      <w:r>
        <w:rPr>
          <w:rFonts w:ascii="Times New Roman" w:hAnsi="Times New Roman" w:cs="Times New Roman"/>
          <w:b w:val="0"/>
          <w:sz w:val="28"/>
          <w:szCs w:val="28"/>
        </w:rPr>
        <w:fldChar w:fldCharType="separate"/>
      </w:r>
      <w:r>
        <w:rPr>
          <w:rFonts w:ascii="Times New Roman" w:hAnsi="Times New Roman" w:cs="Times New Roman"/>
          <w:b w:val="0"/>
          <w:sz w:val="28"/>
          <w:szCs w:val="28"/>
        </w:rPr>
        <w:t>- 80 -</w:t>
      </w:r>
      <w:r>
        <w:rPr>
          <w:rFonts w:ascii="Times New Roman" w:hAnsi="Times New Roman" w:cs="Times New Roman"/>
          <w:b w:val="0"/>
          <w:sz w:val="28"/>
          <w:szCs w:val="28"/>
        </w:rPr>
        <w:fldChar w:fldCharType="end"/>
      </w:r>
      <w:r>
        <w:rPr>
          <w:rFonts w:ascii="Times New Roman" w:hAnsi="Times New Roman" w:cs="Times New Roman"/>
          <w:b w:val="0"/>
          <w:sz w:val="28"/>
          <w:szCs w:val="28"/>
        </w:rPr>
        <w:fldChar w:fldCharType="end"/>
      </w:r>
    </w:p>
    <w:p>
      <w:pPr>
        <w:pStyle w:val="12"/>
        <w:rPr>
          <w:rFonts w:ascii="Times New Roman" w:hAnsi="Times New Roman" w:cs="Times New Roman"/>
          <w:b w:val="0"/>
          <w:sz w:val="28"/>
          <w:szCs w:val="28"/>
        </w:rPr>
      </w:pPr>
      <w:r>
        <w:fldChar w:fldCharType="begin"/>
      </w:r>
      <w:r>
        <w:instrText xml:space="preserve"> HYPERLINK \l "_Toc17184448" </w:instrText>
      </w:r>
      <w:r>
        <w:fldChar w:fldCharType="separate"/>
      </w:r>
      <w:r>
        <w:rPr>
          <w:rStyle w:val="22"/>
          <w:rFonts w:ascii="Times New Roman" w:hAnsi="Times New Roman" w:cs="Times New Roman"/>
          <w:b w:val="0"/>
          <w:sz w:val="28"/>
          <w:szCs w:val="28"/>
        </w:rPr>
        <w:t>关于域内省道及以下公路项目核准服务指南</w:t>
      </w:r>
      <w:r>
        <w:rPr>
          <w:rFonts w:ascii="Times New Roman" w:hAnsi="Times New Roman" w:cs="Times New Roman"/>
          <w:b w:val="0"/>
          <w:sz w:val="28"/>
          <w:szCs w:val="28"/>
        </w:rPr>
        <w:tab/>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PAGEREF _Toc17184448 \h </w:instrText>
      </w:r>
      <w:r>
        <w:rPr>
          <w:rFonts w:ascii="Times New Roman" w:hAnsi="Times New Roman" w:cs="Times New Roman"/>
          <w:b w:val="0"/>
          <w:sz w:val="28"/>
          <w:szCs w:val="28"/>
        </w:rPr>
        <w:fldChar w:fldCharType="separate"/>
      </w:r>
      <w:r>
        <w:rPr>
          <w:rFonts w:ascii="Times New Roman" w:hAnsi="Times New Roman" w:cs="Times New Roman"/>
          <w:b w:val="0"/>
          <w:sz w:val="28"/>
          <w:szCs w:val="28"/>
        </w:rPr>
        <w:t>- 83 -</w:t>
      </w:r>
      <w:r>
        <w:rPr>
          <w:rFonts w:ascii="Times New Roman" w:hAnsi="Times New Roman" w:cs="Times New Roman"/>
          <w:b w:val="0"/>
          <w:sz w:val="28"/>
          <w:szCs w:val="28"/>
        </w:rPr>
        <w:fldChar w:fldCharType="end"/>
      </w:r>
      <w:r>
        <w:rPr>
          <w:rFonts w:ascii="Times New Roman" w:hAnsi="Times New Roman" w:cs="Times New Roman"/>
          <w:b w:val="0"/>
          <w:sz w:val="28"/>
          <w:szCs w:val="28"/>
        </w:rPr>
        <w:fldChar w:fldCharType="end"/>
      </w:r>
    </w:p>
    <w:p>
      <w:pPr>
        <w:pStyle w:val="12"/>
        <w:rPr>
          <w:rFonts w:ascii="Times New Roman" w:hAnsi="Times New Roman" w:cs="Times New Roman"/>
          <w:b w:val="0"/>
          <w:sz w:val="28"/>
          <w:szCs w:val="28"/>
        </w:rPr>
      </w:pPr>
      <w:r>
        <w:fldChar w:fldCharType="begin"/>
      </w:r>
      <w:r>
        <w:instrText xml:space="preserve"> HYPERLINK \l "_Toc17184449" </w:instrText>
      </w:r>
      <w:r>
        <w:fldChar w:fldCharType="separate"/>
      </w:r>
      <w:r>
        <w:rPr>
          <w:rStyle w:val="22"/>
          <w:rFonts w:ascii="Times New Roman" w:hAnsi="Times New Roman" w:cs="Times New Roman"/>
          <w:b w:val="0"/>
          <w:sz w:val="28"/>
          <w:szCs w:val="28"/>
        </w:rPr>
        <w:t>关于域内非跨10万吨级及以上航道海域、跨大江大河（现状或规划为一级及以上通航段）的独立公路桥梁、隧道项目核准服务指南</w:t>
      </w:r>
      <w:r>
        <w:rPr>
          <w:rFonts w:ascii="Times New Roman" w:hAnsi="Times New Roman" w:cs="Times New Roman"/>
          <w:b w:val="0"/>
          <w:sz w:val="28"/>
          <w:szCs w:val="28"/>
        </w:rPr>
        <w:tab/>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PAGEREF _Toc17184449 \h </w:instrText>
      </w:r>
      <w:r>
        <w:rPr>
          <w:rFonts w:ascii="Times New Roman" w:hAnsi="Times New Roman" w:cs="Times New Roman"/>
          <w:b w:val="0"/>
          <w:sz w:val="28"/>
          <w:szCs w:val="28"/>
        </w:rPr>
        <w:fldChar w:fldCharType="separate"/>
      </w:r>
      <w:r>
        <w:rPr>
          <w:rFonts w:ascii="Times New Roman" w:hAnsi="Times New Roman" w:cs="Times New Roman"/>
          <w:b w:val="0"/>
          <w:sz w:val="28"/>
          <w:szCs w:val="28"/>
        </w:rPr>
        <w:t>- 87 -</w:t>
      </w:r>
      <w:r>
        <w:rPr>
          <w:rFonts w:ascii="Times New Roman" w:hAnsi="Times New Roman" w:cs="Times New Roman"/>
          <w:b w:val="0"/>
          <w:sz w:val="28"/>
          <w:szCs w:val="28"/>
        </w:rPr>
        <w:fldChar w:fldCharType="end"/>
      </w:r>
      <w:r>
        <w:rPr>
          <w:rFonts w:ascii="Times New Roman" w:hAnsi="Times New Roman" w:cs="Times New Roman"/>
          <w:b w:val="0"/>
          <w:sz w:val="28"/>
          <w:szCs w:val="28"/>
        </w:rPr>
        <w:fldChar w:fldCharType="end"/>
      </w:r>
    </w:p>
    <w:p>
      <w:pPr>
        <w:pStyle w:val="12"/>
        <w:rPr>
          <w:rFonts w:ascii="Times New Roman" w:hAnsi="Times New Roman" w:cs="Times New Roman"/>
          <w:b w:val="0"/>
          <w:sz w:val="28"/>
          <w:szCs w:val="28"/>
        </w:rPr>
      </w:pPr>
      <w:r>
        <w:fldChar w:fldCharType="begin"/>
      </w:r>
      <w:r>
        <w:instrText xml:space="preserve"> HYPERLINK \l "_Toc17184450" </w:instrText>
      </w:r>
      <w:r>
        <w:fldChar w:fldCharType="separate"/>
      </w:r>
      <w:r>
        <w:rPr>
          <w:rStyle w:val="22"/>
          <w:rFonts w:ascii="Times New Roman" w:hAnsi="Times New Roman" w:cs="Times New Roman"/>
          <w:b w:val="0"/>
          <w:sz w:val="28"/>
          <w:szCs w:val="28"/>
        </w:rPr>
        <w:t>关于除跨省高等级航道的千吨级及以上航电枢纽项目以外的其余项目核准服务指南</w:t>
      </w:r>
      <w:r>
        <w:rPr>
          <w:rFonts w:ascii="Times New Roman" w:hAnsi="Times New Roman" w:cs="Times New Roman"/>
          <w:b w:val="0"/>
          <w:sz w:val="28"/>
          <w:szCs w:val="28"/>
        </w:rPr>
        <w:tab/>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PAGEREF _Toc17184450 \h </w:instrText>
      </w:r>
      <w:r>
        <w:rPr>
          <w:rFonts w:ascii="Times New Roman" w:hAnsi="Times New Roman" w:cs="Times New Roman"/>
          <w:b w:val="0"/>
          <w:sz w:val="28"/>
          <w:szCs w:val="28"/>
        </w:rPr>
        <w:fldChar w:fldCharType="separate"/>
      </w:r>
      <w:r>
        <w:rPr>
          <w:rFonts w:ascii="Times New Roman" w:hAnsi="Times New Roman" w:cs="Times New Roman"/>
          <w:b w:val="0"/>
          <w:sz w:val="28"/>
          <w:szCs w:val="28"/>
        </w:rPr>
        <w:t>- 91 -</w:t>
      </w:r>
      <w:r>
        <w:rPr>
          <w:rFonts w:ascii="Times New Roman" w:hAnsi="Times New Roman" w:cs="Times New Roman"/>
          <w:b w:val="0"/>
          <w:sz w:val="28"/>
          <w:szCs w:val="28"/>
        </w:rPr>
        <w:fldChar w:fldCharType="end"/>
      </w:r>
      <w:r>
        <w:rPr>
          <w:rFonts w:ascii="Times New Roman" w:hAnsi="Times New Roman" w:cs="Times New Roman"/>
          <w:b w:val="0"/>
          <w:sz w:val="28"/>
          <w:szCs w:val="28"/>
        </w:rPr>
        <w:fldChar w:fldCharType="end"/>
      </w:r>
    </w:p>
    <w:p>
      <w:pPr>
        <w:pStyle w:val="12"/>
        <w:rPr>
          <w:rFonts w:ascii="Times New Roman" w:hAnsi="Times New Roman" w:cs="Times New Roman"/>
          <w:b w:val="0"/>
          <w:sz w:val="28"/>
          <w:szCs w:val="28"/>
        </w:rPr>
      </w:pPr>
      <w:r>
        <w:fldChar w:fldCharType="begin"/>
      </w:r>
      <w:r>
        <w:instrText xml:space="preserve"> HYPERLINK \l "_Toc17184451" </w:instrText>
      </w:r>
      <w:r>
        <w:fldChar w:fldCharType="separate"/>
      </w:r>
      <w:r>
        <w:rPr>
          <w:rStyle w:val="22"/>
          <w:rFonts w:ascii="Times New Roman" w:hAnsi="Times New Roman" w:cs="Times New Roman"/>
          <w:b w:val="0"/>
          <w:sz w:val="28"/>
          <w:szCs w:val="28"/>
        </w:rPr>
        <w:t>关于域内城市道路桥梁、隧道项目核准服务指南</w:t>
      </w:r>
      <w:r>
        <w:rPr>
          <w:rFonts w:ascii="Times New Roman" w:hAnsi="Times New Roman" w:cs="Times New Roman"/>
          <w:b w:val="0"/>
          <w:sz w:val="28"/>
          <w:szCs w:val="28"/>
        </w:rPr>
        <w:tab/>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PAGEREF _Toc17184451 \h </w:instrText>
      </w:r>
      <w:r>
        <w:rPr>
          <w:rFonts w:ascii="Times New Roman" w:hAnsi="Times New Roman" w:cs="Times New Roman"/>
          <w:b w:val="0"/>
          <w:sz w:val="28"/>
          <w:szCs w:val="28"/>
        </w:rPr>
        <w:fldChar w:fldCharType="separate"/>
      </w:r>
      <w:r>
        <w:rPr>
          <w:rFonts w:ascii="Times New Roman" w:hAnsi="Times New Roman" w:cs="Times New Roman"/>
          <w:b w:val="0"/>
          <w:sz w:val="28"/>
          <w:szCs w:val="28"/>
        </w:rPr>
        <w:t>- 95 -</w:t>
      </w:r>
      <w:r>
        <w:rPr>
          <w:rFonts w:ascii="Times New Roman" w:hAnsi="Times New Roman" w:cs="Times New Roman"/>
          <w:b w:val="0"/>
          <w:sz w:val="28"/>
          <w:szCs w:val="28"/>
        </w:rPr>
        <w:fldChar w:fldCharType="end"/>
      </w:r>
      <w:r>
        <w:rPr>
          <w:rFonts w:ascii="Times New Roman" w:hAnsi="Times New Roman" w:cs="Times New Roman"/>
          <w:b w:val="0"/>
          <w:sz w:val="28"/>
          <w:szCs w:val="28"/>
        </w:rPr>
        <w:fldChar w:fldCharType="end"/>
      </w:r>
    </w:p>
    <w:p>
      <w:pPr>
        <w:pStyle w:val="12"/>
        <w:rPr>
          <w:rFonts w:ascii="Times New Roman" w:hAnsi="Times New Roman" w:cs="Times New Roman"/>
          <w:b w:val="0"/>
          <w:sz w:val="28"/>
          <w:szCs w:val="28"/>
        </w:rPr>
      </w:pPr>
      <w:r>
        <w:fldChar w:fldCharType="begin"/>
      </w:r>
      <w:r>
        <w:instrText xml:space="preserve"> HYPERLINK \l "_Toc17184452" </w:instrText>
      </w:r>
      <w:r>
        <w:fldChar w:fldCharType="separate"/>
      </w:r>
      <w:r>
        <w:rPr>
          <w:rStyle w:val="22"/>
          <w:rFonts w:ascii="Times New Roman" w:hAnsi="Times New Roman" w:cs="Times New Roman"/>
          <w:b w:val="0"/>
          <w:sz w:val="28"/>
          <w:szCs w:val="28"/>
        </w:rPr>
        <w:t>关于放射性废弃物处理、污水垃圾处理、医疗废弃物处理、危险废弃物处理等项目核准服务指南</w:t>
      </w:r>
      <w:r>
        <w:rPr>
          <w:rFonts w:ascii="Times New Roman" w:hAnsi="Times New Roman" w:cs="Times New Roman"/>
          <w:b w:val="0"/>
          <w:sz w:val="28"/>
          <w:szCs w:val="28"/>
        </w:rPr>
        <w:tab/>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PAGEREF _Toc17184452 \h </w:instrText>
      </w:r>
      <w:r>
        <w:rPr>
          <w:rFonts w:ascii="Times New Roman" w:hAnsi="Times New Roman" w:cs="Times New Roman"/>
          <w:b w:val="0"/>
          <w:sz w:val="28"/>
          <w:szCs w:val="28"/>
        </w:rPr>
        <w:fldChar w:fldCharType="separate"/>
      </w:r>
      <w:r>
        <w:rPr>
          <w:rFonts w:ascii="Times New Roman" w:hAnsi="Times New Roman" w:cs="Times New Roman"/>
          <w:b w:val="0"/>
          <w:sz w:val="28"/>
          <w:szCs w:val="28"/>
        </w:rPr>
        <w:t>- 99 -</w:t>
      </w:r>
      <w:r>
        <w:rPr>
          <w:rFonts w:ascii="Times New Roman" w:hAnsi="Times New Roman" w:cs="Times New Roman"/>
          <w:b w:val="0"/>
          <w:sz w:val="28"/>
          <w:szCs w:val="28"/>
        </w:rPr>
        <w:fldChar w:fldCharType="end"/>
      </w:r>
      <w:r>
        <w:rPr>
          <w:rFonts w:ascii="Times New Roman" w:hAnsi="Times New Roman" w:cs="Times New Roman"/>
          <w:b w:val="0"/>
          <w:sz w:val="28"/>
          <w:szCs w:val="28"/>
        </w:rPr>
        <w:fldChar w:fldCharType="end"/>
      </w:r>
    </w:p>
    <w:p>
      <w:pPr>
        <w:pStyle w:val="12"/>
        <w:rPr>
          <w:rFonts w:ascii="Times New Roman" w:hAnsi="Times New Roman" w:cs="Times New Roman"/>
          <w:b w:val="0"/>
          <w:sz w:val="28"/>
          <w:szCs w:val="28"/>
        </w:rPr>
      </w:pPr>
      <w:r>
        <w:fldChar w:fldCharType="begin"/>
      </w:r>
      <w:r>
        <w:instrText xml:space="preserve"> HYPERLINK \l "_Toc17184453" </w:instrText>
      </w:r>
      <w:r>
        <w:fldChar w:fldCharType="separate"/>
      </w:r>
      <w:r>
        <w:rPr>
          <w:rStyle w:val="22"/>
          <w:rFonts w:ascii="Times New Roman" w:hAnsi="Times New Roman" w:cs="Times New Roman"/>
          <w:b w:val="0"/>
          <w:sz w:val="28"/>
          <w:szCs w:val="28"/>
        </w:rPr>
        <w:t>关于天然气加气子站项目核准服务指南</w:t>
      </w:r>
      <w:r>
        <w:rPr>
          <w:rFonts w:ascii="Times New Roman" w:hAnsi="Times New Roman" w:cs="Times New Roman"/>
          <w:b w:val="0"/>
          <w:sz w:val="28"/>
          <w:szCs w:val="28"/>
        </w:rPr>
        <w:tab/>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PAGEREF _Toc17184453 \h </w:instrText>
      </w:r>
      <w:r>
        <w:rPr>
          <w:rFonts w:ascii="Times New Roman" w:hAnsi="Times New Roman" w:cs="Times New Roman"/>
          <w:b w:val="0"/>
          <w:sz w:val="28"/>
          <w:szCs w:val="28"/>
        </w:rPr>
        <w:fldChar w:fldCharType="separate"/>
      </w:r>
      <w:r>
        <w:rPr>
          <w:rFonts w:ascii="Times New Roman" w:hAnsi="Times New Roman" w:cs="Times New Roman"/>
          <w:b w:val="0"/>
          <w:sz w:val="28"/>
          <w:szCs w:val="28"/>
        </w:rPr>
        <w:t>- 103 -</w:t>
      </w:r>
      <w:r>
        <w:rPr>
          <w:rFonts w:ascii="Times New Roman" w:hAnsi="Times New Roman" w:cs="Times New Roman"/>
          <w:b w:val="0"/>
          <w:sz w:val="28"/>
          <w:szCs w:val="28"/>
        </w:rPr>
        <w:fldChar w:fldCharType="end"/>
      </w:r>
      <w:r>
        <w:rPr>
          <w:rFonts w:ascii="Times New Roman" w:hAnsi="Times New Roman" w:cs="Times New Roman"/>
          <w:b w:val="0"/>
          <w:sz w:val="28"/>
          <w:szCs w:val="28"/>
        </w:rPr>
        <w:fldChar w:fldCharType="end"/>
      </w:r>
    </w:p>
    <w:p>
      <w:pPr>
        <w:pStyle w:val="12"/>
        <w:rPr>
          <w:rFonts w:ascii="Times New Roman" w:hAnsi="Times New Roman" w:cs="Times New Roman"/>
          <w:b w:val="0"/>
          <w:sz w:val="28"/>
          <w:szCs w:val="28"/>
        </w:rPr>
      </w:pPr>
      <w:r>
        <w:fldChar w:fldCharType="begin"/>
      </w:r>
      <w:r>
        <w:instrText xml:space="preserve"> HYPERLINK \l "_Toc17184454" </w:instrText>
      </w:r>
      <w:r>
        <w:fldChar w:fldCharType="separate"/>
      </w:r>
      <w:r>
        <w:rPr>
          <w:rStyle w:val="22"/>
          <w:rFonts w:ascii="Times New Roman" w:hAnsi="Times New Roman" w:cs="Times New Roman"/>
          <w:b w:val="0"/>
          <w:sz w:val="28"/>
          <w:szCs w:val="28"/>
        </w:rPr>
        <w:t>关于办理旅游开发和资源保护项目核准的服务指南</w:t>
      </w:r>
      <w:r>
        <w:rPr>
          <w:rFonts w:ascii="Times New Roman" w:hAnsi="Times New Roman" w:cs="Times New Roman"/>
          <w:b w:val="0"/>
          <w:sz w:val="28"/>
          <w:szCs w:val="28"/>
        </w:rPr>
        <w:tab/>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PAGEREF _Toc17184454 \h </w:instrText>
      </w:r>
      <w:r>
        <w:rPr>
          <w:rFonts w:ascii="Times New Roman" w:hAnsi="Times New Roman" w:cs="Times New Roman"/>
          <w:b w:val="0"/>
          <w:sz w:val="28"/>
          <w:szCs w:val="28"/>
        </w:rPr>
        <w:fldChar w:fldCharType="separate"/>
      </w:r>
      <w:r>
        <w:rPr>
          <w:rFonts w:ascii="Times New Roman" w:hAnsi="Times New Roman" w:cs="Times New Roman"/>
          <w:b w:val="0"/>
          <w:sz w:val="28"/>
          <w:szCs w:val="28"/>
        </w:rPr>
        <w:t>- 107 -</w:t>
      </w:r>
      <w:r>
        <w:rPr>
          <w:rFonts w:ascii="Times New Roman" w:hAnsi="Times New Roman" w:cs="Times New Roman"/>
          <w:b w:val="0"/>
          <w:sz w:val="28"/>
          <w:szCs w:val="28"/>
        </w:rPr>
        <w:fldChar w:fldCharType="end"/>
      </w:r>
      <w:r>
        <w:rPr>
          <w:rFonts w:ascii="Times New Roman" w:hAnsi="Times New Roman" w:cs="Times New Roman"/>
          <w:b w:val="0"/>
          <w:sz w:val="28"/>
          <w:szCs w:val="28"/>
        </w:rPr>
        <w:fldChar w:fldCharType="end"/>
      </w:r>
    </w:p>
    <w:p>
      <w:pPr>
        <w:pStyle w:val="12"/>
        <w:rPr>
          <w:rFonts w:ascii="Times New Roman" w:hAnsi="Times New Roman" w:cs="Times New Roman"/>
          <w:b w:val="0"/>
          <w:sz w:val="28"/>
          <w:szCs w:val="28"/>
        </w:rPr>
      </w:pPr>
      <w:r>
        <w:fldChar w:fldCharType="begin"/>
      </w:r>
      <w:r>
        <w:instrText xml:space="preserve"> HYPERLINK \l "_Toc17184455" </w:instrText>
      </w:r>
      <w:r>
        <w:fldChar w:fldCharType="separate"/>
      </w:r>
      <w:r>
        <w:rPr>
          <w:rStyle w:val="22"/>
          <w:rFonts w:ascii="Times New Roman" w:hAnsi="Times New Roman" w:cs="Times New Roman"/>
          <w:b w:val="0"/>
          <w:sz w:val="28"/>
          <w:szCs w:val="28"/>
        </w:rPr>
        <w:t>关于固定资产投资项目节能评估和审查服务指南</w:t>
      </w:r>
      <w:r>
        <w:rPr>
          <w:rFonts w:ascii="Times New Roman" w:hAnsi="Times New Roman" w:cs="Times New Roman"/>
          <w:b w:val="0"/>
          <w:sz w:val="28"/>
          <w:szCs w:val="28"/>
        </w:rPr>
        <w:tab/>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PAGEREF _Toc17184455 \h </w:instrText>
      </w:r>
      <w:r>
        <w:rPr>
          <w:rFonts w:ascii="Times New Roman" w:hAnsi="Times New Roman" w:cs="Times New Roman"/>
          <w:b w:val="0"/>
          <w:sz w:val="28"/>
          <w:szCs w:val="28"/>
        </w:rPr>
        <w:fldChar w:fldCharType="separate"/>
      </w:r>
      <w:r>
        <w:rPr>
          <w:rFonts w:ascii="Times New Roman" w:hAnsi="Times New Roman" w:cs="Times New Roman"/>
          <w:b w:val="0"/>
          <w:sz w:val="28"/>
          <w:szCs w:val="28"/>
        </w:rPr>
        <w:t>- 111 -</w:t>
      </w:r>
      <w:r>
        <w:rPr>
          <w:rFonts w:ascii="Times New Roman" w:hAnsi="Times New Roman" w:cs="Times New Roman"/>
          <w:b w:val="0"/>
          <w:sz w:val="28"/>
          <w:szCs w:val="28"/>
        </w:rPr>
        <w:fldChar w:fldCharType="end"/>
      </w:r>
      <w:r>
        <w:rPr>
          <w:rFonts w:ascii="Times New Roman" w:hAnsi="Times New Roman" w:cs="Times New Roman"/>
          <w:b w:val="0"/>
          <w:sz w:val="28"/>
          <w:szCs w:val="28"/>
        </w:rPr>
        <w:fldChar w:fldCharType="end"/>
      </w:r>
    </w:p>
    <w:p>
      <w:pPr>
        <w:pStyle w:val="12"/>
        <w:rPr>
          <w:rFonts w:ascii="Times New Roman" w:hAnsi="Times New Roman" w:cs="Times New Roman"/>
          <w:b w:val="0"/>
          <w:sz w:val="28"/>
          <w:szCs w:val="28"/>
        </w:rPr>
      </w:pPr>
      <w:r>
        <w:fldChar w:fldCharType="begin"/>
      </w:r>
      <w:r>
        <w:instrText xml:space="preserve"> HYPERLINK \l "_Toc17184456" </w:instrText>
      </w:r>
      <w:r>
        <w:fldChar w:fldCharType="separate"/>
      </w:r>
      <w:r>
        <w:rPr>
          <w:rStyle w:val="22"/>
          <w:rFonts w:ascii="Times New Roman" w:hAnsi="Times New Roman" w:cs="Times New Roman"/>
          <w:b w:val="0"/>
          <w:sz w:val="28"/>
          <w:szCs w:val="28"/>
        </w:rPr>
        <w:t>关于粮食收购许可证服务指南</w:t>
      </w:r>
      <w:r>
        <w:rPr>
          <w:rFonts w:ascii="Times New Roman" w:hAnsi="Times New Roman" w:cs="Times New Roman"/>
          <w:b w:val="0"/>
          <w:sz w:val="28"/>
          <w:szCs w:val="28"/>
        </w:rPr>
        <w:tab/>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PAGEREF _Toc17184456 \h </w:instrText>
      </w:r>
      <w:r>
        <w:rPr>
          <w:rFonts w:ascii="Times New Roman" w:hAnsi="Times New Roman" w:cs="Times New Roman"/>
          <w:b w:val="0"/>
          <w:sz w:val="28"/>
          <w:szCs w:val="28"/>
        </w:rPr>
        <w:fldChar w:fldCharType="separate"/>
      </w:r>
      <w:r>
        <w:rPr>
          <w:rFonts w:ascii="Times New Roman" w:hAnsi="Times New Roman" w:cs="Times New Roman"/>
          <w:b w:val="0"/>
          <w:sz w:val="28"/>
          <w:szCs w:val="28"/>
        </w:rPr>
        <w:t>- 114 -</w:t>
      </w:r>
      <w:r>
        <w:rPr>
          <w:rFonts w:ascii="Times New Roman" w:hAnsi="Times New Roman" w:cs="Times New Roman"/>
          <w:b w:val="0"/>
          <w:sz w:val="28"/>
          <w:szCs w:val="28"/>
        </w:rPr>
        <w:fldChar w:fldCharType="end"/>
      </w:r>
      <w:r>
        <w:rPr>
          <w:rFonts w:ascii="Times New Roman" w:hAnsi="Times New Roman" w:cs="Times New Roman"/>
          <w:b w:val="0"/>
          <w:sz w:val="28"/>
          <w:szCs w:val="28"/>
        </w:rPr>
        <w:fldChar w:fldCharType="end"/>
      </w:r>
    </w:p>
    <w:p>
      <w:pPr>
        <w:pStyle w:val="12"/>
        <w:rPr>
          <w:rFonts w:ascii="Times New Roman" w:hAnsi="Times New Roman" w:cs="Times New Roman"/>
          <w:b w:val="0"/>
          <w:sz w:val="28"/>
          <w:szCs w:val="28"/>
        </w:rPr>
      </w:pPr>
      <w:r>
        <w:fldChar w:fldCharType="begin"/>
      </w:r>
      <w:r>
        <w:instrText xml:space="preserve"> HYPERLINK \l "_Toc17184462" </w:instrText>
      </w:r>
      <w:r>
        <w:fldChar w:fldCharType="separate"/>
      </w:r>
      <w:r>
        <w:rPr>
          <w:rStyle w:val="22"/>
          <w:rFonts w:ascii="Times New Roman" w:hAnsi="Times New Roman" w:cs="Times New Roman"/>
          <w:b w:val="0"/>
          <w:sz w:val="28"/>
          <w:szCs w:val="28"/>
        </w:rPr>
        <w:t>关于粮食经营活动检查服务指南</w:t>
      </w:r>
      <w:r>
        <w:rPr>
          <w:rFonts w:ascii="Times New Roman" w:hAnsi="Times New Roman" w:cs="Times New Roman"/>
          <w:b w:val="0"/>
          <w:sz w:val="28"/>
          <w:szCs w:val="28"/>
        </w:rPr>
        <w:tab/>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PAGEREF _Toc17184462 \h </w:instrText>
      </w:r>
      <w:r>
        <w:rPr>
          <w:rFonts w:ascii="Times New Roman" w:hAnsi="Times New Roman" w:cs="Times New Roman"/>
          <w:b w:val="0"/>
          <w:sz w:val="28"/>
          <w:szCs w:val="28"/>
        </w:rPr>
        <w:fldChar w:fldCharType="separate"/>
      </w:r>
      <w:r>
        <w:rPr>
          <w:rFonts w:ascii="Times New Roman" w:hAnsi="Times New Roman" w:cs="Times New Roman"/>
          <w:b w:val="0"/>
          <w:sz w:val="28"/>
          <w:szCs w:val="28"/>
        </w:rPr>
        <w:t>- 118 -</w:t>
      </w:r>
      <w:r>
        <w:rPr>
          <w:rFonts w:ascii="Times New Roman" w:hAnsi="Times New Roman" w:cs="Times New Roman"/>
          <w:b w:val="0"/>
          <w:sz w:val="28"/>
          <w:szCs w:val="28"/>
        </w:rPr>
        <w:fldChar w:fldCharType="end"/>
      </w:r>
      <w:r>
        <w:rPr>
          <w:rFonts w:ascii="Times New Roman" w:hAnsi="Times New Roman" w:cs="Times New Roman"/>
          <w:b w:val="0"/>
          <w:sz w:val="28"/>
          <w:szCs w:val="28"/>
        </w:rPr>
        <w:fldChar w:fldCharType="end"/>
      </w:r>
    </w:p>
    <w:p>
      <w:pPr>
        <w:pStyle w:val="12"/>
        <w:rPr>
          <w:rFonts w:ascii="Times New Roman" w:hAnsi="Times New Roman" w:eastAsia="宋体" w:cs="Times New Roman"/>
          <w:b w:val="0"/>
          <w:sz w:val="28"/>
          <w:szCs w:val="28"/>
        </w:rPr>
      </w:pPr>
      <w:r>
        <w:fldChar w:fldCharType="begin"/>
      </w:r>
      <w:r>
        <w:instrText xml:space="preserve"> HYPERLINK \l "_Toc17184465" </w:instrText>
      </w:r>
      <w:r>
        <w:fldChar w:fldCharType="separate"/>
      </w:r>
      <w:r>
        <w:rPr>
          <w:rStyle w:val="22"/>
          <w:rFonts w:ascii="Times New Roman" w:hAnsi="Times New Roman" w:cs="Times New Roman"/>
          <w:b w:val="0"/>
          <w:sz w:val="28"/>
          <w:szCs w:val="28"/>
        </w:rPr>
        <w:t>重大行政执法决定法制审核流程图</w:t>
      </w:r>
      <w:r>
        <w:rPr>
          <w:rFonts w:ascii="Times New Roman" w:hAnsi="Times New Roman" w:cs="Times New Roman"/>
          <w:b w:val="0"/>
          <w:sz w:val="28"/>
          <w:szCs w:val="28"/>
        </w:rPr>
        <w:tab/>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PAGEREF _Toc17184465 \h </w:instrText>
      </w:r>
      <w:r>
        <w:rPr>
          <w:rFonts w:ascii="Times New Roman" w:hAnsi="Times New Roman" w:cs="Times New Roman"/>
          <w:b w:val="0"/>
          <w:sz w:val="28"/>
          <w:szCs w:val="28"/>
        </w:rPr>
        <w:fldChar w:fldCharType="separate"/>
      </w:r>
      <w:r>
        <w:rPr>
          <w:rFonts w:ascii="Times New Roman" w:hAnsi="Times New Roman" w:cs="Times New Roman"/>
          <w:b w:val="0"/>
          <w:sz w:val="28"/>
          <w:szCs w:val="28"/>
        </w:rPr>
        <w:t>- 121 -</w:t>
      </w:r>
      <w:r>
        <w:rPr>
          <w:rFonts w:ascii="Times New Roman" w:hAnsi="Times New Roman" w:cs="Times New Roman"/>
          <w:b w:val="0"/>
          <w:sz w:val="28"/>
          <w:szCs w:val="28"/>
        </w:rPr>
        <w:fldChar w:fldCharType="end"/>
      </w:r>
      <w:r>
        <w:rPr>
          <w:rFonts w:ascii="Times New Roman" w:hAnsi="Times New Roman" w:cs="Times New Roman"/>
          <w:b w:val="0"/>
          <w:sz w:val="28"/>
          <w:szCs w:val="28"/>
        </w:rPr>
        <w:fldChar w:fldCharType="end"/>
      </w:r>
    </w:p>
    <w:p>
      <w:pPr>
        <w:spacing w:line="579" w:lineRule="exact"/>
      </w:pPr>
      <w:r>
        <w:rPr>
          <w:rFonts w:cs="Times New Roman"/>
          <w:bCs/>
          <w:sz w:val="28"/>
          <w:szCs w:val="28"/>
          <w:lang w:val="zh-CN"/>
        </w:rPr>
        <w:fldChar w:fldCharType="end"/>
      </w:r>
    </w:p>
    <w:p>
      <w:pPr>
        <w:pStyle w:val="18"/>
        <w:spacing w:line="579" w:lineRule="exact"/>
        <w:rPr>
          <w:rFonts w:ascii="方正小标宋简体" w:eastAsia="方正小标宋简体"/>
          <w:b w:val="0"/>
          <w:sz w:val="44"/>
          <w:szCs w:val="44"/>
        </w:rPr>
      </w:pPr>
      <w:bookmarkStart w:id="0" w:name="_Toc17184429"/>
    </w:p>
    <w:p>
      <w:pPr>
        <w:pStyle w:val="18"/>
        <w:spacing w:line="579" w:lineRule="exact"/>
        <w:rPr>
          <w:rFonts w:ascii="方正小标宋简体" w:eastAsia="方正小标宋简体"/>
          <w:b w:val="0"/>
          <w:sz w:val="44"/>
          <w:szCs w:val="44"/>
        </w:rPr>
      </w:pPr>
    </w:p>
    <w:p>
      <w:pPr>
        <w:pStyle w:val="18"/>
        <w:spacing w:line="579" w:lineRule="exact"/>
        <w:rPr>
          <w:rFonts w:ascii="方正小标宋简体" w:eastAsia="方正小标宋简体"/>
          <w:b w:val="0"/>
          <w:sz w:val="44"/>
          <w:szCs w:val="44"/>
        </w:rPr>
      </w:pPr>
    </w:p>
    <w:p>
      <w:pPr>
        <w:pStyle w:val="18"/>
        <w:spacing w:line="579" w:lineRule="exact"/>
        <w:rPr>
          <w:rFonts w:ascii="方正小标宋简体" w:eastAsia="方正小标宋简体"/>
          <w:b w:val="0"/>
          <w:sz w:val="44"/>
          <w:szCs w:val="44"/>
        </w:rPr>
      </w:pPr>
    </w:p>
    <w:p>
      <w:pPr>
        <w:pStyle w:val="18"/>
        <w:spacing w:line="579" w:lineRule="exact"/>
        <w:rPr>
          <w:rFonts w:ascii="方正小标宋简体" w:eastAsia="方正小标宋简体"/>
          <w:b w:val="0"/>
          <w:sz w:val="44"/>
          <w:szCs w:val="44"/>
        </w:rPr>
      </w:pPr>
    </w:p>
    <w:p>
      <w:pPr>
        <w:pStyle w:val="18"/>
        <w:spacing w:line="579" w:lineRule="exact"/>
        <w:jc w:val="both"/>
        <w:rPr>
          <w:rFonts w:ascii="方正小标宋简体" w:eastAsia="方正小标宋简体"/>
          <w:b w:val="0"/>
          <w:sz w:val="44"/>
          <w:szCs w:val="44"/>
        </w:rPr>
      </w:pPr>
    </w:p>
    <w:p>
      <w:pPr>
        <w:rPr>
          <w:rFonts w:ascii="方正小标宋简体" w:eastAsia="方正小标宋简体"/>
          <w:b w:val="0"/>
          <w:sz w:val="44"/>
          <w:szCs w:val="44"/>
        </w:rPr>
      </w:pPr>
    </w:p>
    <w:p>
      <w:pPr>
        <w:rPr>
          <w:rFonts w:ascii="方正小标宋简体" w:eastAsia="方正小标宋简体"/>
          <w:b w:val="0"/>
          <w:sz w:val="44"/>
          <w:szCs w:val="44"/>
        </w:rPr>
      </w:pPr>
    </w:p>
    <w:p>
      <w:pPr>
        <w:rPr>
          <w:rFonts w:ascii="方正小标宋简体" w:eastAsia="方正小标宋简体"/>
          <w:b w:val="0"/>
          <w:sz w:val="44"/>
          <w:szCs w:val="44"/>
        </w:rPr>
      </w:pPr>
    </w:p>
    <w:p>
      <w:pPr>
        <w:rPr>
          <w:rFonts w:ascii="方正小标宋简体" w:eastAsia="方正小标宋简体"/>
          <w:b w:val="0"/>
          <w:sz w:val="44"/>
          <w:szCs w:val="44"/>
        </w:rPr>
      </w:pPr>
    </w:p>
    <w:p>
      <w:pPr>
        <w:rPr>
          <w:rFonts w:ascii="方正小标宋简体" w:eastAsia="方正小标宋简体"/>
          <w:b w:val="0"/>
          <w:sz w:val="44"/>
          <w:szCs w:val="44"/>
        </w:rPr>
      </w:pPr>
    </w:p>
    <w:p>
      <w:pPr>
        <w:rPr>
          <w:rFonts w:ascii="方正小标宋简体" w:eastAsia="方正小标宋简体"/>
          <w:b w:val="0"/>
          <w:sz w:val="44"/>
          <w:szCs w:val="44"/>
        </w:rPr>
      </w:pPr>
    </w:p>
    <w:p>
      <w:pPr>
        <w:pStyle w:val="18"/>
        <w:widowControl w:val="0"/>
        <w:wordWrap/>
        <w:adjustRightInd/>
        <w:snapToGrid/>
        <w:spacing w:after="0" w:line="579" w:lineRule="exact"/>
        <w:textAlignment w:val="auto"/>
        <w:rPr>
          <w:rFonts w:hint="eastAsia" w:ascii="方正小标宋简体" w:eastAsia="方正小标宋简体"/>
          <w:b w:val="0"/>
          <w:sz w:val="44"/>
          <w:szCs w:val="44"/>
        </w:rPr>
      </w:pPr>
      <w:r>
        <w:rPr>
          <w:rFonts w:hint="eastAsia" w:ascii="方正小标宋简体" w:eastAsia="方正小标宋简体"/>
          <w:b w:val="0"/>
          <w:sz w:val="44"/>
          <w:szCs w:val="44"/>
          <w:lang w:eastAsia="zh-CN"/>
        </w:rPr>
        <w:t>县</w:t>
      </w:r>
      <w:r>
        <w:rPr>
          <w:rFonts w:hint="eastAsia" w:ascii="方正小标宋简体" w:eastAsia="方正小标宋简体"/>
          <w:b w:val="0"/>
          <w:sz w:val="44"/>
          <w:szCs w:val="44"/>
        </w:rPr>
        <w:t>发展改革</w:t>
      </w:r>
      <w:r>
        <w:rPr>
          <w:rFonts w:hint="eastAsia" w:ascii="方正小标宋简体" w:eastAsia="方正小标宋简体"/>
          <w:b w:val="0"/>
          <w:sz w:val="44"/>
          <w:szCs w:val="44"/>
          <w:lang w:eastAsia="zh-CN"/>
        </w:rPr>
        <w:t>局</w:t>
      </w:r>
      <w:r>
        <w:rPr>
          <w:rFonts w:hint="eastAsia" w:ascii="方正小标宋简体" w:eastAsia="方正小标宋简体"/>
          <w:b w:val="0"/>
          <w:sz w:val="44"/>
          <w:szCs w:val="44"/>
        </w:rPr>
        <w:t>关于全面推行行政执法公示制度执法全过程记录制度重大执法决定法制审核</w:t>
      </w:r>
    </w:p>
    <w:p>
      <w:pPr>
        <w:pStyle w:val="18"/>
        <w:widowControl w:val="0"/>
        <w:wordWrap/>
        <w:adjustRightInd/>
        <w:snapToGrid/>
        <w:spacing w:before="0" w:after="0" w:line="579" w:lineRule="exact"/>
        <w:textAlignment w:val="auto"/>
        <w:rPr>
          <w:rFonts w:ascii="方正小标宋简体" w:eastAsia="方正小标宋简体"/>
          <w:b w:val="0"/>
          <w:sz w:val="44"/>
          <w:szCs w:val="44"/>
        </w:rPr>
      </w:pPr>
      <w:r>
        <w:rPr>
          <w:rFonts w:hint="eastAsia" w:ascii="方正小标宋简体" w:eastAsia="方正小标宋简体"/>
          <w:b w:val="0"/>
          <w:sz w:val="44"/>
          <w:szCs w:val="44"/>
        </w:rPr>
        <w:t>制度的实施方案</w:t>
      </w:r>
      <w:bookmarkEnd w:id="0"/>
    </w:p>
    <w:p>
      <w:pPr>
        <w:spacing w:line="579" w:lineRule="exact"/>
      </w:pPr>
    </w:p>
    <w:p>
      <w:pPr>
        <w:spacing w:line="579" w:lineRule="exact"/>
      </w:pPr>
      <w:r>
        <w:rPr>
          <w:rFonts w:hint="eastAsia"/>
        </w:rPr>
        <w:t>　　为全面落实推行行政执法公示制度、执法全过程记录制度、重大执法决定法制审核制度（以下简称“三项制度”），根据</w:t>
      </w:r>
      <w:r>
        <w:rPr>
          <w:rFonts w:hint="eastAsia" w:ascii="仿宋_GB2312" w:hAnsi="仿宋" w:eastAsia="仿宋_GB2312"/>
          <w:sz w:val="32"/>
          <w:szCs w:val="32"/>
        </w:rPr>
        <w:t>《本溪</w:t>
      </w:r>
      <w:r>
        <w:rPr>
          <w:rFonts w:hint="eastAsia" w:ascii="仿宋_GB2312" w:hAnsi="仿宋" w:eastAsia="仿宋_GB2312"/>
          <w:sz w:val="32"/>
          <w:szCs w:val="32"/>
          <w:lang w:eastAsia="zh-CN"/>
        </w:rPr>
        <w:t>满族自治县</w:t>
      </w:r>
      <w:r>
        <w:rPr>
          <w:rFonts w:hint="eastAsia" w:ascii="仿宋_GB2312" w:hAnsi="仿宋" w:eastAsia="仿宋_GB2312"/>
          <w:sz w:val="32"/>
          <w:szCs w:val="32"/>
        </w:rPr>
        <w:t>人民政府</w:t>
      </w:r>
      <w:r>
        <w:rPr>
          <w:rFonts w:hint="eastAsia" w:ascii="仿宋_GB2312" w:hAnsi="仿宋" w:eastAsia="仿宋_GB2312"/>
          <w:sz w:val="32"/>
          <w:szCs w:val="32"/>
          <w:lang w:eastAsia="zh-CN"/>
        </w:rPr>
        <w:t>办公室</w:t>
      </w:r>
      <w:r>
        <w:rPr>
          <w:rFonts w:hint="eastAsia" w:ascii="仿宋_GB2312" w:hAnsi="仿宋" w:eastAsia="仿宋_GB2312"/>
          <w:sz w:val="32"/>
          <w:szCs w:val="32"/>
        </w:rPr>
        <w:t>关于印发</w:t>
      </w:r>
      <w:r>
        <w:rPr>
          <w:rFonts w:hint="eastAsia" w:ascii="仿宋_GB2312" w:hAnsi="仿宋" w:eastAsia="仿宋_GB2312"/>
          <w:sz w:val="32"/>
          <w:szCs w:val="32"/>
          <w:lang w:eastAsia="zh-CN"/>
        </w:rPr>
        <w:t>本溪满族自治县</w:t>
      </w:r>
      <w:r>
        <w:rPr>
          <w:rFonts w:hint="eastAsia" w:ascii="仿宋_GB2312" w:hAnsi="仿宋" w:eastAsia="仿宋_GB2312"/>
          <w:sz w:val="32"/>
          <w:szCs w:val="32"/>
        </w:rPr>
        <w:t>全面推行行政执法公示制度执法全过程记录制度重大执法决定法制审核制度实施方案的通知》（本</w:t>
      </w:r>
      <w:r>
        <w:rPr>
          <w:rFonts w:hint="eastAsia" w:ascii="仿宋_GB2312" w:hAnsi="仿宋" w:eastAsia="仿宋_GB2312"/>
          <w:sz w:val="32"/>
          <w:szCs w:val="32"/>
          <w:lang w:eastAsia="zh-CN"/>
        </w:rPr>
        <w:t>县</w:t>
      </w:r>
      <w:r>
        <w:rPr>
          <w:rFonts w:hint="eastAsia" w:ascii="仿宋_GB2312" w:hAnsi="仿宋" w:eastAsia="仿宋_GB2312"/>
          <w:sz w:val="32"/>
          <w:szCs w:val="32"/>
        </w:rPr>
        <w:t>政办发〔2019〕</w:t>
      </w:r>
      <w:r>
        <w:rPr>
          <w:rFonts w:hint="eastAsia" w:ascii="仿宋_GB2312" w:hAnsi="仿宋" w:eastAsia="仿宋_GB2312"/>
          <w:sz w:val="32"/>
          <w:szCs w:val="32"/>
          <w:lang w:val="en-US" w:eastAsia="zh-CN"/>
        </w:rPr>
        <w:t>33</w:t>
      </w:r>
      <w:r>
        <w:rPr>
          <w:rFonts w:hint="eastAsia" w:ascii="仿宋_GB2312" w:hAnsi="仿宋" w:eastAsia="仿宋_GB2312"/>
          <w:sz w:val="32"/>
          <w:szCs w:val="32"/>
        </w:rPr>
        <w:t>号）</w:t>
      </w:r>
      <w:r>
        <w:rPr>
          <w:rFonts w:hint="eastAsia"/>
        </w:rPr>
        <w:t>文件要求，结合我</w:t>
      </w:r>
      <w:r>
        <w:rPr>
          <w:rFonts w:hint="eastAsia"/>
          <w:lang w:eastAsia="zh-CN"/>
        </w:rPr>
        <w:t>局</w:t>
      </w:r>
      <w:r>
        <w:rPr>
          <w:rFonts w:hint="eastAsia"/>
        </w:rPr>
        <w:t>实际，特</w:t>
      </w:r>
      <w:r>
        <w:rPr>
          <w:rFonts w:hint="eastAsia"/>
          <w:lang w:eastAsia="zh-CN"/>
        </w:rPr>
        <w:t>制定</w:t>
      </w:r>
      <w:r>
        <w:rPr>
          <w:rFonts w:hint="eastAsia"/>
        </w:rPr>
        <w:t>如下实施方案。</w:t>
      </w:r>
    </w:p>
    <w:p>
      <w:pPr>
        <w:spacing w:line="579" w:lineRule="exact"/>
        <w:rPr>
          <w:rFonts w:ascii="黑体" w:hAnsi="黑体" w:eastAsia="黑体"/>
        </w:rPr>
      </w:pPr>
      <w:r>
        <w:rPr>
          <w:rFonts w:hint="eastAsia" w:ascii="黑体" w:hAnsi="黑体" w:eastAsia="黑体"/>
        </w:rPr>
        <w:t>　　一、指导思想</w:t>
      </w:r>
    </w:p>
    <w:p>
      <w:pPr>
        <w:spacing w:line="579" w:lineRule="exact"/>
        <w:ind w:firstLine="630"/>
      </w:pPr>
      <w:r>
        <w:rPr>
          <w:rFonts w:hint="eastAsia"/>
        </w:rPr>
        <w:t>以习近平新时代中国特色社会主义思想为指导，全面贯彻落实习近平总书记关于法治建设重要论述，深入贯彻落实习近平总书记在辽宁考察时和深入推进东北振兴座谈会上的重要讲话精神，紧密联系实际，突出问题导向，不断完善执法程序、创新执法方式、加强执法监督，在</w:t>
      </w:r>
      <w:r>
        <w:rPr>
          <w:rFonts w:hint="eastAsia"/>
          <w:lang w:eastAsia="zh-CN"/>
        </w:rPr>
        <w:t>局</w:t>
      </w:r>
      <w:r>
        <w:rPr>
          <w:rFonts w:hint="eastAsia"/>
        </w:rPr>
        <w:t>内全面推行“三项制度”，促进行政执法透明、规范、合法、公正，进一步转变机关作风，改进机关服务质量，规范行政行为，提高工作效能，切实维护人民群众合法权益。</w:t>
      </w:r>
    </w:p>
    <w:p>
      <w:pPr>
        <w:spacing w:line="579" w:lineRule="exact"/>
        <w:rPr>
          <w:rFonts w:ascii="黑体" w:hAnsi="黑体" w:eastAsia="黑体"/>
        </w:rPr>
      </w:pPr>
      <w:r>
        <w:rPr>
          <w:rFonts w:hint="eastAsia" w:ascii="楷体_GB2312" w:eastAsia="楷体_GB2312"/>
        </w:rPr>
        <w:t>　　</w:t>
      </w:r>
      <w:r>
        <w:rPr>
          <w:rFonts w:hint="eastAsia" w:ascii="黑体" w:hAnsi="黑体" w:eastAsia="黑体"/>
        </w:rPr>
        <w:t>二、工作要点</w:t>
      </w:r>
    </w:p>
    <w:p>
      <w:pPr>
        <w:spacing w:line="579" w:lineRule="exact"/>
        <w:ind w:firstLine="645"/>
        <w:rPr>
          <w:rFonts w:ascii="黑体" w:hAnsi="黑体" w:eastAsia="黑体"/>
        </w:rPr>
      </w:pPr>
      <w:r>
        <w:rPr>
          <w:rFonts w:hint="eastAsia"/>
        </w:rPr>
        <w:t>到2019年底，在</w:t>
      </w:r>
      <w:r>
        <w:rPr>
          <w:rFonts w:hint="eastAsia"/>
          <w:lang w:eastAsia="zh-CN"/>
        </w:rPr>
        <w:t>局</w:t>
      </w:r>
      <w:r>
        <w:rPr>
          <w:rFonts w:hint="eastAsia"/>
        </w:rPr>
        <w:t>行政执法行为中全面推行“三项制度”。做到行政执法公示制度不断健全；执法行为过程信息全程记载、执法全过程可回溯管理；重大执法决定法制审核全覆盖。实现执法信息公开透明、执法全过程留痕、执法决定合法有效，行政执法能力和水平整体提升，行政执法的社会满意度显著提高。</w:t>
      </w:r>
    </w:p>
    <w:p>
      <w:pPr>
        <w:spacing w:line="579" w:lineRule="exact"/>
        <w:rPr>
          <w:rFonts w:ascii="楷体_GB2312" w:eastAsia="楷体_GB2312"/>
        </w:rPr>
      </w:pPr>
      <w:r>
        <w:rPr>
          <w:rFonts w:hint="eastAsia" w:ascii="楷体_GB2312" w:eastAsia="楷体_GB2312"/>
        </w:rPr>
        <w:t>　　（一）全面推行行政执法公示制度</w:t>
      </w:r>
    </w:p>
    <w:p>
      <w:pPr>
        <w:spacing w:line="579" w:lineRule="exact"/>
      </w:pPr>
      <w:r>
        <w:rPr>
          <w:rFonts w:hint="eastAsia"/>
        </w:rPr>
        <w:t>　　1.建立具体办法。按照“谁执法谁公示”的原则，结合我</w:t>
      </w:r>
      <w:r>
        <w:rPr>
          <w:rFonts w:hint="eastAsia"/>
          <w:lang w:eastAsia="zh-CN"/>
        </w:rPr>
        <w:t>局</w:t>
      </w:r>
      <w:r>
        <w:rPr>
          <w:rFonts w:hint="eastAsia"/>
        </w:rPr>
        <w:t>实际，制定《</w:t>
      </w:r>
      <w:r>
        <w:rPr>
          <w:rFonts w:hint="eastAsia"/>
          <w:lang w:eastAsia="zh-CN"/>
        </w:rPr>
        <w:t>县</w:t>
      </w:r>
      <w:r>
        <w:rPr>
          <w:rFonts w:hint="eastAsia"/>
        </w:rPr>
        <w:t>发展改革</w:t>
      </w:r>
      <w:r>
        <w:rPr>
          <w:rFonts w:hint="eastAsia"/>
          <w:lang w:eastAsia="zh-CN"/>
        </w:rPr>
        <w:t>局</w:t>
      </w:r>
      <w:r>
        <w:rPr>
          <w:rFonts w:hint="eastAsia"/>
        </w:rPr>
        <w:t>行政执法公示具体办法》，明确执法公示的范围、内容、程序、时限要求等。（牵头部门：</w:t>
      </w:r>
      <w:r>
        <w:rPr>
          <w:rFonts w:hint="eastAsia"/>
          <w:lang w:eastAsia="zh-CN"/>
        </w:rPr>
        <w:t>综合办</w:t>
      </w:r>
      <w:r>
        <w:rPr>
          <w:rFonts w:hint="eastAsia"/>
        </w:rPr>
        <w:t>；责任部门：各执法事项承办科室；完成时限：2019年8月2</w:t>
      </w:r>
      <w:r>
        <w:rPr>
          <w:rFonts w:hint="eastAsia"/>
          <w:lang w:val="en-US" w:eastAsia="zh-CN"/>
        </w:rPr>
        <w:t>3</w:t>
      </w:r>
      <w:r>
        <w:rPr>
          <w:rFonts w:hint="eastAsia"/>
        </w:rPr>
        <w:t>日前）</w:t>
      </w:r>
    </w:p>
    <w:p>
      <w:pPr>
        <w:spacing w:line="579" w:lineRule="exact"/>
      </w:pPr>
      <w:r>
        <w:rPr>
          <w:rFonts w:hint="eastAsia"/>
        </w:rPr>
        <w:t>　　2.强化事前公开。</w:t>
      </w:r>
    </w:p>
    <w:p>
      <w:pPr>
        <w:spacing w:line="579" w:lineRule="exact"/>
      </w:pPr>
      <w:r>
        <w:rPr>
          <w:rFonts w:hint="eastAsia"/>
        </w:rPr>
        <w:t>　　（1）编制《行政执法事项清单》和《监管事项目录清单》，明确行政执法主体、职责、权限、依据等内容，经审核后在网站公示。公开的信息要简明扼要、通俗易懂，并及时根据法律法规及机构职能变化情况进行动态调整。（牵头部门：</w:t>
      </w:r>
      <w:r>
        <w:rPr>
          <w:rFonts w:hint="eastAsia"/>
          <w:lang w:eastAsia="zh-CN"/>
        </w:rPr>
        <w:t>综合办</w:t>
      </w:r>
      <w:r>
        <w:rPr>
          <w:rFonts w:hint="eastAsia"/>
        </w:rPr>
        <w:t>；责任部门：各执法事项承办科室；完成时限：2019年8月2</w:t>
      </w:r>
      <w:r>
        <w:rPr>
          <w:rFonts w:hint="eastAsia"/>
          <w:lang w:val="en-US" w:eastAsia="zh-CN"/>
        </w:rPr>
        <w:t>3</w:t>
      </w:r>
      <w:r>
        <w:rPr>
          <w:rFonts w:hint="eastAsia"/>
        </w:rPr>
        <w:t>日前）</w:t>
      </w:r>
    </w:p>
    <w:p>
      <w:pPr>
        <w:spacing w:line="579" w:lineRule="exact"/>
      </w:pPr>
      <w:r>
        <w:rPr>
          <w:rFonts w:hint="eastAsia"/>
        </w:rPr>
        <w:t>　　（2）编制行政执法流程图和行政执法服务指南，明确行政执法事项名称、依据、受理机构、审批机构、许可条件、优惠政策、申请材料、办理流程、办理时限、监督方式、责任追究、救济渠道、办公时间、地址、电话等内容，方便群众办事。（责任部门：各执法事项承办科室；完成时限：2019年8月2</w:t>
      </w:r>
      <w:r>
        <w:rPr>
          <w:rFonts w:hint="eastAsia"/>
          <w:lang w:val="en-US" w:eastAsia="zh-CN"/>
        </w:rPr>
        <w:t>3</w:t>
      </w:r>
      <w:r>
        <w:rPr>
          <w:rFonts w:hint="eastAsia"/>
        </w:rPr>
        <w:t>日前）</w:t>
      </w:r>
    </w:p>
    <w:p>
      <w:pPr>
        <w:spacing w:line="579" w:lineRule="exact"/>
      </w:pPr>
      <w:r>
        <w:rPr>
          <w:rFonts w:hint="eastAsia"/>
        </w:rPr>
        <w:t>　　（3）根据“双随机、一公开”监管要求，编制《随机抽查事项清单》，明确抽查主体、依据、对象、内容、比例、方式、频次等事前公开的内容，经市场监督管理局审核后予以公示。（牵头部门：</w:t>
      </w:r>
      <w:r>
        <w:rPr>
          <w:rFonts w:hint="eastAsia"/>
          <w:lang w:eastAsia="zh-CN"/>
        </w:rPr>
        <w:t>综合办</w:t>
      </w:r>
      <w:r>
        <w:rPr>
          <w:rFonts w:hint="eastAsia"/>
        </w:rPr>
        <w:t>；责任部门：各执法事项承办科室；完成时限：2019年8月2</w:t>
      </w:r>
      <w:r>
        <w:rPr>
          <w:rFonts w:hint="eastAsia"/>
          <w:lang w:val="en-US" w:eastAsia="zh-CN"/>
        </w:rPr>
        <w:t>3</w:t>
      </w:r>
      <w:r>
        <w:rPr>
          <w:rFonts w:hint="eastAsia"/>
        </w:rPr>
        <w:t>日前）</w:t>
      </w:r>
    </w:p>
    <w:p>
      <w:pPr>
        <w:spacing w:line="579" w:lineRule="exact"/>
      </w:pPr>
      <w:r>
        <w:rPr>
          <w:rFonts w:hint="eastAsia"/>
        </w:rPr>
        <w:t>　　（4）建立健全行政裁量权基准制度，对行政自由裁量权进行量化细化，规范裁量范围、种类、幅度等内容，做到过罚相当、裁量公正，并在网站予以公示。（牵头部门：</w:t>
      </w:r>
      <w:r>
        <w:rPr>
          <w:rFonts w:hint="eastAsia"/>
          <w:lang w:eastAsia="zh-CN"/>
        </w:rPr>
        <w:t>综合办</w:t>
      </w:r>
      <w:r>
        <w:rPr>
          <w:rFonts w:hint="eastAsia"/>
        </w:rPr>
        <w:t>；责任部门：各执法事项承办科室；完成时限：2019年8月2</w:t>
      </w:r>
      <w:r>
        <w:rPr>
          <w:rFonts w:hint="eastAsia"/>
          <w:lang w:val="en-US" w:eastAsia="zh-CN"/>
        </w:rPr>
        <w:t>3</w:t>
      </w:r>
      <w:r>
        <w:rPr>
          <w:rFonts w:hint="eastAsia"/>
        </w:rPr>
        <w:t>日前）</w:t>
      </w:r>
    </w:p>
    <w:p>
      <w:pPr>
        <w:spacing w:line="579" w:lineRule="exact"/>
      </w:pPr>
      <w:r>
        <w:rPr>
          <w:rFonts w:hint="eastAsia"/>
        </w:rPr>
        <w:t>　　（5）公示</w:t>
      </w:r>
      <w:r>
        <w:rPr>
          <w:rFonts w:hint="eastAsia"/>
          <w:lang w:eastAsia="zh-CN"/>
        </w:rPr>
        <w:t>局</w:t>
      </w:r>
      <w:r>
        <w:rPr>
          <w:rFonts w:hint="eastAsia"/>
        </w:rPr>
        <w:t>行政执法人员，包括执法人员的姓名、科室、职务、证件编号、执法类别、执法区域等内容。要在网站上公开行政执法人员，实现行政执法人员信息公开透明，网上可查询，随时接受群众监督。（牵头部门：</w:t>
      </w:r>
      <w:r>
        <w:rPr>
          <w:rFonts w:hint="eastAsia"/>
          <w:lang w:eastAsia="zh-CN"/>
        </w:rPr>
        <w:t>综合办</w:t>
      </w:r>
      <w:r>
        <w:rPr>
          <w:rFonts w:hint="eastAsia"/>
        </w:rPr>
        <w:t>；责任部门：各执法事项承办科室；完成时限：2019年8月2</w:t>
      </w:r>
      <w:r>
        <w:rPr>
          <w:rFonts w:hint="eastAsia"/>
          <w:lang w:val="en-US" w:eastAsia="zh-CN"/>
        </w:rPr>
        <w:t>3</w:t>
      </w:r>
      <w:r>
        <w:rPr>
          <w:rFonts w:hint="eastAsia"/>
        </w:rPr>
        <w:t>日前）</w:t>
      </w:r>
    </w:p>
    <w:p>
      <w:pPr>
        <w:spacing w:line="579" w:lineRule="exact"/>
      </w:pPr>
      <w:r>
        <w:rPr>
          <w:rFonts w:hint="eastAsia"/>
        </w:rPr>
        <w:t>　　3.规范事中公示。</w:t>
      </w:r>
    </w:p>
    <w:p>
      <w:pPr>
        <w:spacing w:line="579" w:lineRule="exact"/>
      </w:pPr>
      <w:r>
        <w:rPr>
          <w:rFonts w:hint="eastAsia"/>
        </w:rPr>
        <w:t>　　（1）按照省统一制发的各类执法现场出具的执法文书样本，在执法活动中按规定出具执法文书，主动告知行政相对人执法事由、执法依据、权利义务等内容，并做好解释说明工作。（责任部门：各执法事项承办科室；完成时限：长期推进）</w:t>
      </w:r>
    </w:p>
    <w:p>
      <w:pPr>
        <w:spacing w:line="579" w:lineRule="exact"/>
      </w:pPr>
      <w:r>
        <w:rPr>
          <w:rFonts w:hint="eastAsia"/>
        </w:rPr>
        <w:t>　　（2）全面实行行政执法人员持证上岗和资格管理制度，未经执法资格考试合格，不得授予执法资格，不得从事执法活动。行政执法人员开展监督检查、调查取证、采取强制措施和强制执行、送达执法文书等执法活动时，必须主动出示行政执法证件，向当事人和相关人员表明身份。按规定规范着装和佩戴统一标识。法律法规、部门规章另有规定的除外。（牵头部门：</w:t>
      </w:r>
      <w:r>
        <w:rPr>
          <w:rFonts w:hint="eastAsia"/>
          <w:lang w:eastAsia="zh-CN"/>
        </w:rPr>
        <w:t>综合办</w:t>
      </w:r>
      <w:r>
        <w:rPr>
          <w:rFonts w:hint="eastAsia"/>
        </w:rPr>
        <w:t>；责任部门：各执法事项承办科室；完成时限：长期推进）</w:t>
      </w:r>
    </w:p>
    <w:p>
      <w:pPr>
        <w:spacing w:line="579" w:lineRule="exact"/>
      </w:pPr>
      <w:r>
        <w:rPr>
          <w:rFonts w:hint="eastAsia"/>
        </w:rPr>
        <w:t>　　（3）行政审批服务大厅设置岗位信息公示牌，明示工作人员单位、姓名、职务、岗位职责、执法种类、申请材料示范文本、办理进度查询、咨询服务、投诉举报等信息。（责任部门：各执法事项承办科室；完成时限：长期推进）</w:t>
      </w:r>
    </w:p>
    <w:p>
      <w:pPr>
        <w:spacing w:line="579" w:lineRule="exact"/>
      </w:pPr>
      <w:r>
        <w:rPr>
          <w:rFonts w:hint="eastAsia"/>
        </w:rPr>
        <w:t>　　4.加强事后公开。</w:t>
      </w:r>
    </w:p>
    <w:p>
      <w:pPr>
        <w:spacing w:line="579" w:lineRule="exact"/>
      </w:pPr>
      <w:r>
        <w:rPr>
          <w:rFonts w:hint="eastAsia"/>
        </w:rPr>
        <w:t>　　（1）依据《中华人民共和国政府信息公开条例》《企业信息公示暂行条例》及有关规定，明确行政执法行为事后公开的范围、内容、方式、时限、程序和公开期限等事项。（责任部门：各执法事项承办科室；完成时限：2019年8月2</w:t>
      </w:r>
      <w:r>
        <w:rPr>
          <w:rFonts w:hint="eastAsia"/>
          <w:lang w:val="en-US" w:eastAsia="zh-CN"/>
        </w:rPr>
        <w:t>3</w:t>
      </w:r>
      <w:r>
        <w:rPr>
          <w:rFonts w:hint="eastAsia"/>
        </w:rPr>
        <w:t>日前）</w:t>
      </w:r>
    </w:p>
    <w:p>
      <w:pPr>
        <w:spacing w:line="579" w:lineRule="exact"/>
      </w:pPr>
      <w:r>
        <w:rPr>
          <w:rFonts w:hint="eastAsia"/>
        </w:rPr>
        <w:t>　　（2）要在执法决定作出之日起20个工作日内，向社会公布执法机关、执法对象、执法类别、执法结论等信息，主动接受社会和媒体监督。行政许可、行政处罚的执法决定信息要在执法决定作出之日起7个工作日内公开，但法律法规、部门规章另有规定的除外。（责任部门：各执法事项承办科室；完成时限：2019年11月底前）</w:t>
      </w:r>
    </w:p>
    <w:p>
      <w:pPr>
        <w:spacing w:line="579" w:lineRule="exact"/>
      </w:pPr>
      <w:r>
        <w:rPr>
          <w:rFonts w:hint="eastAsia"/>
        </w:rPr>
        <w:t>　　（3）按照《国务院关于在市场监管领域全面推行部门联合“双随机、一公开”监管的意见》（国发〔2019〕5号）及省、市有关规定，及时将抽查检查结果向社会公示，接受监督。（责任部门：各执法事项承办科室；完成时限：2019年11月底前）</w:t>
      </w:r>
    </w:p>
    <w:p>
      <w:pPr>
        <w:spacing w:line="579" w:lineRule="exact"/>
      </w:pPr>
      <w:r>
        <w:rPr>
          <w:rFonts w:hint="eastAsia"/>
        </w:rPr>
        <w:t>　　（4）建立健全执法决定信息公开发布、撤销和更新机制。已公开的行政执法决定被依法撤销、确认违法或要求重新作出的，应当及时从信息公示平台撤下原行政执法决定信息。（责任部门：各执法事项承办科室；完成时限：2019年8月2</w:t>
      </w:r>
      <w:r>
        <w:rPr>
          <w:rFonts w:hint="eastAsia"/>
          <w:lang w:val="en-US" w:eastAsia="zh-CN"/>
        </w:rPr>
        <w:t>3</w:t>
      </w:r>
      <w:r>
        <w:rPr>
          <w:rFonts w:hint="eastAsia"/>
        </w:rPr>
        <w:t>日前）</w:t>
      </w:r>
    </w:p>
    <w:p>
      <w:pPr>
        <w:spacing w:line="579" w:lineRule="exact"/>
      </w:pPr>
      <w:r>
        <w:rPr>
          <w:rFonts w:hint="eastAsia"/>
        </w:rPr>
        <w:t>　　（5）涉及国家秘密、商业秘密、个人隐私等不宜公开的信息，按照《中华人民共和国保守国家秘密法》《中华人民共和国政府信息公开条例》等法律法规的相关规定执行。（责任部门：各执法事项承办科室；完成时限：长期推进）</w:t>
      </w:r>
    </w:p>
    <w:p>
      <w:pPr>
        <w:spacing w:line="579" w:lineRule="exact"/>
      </w:pPr>
      <w:r>
        <w:rPr>
          <w:rFonts w:hint="eastAsia"/>
        </w:rPr>
        <w:t>　　（6）建立统计年报制度。每年1月31日前公开</w:t>
      </w:r>
      <w:r>
        <w:rPr>
          <w:rFonts w:hint="eastAsia"/>
          <w:lang w:eastAsia="zh-CN"/>
        </w:rPr>
        <w:t>局</w:t>
      </w:r>
      <w:r>
        <w:rPr>
          <w:rFonts w:hint="eastAsia"/>
        </w:rPr>
        <w:t>上年度行政执法总体情况有关数据，并报</w:t>
      </w:r>
      <w:r>
        <w:rPr>
          <w:rFonts w:hint="eastAsia"/>
          <w:lang w:eastAsia="zh-CN"/>
        </w:rPr>
        <w:t>县</w:t>
      </w:r>
      <w:r>
        <w:rPr>
          <w:rFonts w:hint="eastAsia"/>
        </w:rPr>
        <w:t>政府和上级主管部门。（责任部门：各执法事项承办科室；完成时限：长期推进）</w:t>
      </w:r>
    </w:p>
    <w:p>
      <w:pPr>
        <w:spacing w:line="579" w:lineRule="exact"/>
      </w:pPr>
      <w:r>
        <w:rPr>
          <w:rFonts w:hint="eastAsia"/>
        </w:rPr>
        <w:t>　　5.创新公开方式。</w:t>
      </w:r>
    </w:p>
    <w:p>
      <w:pPr>
        <w:spacing w:line="579" w:lineRule="exact"/>
      </w:pPr>
      <w:r>
        <w:rPr>
          <w:rFonts w:hint="eastAsia"/>
        </w:rPr>
        <w:t>　　（1）按“互联网+政务服务”、“互联网+监管”和信息化建设的要求，加强门户网站、办事大厅、服务窗口建设，运用微博、微信、APP等载体，全面、及时、准确公示执法信息，拓宽公开渠道，方便群众查询。（牵头单位：县政府；责任部门：各执法事项承办科室；完成时限：按国家、省统一部署推进）</w:t>
      </w:r>
    </w:p>
    <w:p>
      <w:pPr>
        <w:spacing w:line="579" w:lineRule="exact"/>
      </w:pPr>
      <w:r>
        <w:rPr>
          <w:rFonts w:hint="eastAsia"/>
        </w:rPr>
        <w:t>　　（2）按省、市</w:t>
      </w:r>
      <w:r>
        <w:rPr>
          <w:rFonts w:hint="eastAsia"/>
          <w:lang w:eastAsia="zh-CN"/>
        </w:rPr>
        <w:t>、县</w:t>
      </w:r>
      <w:r>
        <w:rPr>
          <w:rFonts w:hint="eastAsia"/>
        </w:rPr>
        <w:t>部署做好行政执法信息公示与推送工作。（责任部门：各执法事项承办科室；完成时限：按国家、省</w:t>
      </w:r>
      <w:r>
        <w:rPr>
          <w:rFonts w:hint="eastAsia"/>
          <w:lang w:eastAsia="zh-CN"/>
        </w:rPr>
        <w:t>、市、县</w:t>
      </w:r>
      <w:r>
        <w:rPr>
          <w:rFonts w:hint="eastAsia"/>
        </w:rPr>
        <w:t>统一部署推进）</w:t>
      </w:r>
    </w:p>
    <w:p>
      <w:pPr>
        <w:spacing w:line="579" w:lineRule="exact"/>
        <w:rPr>
          <w:rFonts w:ascii="楷体_GB2312" w:eastAsia="楷体_GB2312"/>
        </w:rPr>
      </w:pPr>
      <w:r>
        <w:rPr>
          <w:rFonts w:hint="eastAsia" w:ascii="楷体_GB2312" w:eastAsia="楷体_GB2312"/>
        </w:rPr>
        <w:t>　　（二）全面推行执法全过程记录制度</w:t>
      </w:r>
    </w:p>
    <w:p>
      <w:pPr>
        <w:spacing w:line="579" w:lineRule="exact"/>
      </w:pPr>
      <w:r>
        <w:rPr>
          <w:rFonts w:hint="eastAsia"/>
        </w:rPr>
        <w:t>　　1.修订完善制度。按照行政许可、行政处罚、行政强制、行政征收征用、行政检查等执法类别，修订完善各类行政执法全过程记录具体办法，绘制行政执法流程图，明确执法环节记录的内容、方式、载体等事项，完善执法信息采集、存储、分析、归档等规范化建设制度。（牵头部门：</w:t>
      </w:r>
      <w:r>
        <w:rPr>
          <w:rFonts w:hint="eastAsia"/>
          <w:lang w:eastAsia="zh-CN"/>
        </w:rPr>
        <w:t>综合办</w:t>
      </w:r>
      <w:r>
        <w:rPr>
          <w:rFonts w:hint="eastAsia"/>
        </w:rPr>
        <w:t>；责任部门：各执法事项承办科室；完成时限：2019年8月2</w:t>
      </w:r>
      <w:r>
        <w:rPr>
          <w:rFonts w:hint="eastAsia"/>
          <w:lang w:val="en-US" w:eastAsia="zh-CN"/>
        </w:rPr>
        <w:t>3</w:t>
      </w:r>
      <w:r>
        <w:rPr>
          <w:rFonts w:hint="eastAsia"/>
        </w:rPr>
        <w:t>日前）</w:t>
      </w:r>
    </w:p>
    <w:p>
      <w:pPr>
        <w:spacing w:line="579" w:lineRule="exact"/>
      </w:pPr>
      <w:r>
        <w:rPr>
          <w:rFonts w:hint="eastAsia"/>
        </w:rPr>
        <w:t>　　2.规范文字记录。严格使用省统一制发的各类执法文书范本和电子信息格式，并按执法案卷标准规范制作执法文书，管理和保存执法卷宗。积极推行执法文书和执法案卷电子化。（责任部门：各执法事项承办科室；完成时限：长期推进）</w:t>
      </w:r>
    </w:p>
    <w:p>
      <w:pPr>
        <w:spacing w:line="579" w:lineRule="exact"/>
      </w:pPr>
      <w:r>
        <w:rPr>
          <w:rFonts w:hint="eastAsia"/>
        </w:rPr>
        <w:t>　　3.推行音像记录。</w:t>
      </w:r>
    </w:p>
    <w:p>
      <w:pPr>
        <w:spacing w:line="579" w:lineRule="exact"/>
      </w:pPr>
      <w:r>
        <w:rPr>
          <w:rFonts w:hint="eastAsia"/>
        </w:rPr>
        <w:t>　　（1）编制《音像记录事项清单》，明确进行音像记录的关键环节、记录方式以及应进行全过程音像记录的现场执法活动和执法场所。对文字记录能够全面有效记录执法行为的，可以不进行音像记录；对查封扣押财产、强制拆除等直接涉及人身自由、生命健康、重大财产权益的现场执法活动和执法办案场所，要推行全程音像记录；对现场执法、调查取证、举行听证、留置送达和公告送达等容易引发争议的行政执法过程，要根据实际情况进行音像记录。（责任部门：各执法事项承办科室；完成时限：2019年8月2</w:t>
      </w:r>
      <w:r>
        <w:rPr>
          <w:rFonts w:hint="eastAsia"/>
          <w:lang w:val="en-US" w:eastAsia="zh-CN"/>
        </w:rPr>
        <w:t>3</w:t>
      </w:r>
      <w:r>
        <w:rPr>
          <w:rFonts w:hint="eastAsia"/>
        </w:rPr>
        <w:t>日前）</w:t>
      </w:r>
    </w:p>
    <w:p>
      <w:pPr>
        <w:spacing w:line="579" w:lineRule="exact"/>
      </w:pPr>
      <w:r>
        <w:rPr>
          <w:rFonts w:hint="eastAsia"/>
        </w:rPr>
        <w:t>　　（2）严格按照执法全过程记录具体办法和《音像记录事项清单》，规范开展录音、录相、照相、视频监控等全过程音像记录工作，建立健全执法音像记录管理制度，将音像资料及时归档保存。（责任部门：各执法事项承办科室；完成时限：长期推进）</w:t>
      </w:r>
    </w:p>
    <w:p>
      <w:pPr>
        <w:spacing w:line="579" w:lineRule="exact"/>
      </w:pPr>
      <w:r>
        <w:rPr>
          <w:rFonts w:hint="eastAsia"/>
        </w:rPr>
        <w:t>　　（3）按照《辽宁省行政执法音像记录设备配备办法》和省级执法部门确定的音像记录设备配备比例和标准，制定使用管理办法和监督规则。按规定配备音像记录设备所需经费应纳入年度预算。（责任部门：各执法事项承办科室；完成时限：2019年8月2</w:t>
      </w:r>
      <w:r>
        <w:rPr>
          <w:rFonts w:hint="eastAsia"/>
          <w:lang w:val="en-US" w:eastAsia="zh-CN"/>
        </w:rPr>
        <w:t>3</w:t>
      </w:r>
      <w:r>
        <w:rPr>
          <w:rFonts w:hint="eastAsia"/>
        </w:rPr>
        <w:t>日前）</w:t>
      </w:r>
    </w:p>
    <w:p>
      <w:pPr>
        <w:spacing w:line="579" w:lineRule="exact"/>
      </w:pPr>
      <w:r>
        <w:rPr>
          <w:rFonts w:hint="eastAsia"/>
        </w:rPr>
        <w:t>　　4.信息归档管理。利用大数据、云计算等信息技术，结合执法办案系统建设，建立健全基于互联网、电子认证、电子签章的行政执法全过程数据化记录工作机制，形成数据安全有保障的数字化记录信息归档管理制度。积极探索运用成本低、效果好、易保存、不能删改的记录方式。对涉及国家秘密、商业秘密、个人隐私的记录资料，归档时要严格执行国家有关规定。（责任部门：各执法事项承办科室；完成时限：长期推进）</w:t>
      </w:r>
    </w:p>
    <w:p>
      <w:pPr>
        <w:spacing w:line="579" w:lineRule="exact"/>
      </w:pPr>
      <w:r>
        <w:rPr>
          <w:rFonts w:hint="eastAsia"/>
        </w:rPr>
        <w:t>　　5.强化记录实效。建立健全执法全过程记录信息收集、保存、管理、使用等工作制度，加强全过程记录数据统计分析，充分发挥全过程记录信息在案卷评查、执法监督、评议考核、舆情应对、行政决策和健全社会信用体系等工作中的作用。依法公正维护行政相对人和执法人员的合法权益。建立健全记录信息调阅监督制度，确保行政执法文字记录、音像记录规范、合法、有效。（责任部门：各执法事项承办科室；完成时限：长期推进）</w:t>
      </w:r>
    </w:p>
    <w:p>
      <w:pPr>
        <w:spacing w:line="579" w:lineRule="exact"/>
        <w:rPr>
          <w:rFonts w:ascii="楷体_GB2312" w:eastAsia="楷体_GB2312"/>
        </w:rPr>
      </w:pPr>
      <w:r>
        <w:rPr>
          <w:rFonts w:hint="eastAsia" w:ascii="楷体_GB2312" w:eastAsia="楷体_GB2312"/>
        </w:rPr>
        <w:t>　　（三）全面推行重大执法决定法制审核制度</w:t>
      </w:r>
    </w:p>
    <w:p>
      <w:pPr>
        <w:spacing w:line="579" w:lineRule="exact"/>
      </w:pPr>
      <w:r>
        <w:rPr>
          <w:rFonts w:hint="eastAsia"/>
        </w:rPr>
        <w:t>　　1.健全审核制度。制定</w:t>
      </w:r>
      <w:r>
        <w:rPr>
          <w:rFonts w:hint="eastAsia"/>
          <w:lang w:eastAsia="zh-CN"/>
        </w:rPr>
        <w:t>局</w:t>
      </w:r>
      <w:r>
        <w:rPr>
          <w:rFonts w:hint="eastAsia"/>
        </w:rPr>
        <w:t>重大执法决定法制审核具体办法。配备和充实政治素质高、业务能力强、具有法律专业背景的法制审核人员，确保法制审核人员数量能够满足工作需要，原则上法制审核人员不少于执法人员总数的5%。（牵头部门：</w:t>
      </w:r>
      <w:r>
        <w:rPr>
          <w:rFonts w:hint="eastAsia"/>
          <w:lang w:eastAsia="zh-CN"/>
        </w:rPr>
        <w:t>综合办</w:t>
      </w:r>
      <w:r>
        <w:rPr>
          <w:rFonts w:hint="eastAsia"/>
        </w:rPr>
        <w:t>；责任部门：各执法事项承办科室；完成时限：2019年8月2</w:t>
      </w:r>
      <w:r>
        <w:rPr>
          <w:rFonts w:hint="eastAsia"/>
          <w:lang w:val="en-US" w:eastAsia="zh-CN"/>
        </w:rPr>
        <w:t>3</w:t>
      </w:r>
      <w:r>
        <w:rPr>
          <w:rFonts w:hint="eastAsia"/>
        </w:rPr>
        <w:t>日前）</w:t>
      </w:r>
    </w:p>
    <w:p>
      <w:pPr>
        <w:spacing w:line="579" w:lineRule="exact"/>
      </w:pPr>
      <w:r>
        <w:rPr>
          <w:rFonts w:hint="eastAsia"/>
        </w:rPr>
        <w:t>　　2.确定审核范围。根据重大执法决定事项的标准，编制《重大执法决定法制审核目录清单》。凡涉及重大公共利益，可能造成重大社会影响或引发社会风险，直接关系行政相对人或第三人重大权益，经过听证程序作出行政执法决定，以及案件情况疑难复杂、涉及多个法律关系的，均要进行法制审核。要创造条件积极扩展法制审核范围，探索对法定简易程序以外的所有执法决定进行法制审核。（责任部门：各执法事项承办科室；完成时限：2019年8月2</w:t>
      </w:r>
      <w:r>
        <w:rPr>
          <w:rFonts w:hint="eastAsia"/>
          <w:lang w:val="en-US" w:eastAsia="zh-CN"/>
        </w:rPr>
        <w:t>3</w:t>
      </w:r>
      <w:r>
        <w:rPr>
          <w:rFonts w:hint="eastAsia"/>
        </w:rPr>
        <w:t>日前）</w:t>
      </w:r>
    </w:p>
    <w:p>
      <w:pPr>
        <w:spacing w:line="579" w:lineRule="exact"/>
      </w:pPr>
      <w:r>
        <w:rPr>
          <w:rFonts w:hint="eastAsia"/>
        </w:rPr>
        <w:t>　　3.明确审核内容。重点审核行政执法主体是否合法；行政执法人员是否具备执法资格；行政执法程序是否合法；案件事实是否清楚，证据是否合法充分；适用法律、法规、规章是否准确，裁量基准运用是否适当；执法是否有超越本机关法定权限；行政执法文书是否完备、规范；违法行为是否涉嫌犯罪、需要移送司法机关等。法制审核机构完成审核后，要根据不同情形，提出同意或者存在问题的书面审核意见。行政执法承办机构要对法制审核机构提出存在问题的审核意见进行研究，作出相应处理后再次报送法制审核。（责任部门：各执法事项承办科室；完成时限：2019年8月2</w:t>
      </w:r>
      <w:r>
        <w:rPr>
          <w:rFonts w:hint="eastAsia"/>
          <w:lang w:val="en-US" w:eastAsia="zh-CN"/>
        </w:rPr>
        <w:t>3</w:t>
      </w:r>
      <w:r>
        <w:rPr>
          <w:rFonts w:hint="eastAsia"/>
        </w:rPr>
        <w:t>日前）</w:t>
      </w:r>
    </w:p>
    <w:p>
      <w:pPr>
        <w:spacing w:line="579" w:lineRule="exact"/>
      </w:pPr>
      <w:r>
        <w:rPr>
          <w:rFonts w:hint="eastAsia"/>
        </w:rPr>
        <w:t>　　4.细化审核程序。编制《重大执法决定法制审核流程图》，明确法制审核送审材料，规范审核程序、审核载体、时限要求、法制审核意见与拟处理意见不一致的协调决策机制、责任追究机制等。（责任部门：</w:t>
      </w:r>
      <w:r>
        <w:rPr>
          <w:rFonts w:hint="eastAsia"/>
          <w:lang w:eastAsia="zh-CN"/>
        </w:rPr>
        <w:t>综合办</w:t>
      </w:r>
      <w:r>
        <w:rPr>
          <w:rFonts w:hint="eastAsia"/>
        </w:rPr>
        <w:t>；完成时限：2019年8月2</w:t>
      </w:r>
      <w:r>
        <w:rPr>
          <w:rFonts w:hint="eastAsia"/>
          <w:lang w:val="en-US" w:eastAsia="zh-CN"/>
        </w:rPr>
        <w:t>3</w:t>
      </w:r>
      <w:r>
        <w:rPr>
          <w:rFonts w:hint="eastAsia"/>
        </w:rPr>
        <w:t>日前）</w:t>
      </w:r>
    </w:p>
    <w:p>
      <w:pPr>
        <w:spacing w:line="579" w:lineRule="exact"/>
      </w:pPr>
      <w:r>
        <w:rPr>
          <w:rFonts w:hint="eastAsia"/>
        </w:rPr>
        <w:t>　　5.严格审核责任。委主要负责人是委重大执法决定法制审核制度的第一责任人，对本机关作出的行政执法决定负责。各执法事项承办科室对送审材料的真实性、准确性、完整性，以及执法的事实、证据、法律适用、程序的合法性负责。法规科对重大执法决定的法制审核意见负责。因各执法事项承办科室的承办人员、负责法制审核的人员和审批行政执法决定的负责人滥用职权、玩忽职守、徇私枉法等，导致行政执法决定错误的，要依纪依法追究相关人员责任。（责任部门：</w:t>
      </w:r>
      <w:r>
        <w:rPr>
          <w:rFonts w:hint="eastAsia"/>
          <w:lang w:eastAsia="zh-CN"/>
        </w:rPr>
        <w:t>综合办</w:t>
      </w:r>
      <w:r>
        <w:rPr>
          <w:rFonts w:hint="eastAsia"/>
        </w:rPr>
        <w:t>；完成时限：长期推行）</w:t>
      </w:r>
    </w:p>
    <w:p>
      <w:pPr>
        <w:spacing w:line="579" w:lineRule="exact"/>
        <w:rPr>
          <w:rFonts w:ascii="黑体" w:hAnsi="黑体" w:eastAsia="黑体"/>
        </w:rPr>
      </w:pPr>
      <w:r>
        <w:rPr>
          <w:rFonts w:hint="eastAsia" w:ascii="黑体" w:hAnsi="黑体" w:eastAsia="黑体"/>
        </w:rPr>
        <w:t>　　三、实施步骤</w:t>
      </w:r>
    </w:p>
    <w:p>
      <w:pPr>
        <w:spacing w:line="579" w:lineRule="exact"/>
        <w:rPr>
          <w:rFonts w:ascii="楷体_GB2312" w:eastAsia="楷体_GB2312"/>
        </w:rPr>
      </w:pPr>
      <w:r>
        <w:rPr>
          <w:rFonts w:hint="eastAsia" w:ascii="楷体_GB2312" w:eastAsia="楷体_GB2312"/>
        </w:rPr>
        <w:t>　　（一）动员部署阶段（2019年</w:t>
      </w:r>
      <w:r>
        <w:rPr>
          <w:rFonts w:hint="eastAsia" w:ascii="楷体_GB2312" w:eastAsia="楷体_GB2312"/>
          <w:lang w:val="en-US" w:eastAsia="zh-CN"/>
        </w:rPr>
        <w:t>8</w:t>
      </w:r>
      <w:r>
        <w:rPr>
          <w:rFonts w:hint="eastAsia" w:ascii="楷体_GB2312" w:eastAsia="楷体_GB2312"/>
        </w:rPr>
        <w:t>月）</w:t>
      </w:r>
    </w:p>
    <w:p>
      <w:pPr>
        <w:spacing w:line="579" w:lineRule="exact"/>
      </w:pPr>
      <w:r>
        <w:rPr>
          <w:rFonts w:hint="eastAsia"/>
        </w:rPr>
        <w:t>　　按照《</w:t>
      </w:r>
      <w:r>
        <w:rPr>
          <w:rFonts w:hint="eastAsia" w:ascii="仿宋_GB2312" w:hAnsi="仿宋" w:eastAsia="仿宋_GB2312"/>
          <w:sz w:val="32"/>
          <w:szCs w:val="32"/>
        </w:rPr>
        <w:t>本溪</w:t>
      </w:r>
      <w:r>
        <w:rPr>
          <w:rFonts w:hint="eastAsia" w:ascii="仿宋_GB2312" w:hAnsi="仿宋" w:eastAsia="仿宋_GB2312"/>
          <w:sz w:val="32"/>
          <w:szCs w:val="32"/>
          <w:lang w:eastAsia="zh-CN"/>
        </w:rPr>
        <w:t>满族自治县</w:t>
      </w:r>
      <w:r>
        <w:rPr>
          <w:rFonts w:hint="eastAsia" w:ascii="仿宋_GB2312" w:hAnsi="仿宋" w:eastAsia="仿宋_GB2312"/>
          <w:sz w:val="32"/>
          <w:szCs w:val="32"/>
        </w:rPr>
        <w:t>人民政府</w:t>
      </w:r>
      <w:r>
        <w:rPr>
          <w:rFonts w:hint="eastAsia" w:ascii="仿宋_GB2312" w:hAnsi="仿宋" w:eastAsia="仿宋_GB2312"/>
          <w:sz w:val="32"/>
          <w:szCs w:val="32"/>
          <w:lang w:eastAsia="zh-CN"/>
        </w:rPr>
        <w:t>办公室</w:t>
      </w:r>
      <w:r>
        <w:rPr>
          <w:rFonts w:hint="eastAsia" w:ascii="仿宋_GB2312" w:hAnsi="仿宋" w:eastAsia="仿宋_GB2312"/>
          <w:sz w:val="32"/>
          <w:szCs w:val="32"/>
        </w:rPr>
        <w:t>关于印发</w:t>
      </w:r>
      <w:r>
        <w:rPr>
          <w:rFonts w:hint="eastAsia" w:ascii="仿宋_GB2312" w:hAnsi="仿宋" w:eastAsia="仿宋_GB2312"/>
          <w:sz w:val="32"/>
          <w:szCs w:val="32"/>
          <w:lang w:eastAsia="zh-CN"/>
        </w:rPr>
        <w:t>本溪满族自治县</w:t>
      </w:r>
      <w:r>
        <w:rPr>
          <w:rFonts w:hint="eastAsia" w:ascii="仿宋_GB2312" w:hAnsi="仿宋" w:eastAsia="仿宋_GB2312"/>
          <w:sz w:val="32"/>
          <w:szCs w:val="32"/>
        </w:rPr>
        <w:t>全面推行行政执法公示制度执法全过程记录制度重大执法决定法制审核制度实施方案的通知》</w:t>
      </w:r>
      <w:r>
        <w:rPr>
          <w:rFonts w:hint="eastAsia"/>
        </w:rPr>
        <w:t>》要求，结合实际，研究制定</w:t>
      </w:r>
      <w:r>
        <w:rPr>
          <w:rFonts w:hint="eastAsia"/>
          <w:lang w:eastAsia="zh-CN"/>
        </w:rPr>
        <w:t>局</w:t>
      </w:r>
      <w:r>
        <w:rPr>
          <w:rFonts w:hint="eastAsia"/>
        </w:rPr>
        <w:t>实施方案，并于2019年</w:t>
      </w:r>
      <w:r>
        <w:rPr>
          <w:rFonts w:hint="eastAsia"/>
          <w:lang w:val="en-US" w:eastAsia="zh-CN"/>
        </w:rPr>
        <w:t>8</w:t>
      </w:r>
      <w:r>
        <w:rPr>
          <w:rFonts w:hint="eastAsia"/>
        </w:rPr>
        <w:t>月</w:t>
      </w:r>
      <w:r>
        <w:rPr>
          <w:rFonts w:hint="eastAsia"/>
          <w:lang w:val="en-US" w:eastAsia="zh-CN"/>
        </w:rPr>
        <w:t>23</w:t>
      </w:r>
      <w:r>
        <w:rPr>
          <w:rFonts w:hint="eastAsia"/>
        </w:rPr>
        <w:t>日前报</w:t>
      </w:r>
      <w:r>
        <w:rPr>
          <w:rFonts w:hint="eastAsia"/>
          <w:lang w:eastAsia="zh-CN"/>
        </w:rPr>
        <w:t>县</w:t>
      </w:r>
      <w:r>
        <w:rPr>
          <w:rFonts w:hint="eastAsia"/>
        </w:rPr>
        <w:t>司法局备案。梳理我</w:t>
      </w:r>
      <w:r>
        <w:rPr>
          <w:rFonts w:hint="eastAsia"/>
          <w:lang w:eastAsia="zh-CN"/>
        </w:rPr>
        <w:t>局</w:t>
      </w:r>
      <w:r>
        <w:rPr>
          <w:rFonts w:hint="eastAsia"/>
        </w:rPr>
        <w:t>行政执法事项清单，组织各执法事项承办科室召开任务部署会，明确责任与任务分工。按要求对全</w:t>
      </w:r>
      <w:r>
        <w:rPr>
          <w:rFonts w:hint="eastAsia"/>
          <w:lang w:eastAsia="zh-CN"/>
        </w:rPr>
        <w:t>局</w:t>
      </w:r>
      <w:r>
        <w:rPr>
          <w:rFonts w:hint="eastAsia"/>
        </w:rPr>
        <w:t>执法人员、法制审核人员、音像记录设备、执法信息系统建设等情况进行全面摸底统计，为下步工作打好基础。相关业务人员做好与司法局牵头科室的对接、学习，提高做好“三项制度”工作水平。</w:t>
      </w:r>
    </w:p>
    <w:p>
      <w:pPr>
        <w:spacing w:line="579" w:lineRule="exact"/>
        <w:rPr>
          <w:rFonts w:ascii="楷体_GB2312" w:eastAsia="楷体_GB2312"/>
        </w:rPr>
      </w:pPr>
      <w:r>
        <w:rPr>
          <w:rFonts w:hint="eastAsia"/>
        </w:rPr>
        <w:t>　　</w:t>
      </w:r>
      <w:r>
        <w:rPr>
          <w:rFonts w:hint="eastAsia" w:ascii="楷体_GB2312" w:eastAsia="楷体_GB2312"/>
        </w:rPr>
        <w:t>（二）制定修订制度阶段（2019年</w:t>
      </w:r>
      <w:r>
        <w:rPr>
          <w:rFonts w:hint="eastAsia" w:ascii="楷体_GB2312" w:eastAsia="楷体_GB2312"/>
          <w:lang w:val="en-US" w:eastAsia="zh-CN"/>
        </w:rPr>
        <w:t>8</w:t>
      </w:r>
      <w:r>
        <w:rPr>
          <w:rFonts w:hint="eastAsia" w:ascii="楷体_GB2312" w:eastAsia="楷体_GB2312"/>
        </w:rPr>
        <w:t>月中旬-8月2</w:t>
      </w:r>
      <w:r>
        <w:rPr>
          <w:rFonts w:hint="eastAsia" w:ascii="楷体_GB2312" w:eastAsia="楷体_GB2312"/>
          <w:lang w:val="en-US" w:eastAsia="zh-CN"/>
        </w:rPr>
        <w:t>3</w:t>
      </w:r>
      <w:r>
        <w:rPr>
          <w:rFonts w:hint="eastAsia" w:ascii="楷体_GB2312" w:eastAsia="楷体_GB2312"/>
        </w:rPr>
        <w:t>日）</w:t>
      </w:r>
    </w:p>
    <w:p>
      <w:pPr>
        <w:spacing w:line="579" w:lineRule="exact"/>
      </w:pPr>
      <w:r>
        <w:rPr>
          <w:rFonts w:hint="eastAsia"/>
        </w:rPr>
        <w:t>　　</w:t>
      </w:r>
      <w:r>
        <w:rPr>
          <w:rFonts w:hint="eastAsia"/>
          <w:lang w:eastAsia="zh-CN"/>
        </w:rPr>
        <w:t>综合办</w:t>
      </w:r>
      <w:r>
        <w:rPr>
          <w:rFonts w:hint="eastAsia"/>
        </w:rPr>
        <w:t>牵头，完成</w:t>
      </w:r>
      <w:r>
        <w:rPr>
          <w:rFonts w:hint="eastAsia"/>
          <w:lang w:eastAsia="zh-CN"/>
        </w:rPr>
        <w:t>局</w:t>
      </w:r>
      <w:r>
        <w:rPr>
          <w:rFonts w:hint="eastAsia"/>
        </w:rPr>
        <w:t>实施方案、行政执法公示等5个具体办法、行政执法流程图等5类文本、行政执法事项清单等5个清单的制定。并将相关制度编辑汇总形成执法工作手册，并于2019年8月2</w:t>
      </w:r>
      <w:r>
        <w:rPr>
          <w:rFonts w:hint="eastAsia"/>
          <w:lang w:val="en-US" w:eastAsia="zh-CN"/>
        </w:rPr>
        <w:t>3日</w:t>
      </w:r>
      <w:r>
        <w:rPr>
          <w:rFonts w:hint="eastAsia"/>
        </w:rPr>
        <w:t>前报司法局备案。</w:t>
      </w:r>
    </w:p>
    <w:p>
      <w:pPr>
        <w:spacing w:line="579" w:lineRule="exact"/>
        <w:rPr>
          <w:rFonts w:ascii="楷体_GB2312" w:eastAsia="楷体_GB2312"/>
        </w:rPr>
      </w:pPr>
      <w:r>
        <w:rPr>
          <w:rFonts w:hint="eastAsia"/>
        </w:rPr>
        <w:t>　　</w:t>
      </w:r>
      <w:r>
        <w:rPr>
          <w:rFonts w:hint="eastAsia" w:ascii="楷体_GB2312" w:eastAsia="楷体_GB2312"/>
        </w:rPr>
        <w:t>（三）全面实施阶段（2019年</w:t>
      </w:r>
      <w:r>
        <w:rPr>
          <w:rFonts w:hint="eastAsia" w:ascii="楷体_GB2312" w:eastAsia="楷体_GB2312"/>
          <w:lang w:val="en-US" w:eastAsia="zh-CN"/>
        </w:rPr>
        <w:t>9</w:t>
      </w:r>
      <w:r>
        <w:rPr>
          <w:rFonts w:hint="eastAsia" w:ascii="楷体_GB2312" w:eastAsia="楷体_GB2312"/>
        </w:rPr>
        <w:t>月开始）</w:t>
      </w:r>
    </w:p>
    <w:p>
      <w:pPr>
        <w:spacing w:line="579" w:lineRule="exact"/>
      </w:pPr>
      <w:r>
        <w:rPr>
          <w:rFonts w:hint="eastAsia"/>
        </w:rPr>
        <w:t>　　1.规范实施。自2019年</w:t>
      </w:r>
      <w:r>
        <w:rPr>
          <w:rFonts w:hint="eastAsia"/>
          <w:lang w:val="en-US" w:eastAsia="zh-CN"/>
        </w:rPr>
        <w:t>9</w:t>
      </w:r>
      <w:r>
        <w:rPr>
          <w:rFonts w:hint="eastAsia"/>
        </w:rPr>
        <w:t>月起按照新修订完善的相关制度和工作流程，全面、严格、规范实施“三项制度”。在全面推行基础上，突出问题导向，规范重点执法行为，强化薄弱执法环节。</w:t>
      </w:r>
    </w:p>
    <w:p>
      <w:pPr>
        <w:spacing w:line="579" w:lineRule="exact"/>
        <w:ind w:firstLine="645"/>
      </w:pPr>
      <w:r>
        <w:rPr>
          <w:rFonts w:hint="eastAsia"/>
        </w:rPr>
        <w:t>2.监督检查。根据</w:t>
      </w:r>
      <w:r>
        <w:rPr>
          <w:rFonts w:hint="eastAsia"/>
          <w:lang w:eastAsia="zh-CN"/>
        </w:rPr>
        <w:t>局</w:t>
      </w:r>
      <w:r>
        <w:rPr>
          <w:rFonts w:hint="eastAsia"/>
        </w:rPr>
        <w:t>工作实际，加强“三项制度”专项监督检查，对“三项制度”建设不全面、不具体，报送情况不及时、不准确，实施过程不规范、不到位的执法机关和执法人员，要进行通报并督促改正；经督促仍不改正的，要启动问责程序，依规依法予以问责。</w:t>
      </w:r>
    </w:p>
    <w:p>
      <w:pPr>
        <w:spacing w:line="579" w:lineRule="exact"/>
        <w:ind w:firstLine="645"/>
      </w:pPr>
      <w:r>
        <w:rPr>
          <w:rFonts w:hint="eastAsia"/>
        </w:rPr>
        <w:t>3.改进提高。做好“三项制度”实施过程中的总结分析，针对存在问题不断改进和完善，注重总结成果，发挥好典型带动作用。</w:t>
      </w:r>
    </w:p>
    <w:p>
      <w:pPr>
        <w:spacing w:line="579" w:lineRule="exact"/>
        <w:rPr>
          <w:rFonts w:ascii="楷体_GB2312" w:eastAsia="楷体_GB2312"/>
        </w:rPr>
      </w:pPr>
      <w:r>
        <w:rPr>
          <w:rFonts w:hint="eastAsia" w:ascii="楷体_GB2312" w:eastAsia="楷体_GB2312"/>
        </w:rPr>
        <w:t>　　（四）总结验收阶段（2019年11月-12月）</w:t>
      </w:r>
    </w:p>
    <w:p>
      <w:pPr>
        <w:spacing w:line="579" w:lineRule="exact"/>
      </w:pPr>
      <w:r>
        <w:rPr>
          <w:rFonts w:hint="eastAsia"/>
        </w:rPr>
        <w:t>　　1.总结报告。11月组织全面推行“三项制度”工作情况组织自查，并于2019年11月底前将“三项制度”工作总结报至</w:t>
      </w:r>
      <w:r>
        <w:rPr>
          <w:rFonts w:hint="eastAsia"/>
          <w:lang w:eastAsia="zh-CN"/>
        </w:rPr>
        <w:t>县</w:t>
      </w:r>
      <w:r>
        <w:rPr>
          <w:rFonts w:hint="eastAsia"/>
        </w:rPr>
        <w:t>司法局。</w:t>
      </w:r>
    </w:p>
    <w:p>
      <w:pPr>
        <w:spacing w:line="579" w:lineRule="exact"/>
      </w:pPr>
      <w:r>
        <w:rPr>
          <w:rFonts w:hint="eastAsia"/>
        </w:rPr>
        <w:t>　　2.迎接检查。及时整改自查存在问题，进一步查漏补缺，做好迎接</w:t>
      </w:r>
      <w:r>
        <w:rPr>
          <w:rFonts w:hint="eastAsia"/>
          <w:lang w:eastAsia="zh-CN"/>
        </w:rPr>
        <w:t>县</w:t>
      </w:r>
      <w:r>
        <w:rPr>
          <w:rFonts w:hint="eastAsia"/>
        </w:rPr>
        <w:t>推行“三项制度”工作督导检查和跟踪评估准备。</w:t>
      </w:r>
    </w:p>
    <w:p>
      <w:pPr>
        <w:spacing w:line="579" w:lineRule="exact"/>
        <w:rPr>
          <w:rFonts w:ascii="黑体" w:hAnsi="黑体" w:eastAsia="黑体"/>
        </w:rPr>
      </w:pPr>
      <w:r>
        <w:rPr>
          <w:rFonts w:hint="eastAsia" w:ascii="黑体" w:hAnsi="黑体" w:eastAsia="黑体"/>
        </w:rPr>
        <w:t>　　四、工作要求</w:t>
      </w:r>
    </w:p>
    <w:p>
      <w:pPr>
        <w:spacing w:line="579" w:lineRule="exact"/>
        <w:rPr>
          <w:rFonts w:ascii="楷体_GB2312" w:eastAsia="楷体_GB2312"/>
        </w:rPr>
      </w:pPr>
      <w:r>
        <w:rPr>
          <w:rFonts w:hint="eastAsia"/>
        </w:rPr>
        <w:t>　　</w:t>
      </w:r>
      <w:r>
        <w:rPr>
          <w:rFonts w:hint="eastAsia" w:ascii="楷体_GB2312" w:eastAsia="楷体_GB2312"/>
        </w:rPr>
        <w:t>（一）加强组织领导</w:t>
      </w:r>
    </w:p>
    <w:p>
      <w:pPr>
        <w:spacing w:line="579" w:lineRule="exact"/>
      </w:pPr>
      <w:r>
        <w:rPr>
          <w:rFonts w:hint="eastAsia"/>
        </w:rPr>
        <w:t>　　充分认识推行“三项制度”在规范行政执法行为、建设法治政府、优化营商环境中的重要作用，加强组织领导，明确责任分工，认真组织落实。</w:t>
      </w:r>
      <w:r>
        <w:rPr>
          <w:rFonts w:hint="eastAsia"/>
          <w:lang w:eastAsia="zh-CN"/>
        </w:rPr>
        <w:t>局长</w:t>
      </w:r>
      <w:r>
        <w:rPr>
          <w:rFonts w:hint="eastAsia"/>
        </w:rPr>
        <w:t>作为党政主要负责人，履行全面推行“三项制度”工作的第一责任人职责，把推行“三项制度”列入重要议事日程，由分管</w:t>
      </w:r>
      <w:r>
        <w:rPr>
          <w:rFonts w:hint="eastAsia"/>
          <w:lang w:eastAsia="zh-CN"/>
        </w:rPr>
        <w:t>局</w:t>
      </w:r>
      <w:r>
        <w:rPr>
          <w:rFonts w:hint="eastAsia"/>
        </w:rPr>
        <w:t>领导组织，</w:t>
      </w:r>
      <w:r>
        <w:rPr>
          <w:rFonts w:hint="eastAsia"/>
          <w:lang w:eastAsia="zh-CN"/>
        </w:rPr>
        <w:t>综合办</w:t>
      </w:r>
      <w:r>
        <w:rPr>
          <w:rFonts w:hint="eastAsia"/>
        </w:rPr>
        <w:t>牵头，各执法事项承办科室有序组织落实。</w:t>
      </w:r>
    </w:p>
    <w:p>
      <w:pPr>
        <w:spacing w:line="579" w:lineRule="exact"/>
        <w:rPr>
          <w:rFonts w:ascii="楷体_GB2312" w:eastAsia="楷体_GB2312"/>
        </w:rPr>
      </w:pPr>
      <w:r>
        <w:rPr>
          <w:rFonts w:hint="eastAsia" w:ascii="楷体_GB2312" w:eastAsia="楷体_GB2312"/>
        </w:rPr>
        <w:t>　　（二）强化统筹衔接</w:t>
      </w:r>
    </w:p>
    <w:p>
      <w:pPr>
        <w:spacing w:line="579" w:lineRule="exact"/>
      </w:pPr>
      <w:r>
        <w:rPr>
          <w:rFonts w:hint="eastAsia"/>
        </w:rPr>
        <w:t>　　将全面推行“三项制度”工作要与全面清理证明事项改革、优化营商环境集中整治等重点工作相结合，与规范行政执法程序、推行政府法律顾问制度、实行行政执法人员持证上岗和资格管理制度等政府法治建设的重点任务相结合，着力解决执法领域社会反映强烈的突出问题。</w:t>
      </w:r>
    </w:p>
    <w:p>
      <w:pPr>
        <w:spacing w:line="579" w:lineRule="exact"/>
        <w:rPr>
          <w:rFonts w:ascii="楷体_GB2312" w:eastAsia="楷体_GB2312"/>
        </w:rPr>
      </w:pPr>
      <w:r>
        <w:rPr>
          <w:rFonts w:hint="eastAsia" w:ascii="楷体_GB2312" w:eastAsia="楷体_GB2312"/>
        </w:rPr>
        <w:t>　　（三）抓好宣传引导</w:t>
      </w:r>
    </w:p>
    <w:p>
      <w:pPr>
        <w:spacing w:line="579" w:lineRule="exact"/>
      </w:pPr>
      <w:r>
        <w:rPr>
          <w:rFonts w:hint="eastAsia"/>
        </w:rPr>
        <w:t>　　做好通过门户网站和新闻媒体对全面推行“三项制度”工作的宣传报道，将“三项制度”工作全程置于阳光下。既要宣传先进，也要将不严格规范执法、影响我</w:t>
      </w:r>
      <w:r>
        <w:rPr>
          <w:rFonts w:hint="eastAsia"/>
          <w:lang w:eastAsia="zh-CN"/>
        </w:rPr>
        <w:t>县</w:t>
      </w:r>
      <w:r>
        <w:rPr>
          <w:rFonts w:hint="eastAsia"/>
        </w:rPr>
        <w:t>营商环境、损害群众利益的反面典型予以曝光，及时回应社会关切，营造良好氛围。</w:t>
      </w:r>
    </w:p>
    <w:p>
      <w:pPr>
        <w:spacing w:line="579" w:lineRule="exact"/>
        <w:rPr>
          <w:rFonts w:ascii="楷体_GB2312" w:eastAsia="楷体_GB2312"/>
        </w:rPr>
      </w:pPr>
      <w:r>
        <w:rPr>
          <w:rFonts w:hint="eastAsia"/>
        </w:rPr>
        <w:t>　</w:t>
      </w:r>
      <w:r>
        <w:rPr>
          <w:rFonts w:hint="eastAsia" w:ascii="楷体_GB2312" w:eastAsia="楷体_GB2312"/>
        </w:rPr>
        <w:t>　（四）强化督促考核</w:t>
      </w:r>
    </w:p>
    <w:p>
      <w:pPr>
        <w:spacing w:line="579" w:lineRule="exact"/>
        <w:ind w:firstLine="640"/>
      </w:pPr>
      <w:r>
        <w:rPr>
          <w:rFonts w:hint="eastAsia"/>
        </w:rPr>
        <w:t>建立推进“三项制度”落实台账，将推进“三项制度”工作纳入</w:t>
      </w:r>
      <w:r>
        <w:rPr>
          <w:rFonts w:hint="eastAsia"/>
          <w:lang w:eastAsia="zh-CN"/>
        </w:rPr>
        <w:t>局</w:t>
      </w:r>
      <w:r>
        <w:rPr>
          <w:rFonts w:hint="eastAsia"/>
        </w:rPr>
        <w:t>依法行政考核和绩效考核的主要内容。强化督导检查</w:t>
      </w:r>
      <w:r>
        <w:t>，</w:t>
      </w:r>
      <w:r>
        <w:rPr>
          <w:rFonts w:hint="eastAsia"/>
        </w:rPr>
        <w:t>加强“三项制度”</w:t>
      </w:r>
      <w:r>
        <w:t>督查，坚持鼓励先进与鞭策落后相结合，充分调动全面推行“三项制度”工作的积极性、主动性。对工作不力的要及时督促整改，对工作中出现问题造成不良后果的要通报批评，依纪依法问责。</w:t>
      </w:r>
    </w:p>
    <w:p>
      <w:pPr>
        <w:spacing w:line="579" w:lineRule="exact"/>
        <w:ind w:firstLine="640"/>
      </w:pPr>
    </w:p>
    <w:p>
      <w:pPr>
        <w:spacing w:line="579" w:lineRule="exact"/>
        <w:ind w:firstLine="640"/>
      </w:pPr>
    </w:p>
    <w:p>
      <w:pPr>
        <w:spacing w:line="579" w:lineRule="exact"/>
        <w:ind w:firstLine="3840" w:firstLineChars="1200"/>
        <w:rPr>
          <w:rFonts w:hint="eastAsia"/>
          <w:lang w:eastAsia="zh-CN"/>
        </w:rPr>
      </w:pPr>
      <w:r>
        <w:rPr>
          <w:rFonts w:hint="eastAsia"/>
          <w:lang w:eastAsia="zh-CN"/>
        </w:rPr>
        <w:t>本溪满族自治县发展和改革局</w:t>
      </w:r>
    </w:p>
    <w:p>
      <w:pPr>
        <w:spacing w:line="579" w:lineRule="exact"/>
        <w:ind w:firstLine="4800" w:firstLineChars="1500"/>
        <w:rPr>
          <w:rFonts w:hint="default"/>
          <w:lang w:val="en-US" w:eastAsia="zh-CN"/>
        </w:rPr>
      </w:pPr>
      <w:r>
        <w:rPr>
          <w:rFonts w:hint="eastAsia"/>
          <w:lang w:val="en-US" w:eastAsia="zh-CN"/>
        </w:rPr>
        <w:t>2019年8月10日</w:t>
      </w:r>
    </w:p>
    <w:p>
      <w:pPr>
        <w:spacing w:line="579" w:lineRule="exact"/>
        <w:ind w:firstLine="4160" w:firstLineChars="1300"/>
        <w:rPr>
          <w:rFonts w:hint="eastAsia"/>
          <w:lang w:eastAsia="zh-CN"/>
        </w:rPr>
      </w:pPr>
    </w:p>
    <w:p>
      <w:pPr>
        <w:spacing w:line="579" w:lineRule="exact"/>
        <w:ind w:firstLine="640"/>
        <w:rPr>
          <w:rFonts w:hint="eastAsia"/>
          <w:lang w:eastAsia="zh-CN"/>
        </w:rPr>
      </w:pPr>
    </w:p>
    <w:p>
      <w:pPr>
        <w:spacing w:line="579" w:lineRule="exact"/>
      </w:pPr>
    </w:p>
    <w:p>
      <w:pPr>
        <w:spacing w:line="579" w:lineRule="exact"/>
      </w:pPr>
    </w:p>
    <w:p>
      <w:pPr>
        <w:widowControl/>
        <w:spacing w:line="579" w:lineRule="exact"/>
        <w:jc w:val="left"/>
      </w:pPr>
      <w:r>
        <w:br w:type="page"/>
      </w:r>
    </w:p>
    <w:p>
      <w:pPr>
        <w:pStyle w:val="18"/>
        <w:widowControl w:val="0"/>
        <w:wordWrap/>
        <w:adjustRightInd/>
        <w:snapToGrid/>
        <w:spacing w:before="0" w:after="0" w:line="579" w:lineRule="exact"/>
        <w:textAlignment w:val="auto"/>
        <w:rPr>
          <w:rFonts w:hint="eastAsia" w:ascii="方正小标宋简体" w:eastAsia="方正小标宋简体"/>
          <w:b w:val="0"/>
          <w:sz w:val="44"/>
          <w:szCs w:val="44"/>
          <w:lang w:eastAsia="zh-CN"/>
        </w:rPr>
      </w:pPr>
      <w:bookmarkStart w:id="1" w:name="_Toc17184430"/>
      <w:r>
        <w:rPr>
          <w:rFonts w:hint="eastAsia" w:ascii="方正小标宋简体" w:eastAsia="方正小标宋简体"/>
          <w:b w:val="0"/>
          <w:sz w:val="44"/>
          <w:szCs w:val="44"/>
          <w:lang w:eastAsia="zh-CN"/>
        </w:rPr>
        <w:t>本溪满族自治县发展和改革局</w:t>
      </w:r>
    </w:p>
    <w:p>
      <w:pPr>
        <w:pStyle w:val="18"/>
        <w:widowControl w:val="0"/>
        <w:wordWrap/>
        <w:adjustRightInd/>
        <w:snapToGrid/>
        <w:spacing w:before="0" w:after="0" w:line="579" w:lineRule="exact"/>
        <w:textAlignment w:val="auto"/>
        <w:rPr>
          <w:rFonts w:ascii="方正小标宋简体" w:eastAsia="方正小标宋简体"/>
          <w:b w:val="0"/>
          <w:sz w:val="44"/>
          <w:szCs w:val="44"/>
        </w:rPr>
      </w:pPr>
      <w:r>
        <w:rPr>
          <w:rFonts w:hint="eastAsia" w:ascii="方正小标宋简体" w:eastAsia="方正小标宋简体"/>
          <w:b w:val="0"/>
          <w:sz w:val="44"/>
          <w:szCs w:val="44"/>
        </w:rPr>
        <w:t>行政执法公示办法</w:t>
      </w:r>
      <w:bookmarkEnd w:id="1"/>
    </w:p>
    <w:p>
      <w:pPr>
        <w:spacing w:line="579" w:lineRule="exact"/>
        <w:jc w:val="center"/>
        <w:rPr>
          <w:rFonts w:ascii="黑体" w:hAnsi="黑体" w:eastAsia="黑体"/>
          <w:szCs w:val="32"/>
        </w:rPr>
      </w:pPr>
    </w:p>
    <w:p>
      <w:pPr>
        <w:spacing w:line="579" w:lineRule="exact"/>
        <w:jc w:val="center"/>
        <w:rPr>
          <w:rFonts w:ascii="黑体" w:hAnsi="黑体" w:eastAsia="黑体"/>
          <w:szCs w:val="32"/>
        </w:rPr>
      </w:pPr>
      <w:r>
        <w:rPr>
          <w:rFonts w:hint="eastAsia" w:ascii="黑体" w:hAnsi="黑体" w:eastAsia="黑体"/>
          <w:szCs w:val="32"/>
        </w:rPr>
        <w:t>第一章  总则</w:t>
      </w:r>
    </w:p>
    <w:p>
      <w:pPr>
        <w:spacing w:line="579" w:lineRule="exact"/>
        <w:ind w:firstLine="645"/>
        <w:rPr>
          <w:rFonts w:ascii="仿宋_GB2312" w:hAnsi="仿宋"/>
          <w:szCs w:val="32"/>
        </w:rPr>
      </w:pPr>
      <w:r>
        <w:rPr>
          <w:rFonts w:hint="eastAsia" w:ascii="仿宋_GB2312" w:hAnsi="仿宋"/>
          <w:b/>
          <w:szCs w:val="32"/>
        </w:rPr>
        <w:t>第一条</w:t>
      </w:r>
      <w:r>
        <w:rPr>
          <w:rFonts w:hint="eastAsia" w:ascii="仿宋_GB2312" w:hAnsi="仿宋"/>
          <w:szCs w:val="32"/>
        </w:rPr>
        <w:t xml:space="preserve"> 为深入贯彻《国务院办公厅关于全面推进行政执法公示制度执法全过程记录制度重大执法决定法制审核制度的指导意见》（国办发〔2018〕118号）和《辽宁省全面推行行政执法公示制度执法全过程记录制度重大执法决定法制审核制度实施方案》（辽政办发〔2019〕13号）精神，按照</w:t>
      </w:r>
      <w:r>
        <w:rPr>
          <w:rFonts w:hint="eastAsia" w:ascii="仿宋_GB2312" w:hAnsi="仿宋" w:eastAsia="仿宋_GB2312"/>
          <w:sz w:val="32"/>
          <w:szCs w:val="32"/>
        </w:rPr>
        <w:t>《本溪</w:t>
      </w:r>
      <w:r>
        <w:rPr>
          <w:rFonts w:hint="eastAsia" w:ascii="仿宋_GB2312" w:hAnsi="仿宋" w:eastAsia="仿宋_GB2312"/>
          <w:sz w:val="32"/>
          <w:szCs w:val="32"/>
          <w:lang w:eastAsia="zh-CN"/>
        </w:rPr>
        <w:t>满族自治县</w:t>
      </w:r>
      <w:r>
        <w:rPr>
          <w:rFonts w:hint="eastAsia" w:ascii="仿宋_GB2312" w:hAnsi="仿宋" w:eastAsia="仿宋_GB2312"/>
          <w:sz w:val="32"/>
          <w:szCs w:val="32"/>
        </w:rPr>
        <w:t>人民政府</w:t>
      </w:r>
      <w:r>
        <w:rPr>
          <w:rFonts w:hint="eastAsia" w:ascii="仿宋_GB2312" w:hAnsi="仿宋" w:eastAsia="仿宋_GB2312"/>
          <w:sz w:val="32"/>
          <w:szCs w:val="32"/>
          <w:lang w:eastAsia="zh-CN"/>
        </w:rPr>
        <w:t>办公室</w:t>
      </w:r>
      <w:r>
        <w:rPr>
          <w:rFonts w:hint="eastAsia" w:ascii="仿宋_GB2312" w:hAnsi="仿宋" w:eastAsia="仿宋_GB2312"/>
          <w:sz w:val="32"/>
          <w:szCs w:val="32"/>
        </w:rPr>
        <w:t>关于印发</w:t>
      </w:r>
      <w:r>
        <w:rPr>
          <w:rFonts w:hint="eastAsia" w:ascii="仿宋_GB2312" w:hAnsi="仿宋" w:eastAsia="仿宋_GB2312"/>
          <w:sz w:val="32"/>
          <w:szCs w:val="32"/>
          <w:lang w:eastAsia="zh-CN"/>
        </w:rPr>
        <w:t>本溪满族自治县</w:t>
      </w:r>
      <w:r>
        <w:rPr>
          <w:rFonts w:hint="eastAsia" w:ascii="仿宋_GB2312" w:hAnsi="仿宋" w:eastAsia="仿宋_GB2312"/>
          <w:sz w:val="32"/>
          <w:szCs w:val="32"/>
        </w:rPr>
        <w:t>全面推行行政执法公示制度执法全过程记录制度重大执法决定法制审核制度实施方案的通知》（本</w:t>
      </w:r>
      <w:r>
        <w:rPr>
          <w:rFonts w:hint="eastAsia" w:ascii="仿宋_GB2312" w:hAnsi="仿宋" w:eastAsia="仿宋_GB2312"/>
          <w:sz w:val="32"/>
          <w:szCs w:val="32"/>
          <w:lang w:eastAsia="zh-CN"/>
        </w:rPr>
        <w:t>县</w:t>
      </w:r>
      <w:r>
        <w:rPr>
          <w:rFonts w:hint="eastAsia" w:ascii="仿宋_GB2312" w:hAnsi="仿宋" w:eastAsia="仿宋_GB2312"/>
          <w:sz w:val="32"/>
          <w:szCs w:val="32"/>
        </w:rPr>
        <w:t>政办发〔2019〕</w:t>
      </w:r>
      <w:r>
        <w:rPr>
          <w:rFonts w:hint="eastAsia" w:ascii="仿宋_GB2312" w:hAnsi="仿宋" w:eastAsia="仿宋_GB2312"/>
          <w:sz w:val="32"/>
          <w:szCs w:val="32"/>
          <w:lang w:val="en-US" w:eastAsia="zh-CN"/>
        </w:rPr>
        <w:t>33</w:t>
      </w:r>
      <w:r>
        <w:rPr>
          <w:rFonts w:hint="eastAsia" w:ascii="仿宋_GB2312" w:hAnsi="仿宋" w:eastAsia="仿宋_GB2312"/>
          <w:sz w:val="32"/>
          <w:szCs w:val="32"/>
        </w:rPr>
        <w:t>号）</w:t>
      </w:r>
      <w:r>
        <w:rPr>
          <w:rFonts w:hint="eastAsia" w:ascii="仿宋_GB2312" w:hAnsi="仿宋"/>
          <w:szCs w:val="32"/>
        </w:rPr>
        <w:t>的要求，全面实施行政执法公示制度，提高行政执法工作透明度，规范行政执法机关和执法人员依法及时向社会公开有关执法信息，保障公民、法人和其他组织的合法权益，加快法治政府建设，优化本溪</w:t>
      </w:r>
      <w:r>
        <w:rPr>
          <w:rFonts w:hint="eastAsia" w:ascii="仿宋_GB2312" w:hAnsi="仿宋"/>
          <w:szCs w:val="32"/>
          <w:lang w:eastAsia="zh-CN"/>
        </w:rPr>
        <w:t>县</w:t>
      </w:r>
      <w:r>
        <w:rPr>
          <w:rFonts w:hint="eastAsia" w:ascii="仿宋_GB2312" w:hAnsi="仿宋"/>
          <w:szCs w:val="32"/>
        </w:rPr>
        <w:t>法治化营商环境，</w:t>
      </w:r>
      <w:r>
        <w:rPr>
          <w:rFonts w:hint="eastAsia" w:ascii="仿宋_GB2312" w:hAnsi="仿宋_GB2312" w:cs="仿宋_GB2312"/>
          <w:szCs w:val="32"/>
        </w:rPr>
        <w:t>结合我</w:t>
      </w:r>
      <w:r>
        <w:rPr>
          <w:rFonts w:hint="eastAsia" w:ascii="仿宋_GB2312" w:hAnsi="仿宋_GB2312" w:cs="仿宋_GB2312"/>
          <w:szCs w:val="32"/>
          <w:lang w:eastAsia="zh-CN"/>
        </w:rPr>
        <w:t>局</w:t>
      </w:r>
      <w:r>
        <w:rPr>
          <w:rFonts w:hint="eastAsia" w:ascii="仿宋_GB2312" w:hAnsi="仿宋_GB2312" w:cs="仿宋_GB2312"/>
          <w:szCs w:val="32"/>
        </w:rPr>
        <w:t>行政执法工作实际，</w:t>
      </w:r>
      <w:r>
        <w:rPr>
          <w:rFonts w:hint="eastAsia" w:ascii="仿宋_GB2312" w:hAnsi="仿宋"/>
          <w:szCs w:val="32"/>
        </w:rPr>
        <w:t>制定本办法。</w:t>
      </w:r>
    </w:p>
    <w:p>
      <w:pPr>
        <w:spacing w:line="579" w:lineRule="exact"/>
        <w:ind w:firstLine="643" w:firstLineChars="200"/>
        <w:rPr>
          <w:rFonts w:ascii="仿宋_GB2312" w:hAnsi="仿宋"/>
          <w:szCs w:val="32"/>
        </w:rPr>
      </w:pPr>
      <w:r>
        <w:rPr>
          <w:rFonts w:hint="eastAsia" w:ascii="仿宋_GB2312" w:hAnsi="仿宋"/>
          <w:b/>
          <w:szCs w:val="32"/>
        </w:rPr>
        <w:t>第二条</w:t>
      </w:r>
      <w:r>
        <w:rPr>
          <w:rFonts w:hint="eastAsia" w:ascii="仿宋_GB2312" w:hAnsi="楷体"/>
          <w:szCs w:val="32"/>
        </w:rPr>
        <w:t xml:space="preserve"> </w:t>
      </w:r>
      <w:r>
        <w:rPr>
          <w:rFonts w:hint="eastAsia" w:ascii="仿宋_GB2312" w:hAnsi="仿宋"/>
          <w:szCs w:val="32"/>
          <w:lang w:eastAsia="zh-CN"/>
        </w:rPr>
        <w:t>本溪满族自治县发展和改革局</w:t>
      </w:r>
      <w:r>
        <w:rPr>
          <w:rFonts w:hint="eastAsia" w:ascii="仿宋_GB2312" w:hAnsi="仿宋"/>
          <w:szCs w:val="32"/>
        </w:rPr>
        <w:t>在行政许可、行政处罚、行政强制、行政征收征用、行政检查等行政执法行为中</w:t>
      </w:r>
      <w:r>
        <w:rPr>
          <w:rFonts w:hint="eastAsia" w:ascii="仿宋_GB2312" w:hAnsi="仿宋"/>
          <w:snapToGrid w:val="0"/>
          <w:color w:val="000000"/>
          <w:kern w:val="0"/>
          <w:szCs w:val="32"/>
        </w:rPr>
        <w:t>通过一定载体或方式公示行政执法信息，适用本办法。</w:t>
      </w:r>
    </w:p>
    <w:p>
      <w:pPr>
        <w:spacing w:line="579" w:lineRule="exact"/>
        <w:ind w:firstLine="643" w:firstLineChars="200"/>
        <w:rPr>
          <w:rFonts w:ascii="仿宋_GB2312" w:hAnsi="仿宋"/>
          <w:szCs w:val="32"/>
        </w:rPr>
      </w:pPr>
      <w:r>
        <w:rPr>
          <w:rFonts w:hint="eastAsia" w:ascii="仿宋_GB2312" w:hAnsi="仿宋"/>
          <w:b/>
          <w:szCs w:val="32"/>
        </w:rPr>
        <w:t>第三条</w:t>
      </w:r>
      <w:r>
        <w:rPr>
          <w:rFonts w:hint="eastAsia" w:ascii="仿宋_GB2312" w:hAnsi="楷体"/>
          <w:szCs w:val="32"/>
        </w:rPr>
        <w:t xml:space="preserve"> </w:t>
      </w:r>
      <w:r>
        <w:rPr>
          <w:rFonts w:hint="eastAsia" w:ascii="仿宋_GB2312" w:hAnsi="仿宋"/>
          <w:szCs w:val="32"/>
        </w:rPr>
        <w:t>行政执法公示是指行政执法主体通过一定载体和方式，将行政执法主体、人员、职责、权限、依据、程序、结果、监督方式、救济途径等行政执法信息，主动向社会公开，保障行政相对人和社会公众的知情权、参与权、救济权、监督权，自觉接受社会监督。</w:t>
      </w:r>
    </w:p>
    <w:p>
      <w:pPr>
        <w:spacing w:line="579" w:lineRule="exact"/>
        <w:ind w:firstLine="643" w:firstLineChars="200"/>
        <w:rPr>
          <w:rFonts w:ascii="仿宋" w:hAnsi="仿宋" w:eastAsia="仿宋"/>
          <w:szCs w:val="32"/>
        </w:rPr>
      </w:pPr>
      <w:r>
        <w:rPr>
          <w:rFonts w:hint="eastAsia" w:ascii="仿宋_GB2312" w:hAnsi="仿宋"/>
          <w:b/>
          <w:szCs w:val="32"/>
        </w:rPr>
        <w:t>第四条</w:t>
      </w:r>
      <w:r>
        <w:rPr>
          <w:rFonts w:hint="eastAsia" w:ascii="仿宋_GB2312" w:hAnsi="仿宋"/>
          <w:szCs w:val="32"/>
        </w:rPr>
        <w:t xml:space="preserve"> 行政执法公示应当坚持公平、公正、合法、及时、准确、便民的原则。</w:t>
      </w:r>
    </w:p>
    <w:p>
      <w:pPr>
        <w:spacing w:line="579" w:lineRule="exact"/>
        <w:jc w:val="center"/>
        <w:rPr>
          <w:rFonts w:ascii="黑体" w:hAnsi="黑体" w:eastAsia="黑体"/>
          <w:szCs w:val="32"/>
        </w:rPr>
      </w:pPr>
      <w:r>
        <w:rPr>
          <w:rFonts w:hint="eastAsia" w:ascii="黑体" w:hAnsi="黑体" w:eastAsia="黑体"/>
          <w:szCs w:val="32"/>
        </w:rPr>
        <w:t>第二章   公示公开内容</w:t>
      </w:r>
    </w:p>
    <w:p>
      <w:pPr>
        <w:spacing w:line="579" w:lineRule="exact"/>
        <w:jc w:val="center"/>
        <w:rPr>
          <w:rFonts w:ascii="楷体" w:hAnsi="楷体" w:eastAsia="楷体"/>
          <w:szCs w:val="32"/>
        </w:rPr>
      </w:pPr>
      <w:r>
        <w:rPr>
          <w:rFonts w:hint="eastAsia" w:ascii="楷体" w:hAnsi="楷体" w:eastAsia="楷体"/>
          <w:szCs w:val="32"/>
        </w:rPr>
        <w:t>第一节  事前公开内容</w:t>
      </w:r>
    </w:p>
    <w:p>
      <w:pPr>
        <w:spacing w:line="579" w:lineRule="exact"/>
        <w:ind w:firstLine="643" w:firstLineChars="200"/>
        <w:rPr>
          <w:rFonts w:ascii="仿宋_GB2312" w:hAnsi="仿宋"/>
          <w:szCs w:val="32"/>
        </w:rPr>
      </w:pPr>
      <w:r>
        <w:rPr>
          <w:rFonts w:hint="eastAsia" w:ascii="仿宋_GB2312" w:hAnsi="仿宋"/>
          <w:b/>
          <w:szCs w:val="32"/>
        </w:rPr>
        <w:t>第五条</w:t>
      </w:r>
      <w:r>
        <w:rPr>
          <w:rFonts w:hint="eastAsia" w:ascii="仿宋_GB2312" w:hAnsi="仿宋"/>
          <w:szCs w:val="32"/>
        </w:rPr>
        <w:t xml:space="preserve"> 事前公开主要是公开行政执法主体、人员、职责、权限、依据、程序、救济途径、监督方式和随机抽查事项清单等信息，并根据法律、法规、规章立改废和部门机构职能调整等情况动态调整。</w:t>
      </w:r>
    </w:p>
    <w:p>
      <w:pPr>
        <w:spacing w:line="579" w:lineRule="exact"/>
        <w:ind w:firstLine="643" w:firstLineChars="200"/>
        <w:rPr>
          <w:rFonts w:ascii="仿宋_GB2312" w:hAnsi="仿宋"/>
          <w:szCs w:val="32"/>
        </w:rPr>
      </w:pPr>
      <w:r>
        <w:rPr>
          <w:rFonts w:hint="eastAsia" w:ascii="仿宋_GB2312" w:hAnsi="仿宋"/>
          <w:b/>
          <w:szCs w:val="32"/>
        </w:rPr>
        <w:t>第六条</w:t>
      </w:r>
      <w:r>
        <w:rPr>
          <w:rFonts w:hint="eastAsia" w:ascii="仿宋_GB2312" w:hAnsi="仿宋"/>
          <w:szCs w:val="32"/>
        </w:rPr>
        <w:t xml:space="preserve"> 行政执法主体，是指根据法律、法规和规章的规定可以行使一定行政执法职权的行政机关和法律、法规授权在特定范围内行使一定行政执法职权的具有管理公共事务职能的组织以及行政机关依照法律、法规或规章的规定委托的组织。</w:t>
      </w:r>
      <w:r>
        <w:rPr>
          <w:rFonts w:hint="eastAsia" w:ascii="仿宋_GB2312" w:hAnsi="仿宋"/>
          <w:snapToGrid w:val="0"/>
          <w:color w:val="000000"/>
          <w:kern w:val="0"/>
          <w:szCs w:val="32"/>
        </w:rPr>
        <w:t>我</w:t>
      </w:r>
      <w:r>
        <w:rPr>
          <w:rFonts w:hint="eastAsia" w:ascii="仿宋_GB2312" w:hAnsi="仿宋"/>
          <w:snapToGrid w:val="0"/>
          <w:color w:val="000000"/>
          <w:kern w:val="0"/>
          <w:szCs w:val="32"/>
          <w:lang w:eastAsia="zh-CN"/>
        </w:rPr>
        <w:t>局</w:t>
      </w:r>
      <w:r>
        <w:rPr>
          <w:rFonts w:hint="eastAsia" w:ascii="仿宋_GB2312" w:hAnsi="仿宋"/>
          <w:snapToGrid w:val="0"/>
          <w:color w:val="000000"/>
          <w:kern w:val="0"/>
          <w:szCs w:val="32"/>
        </w:rPr>
        <w:t>应当以适当方式主动公示执法主体的名称、具体职责、内设执法机构、职责分工、管辖范围、执法区域。</w:t>
      </w:r>
    </w:p>
    <w:p>
      <w:pPr>
        <w:spacing w:line="579" w:lineRule="exact"/>
        <w:ind w:firstLine="643" w:firstLineChars="200"/>
        <w:rPr>
          <w:rFonts w:ascii="仿宋_GB2312" w:hAnsi="仿宋"/>
          <w:szCs w:val="32"/>
        </w:rPr>
      </w:pPr>
      <w:r>
        <w:rPr>
          <w:rFonts w:hint="eastAsia" w:ascii="仿宋_GB2312" w:hAnsi="仿宋"/>
          <w:b/>
          <w:szCs w:val="32"/>
        </w:rPr>
        <w:t>第七条</w:t>
      </w:r>
      <w:r>
        <w:rPr>
          <w:rFonts w:hint="eastAsia" w:ascii="仿宋_GB2312" w:hAnsi="仿宋"/>
          <w:szCs w:val="32"/>
        </w:rPr>
        <w:t xml:space="preserve"> 行政执法人员，是指具有行政执法资格，依据法定职权对公民、法人或者其他组织实施行政管理的人员。要在网站上公开我</w:t>
      </w:r>
      <w:r>
        <w:rPr>
          <w:rFonts w:hint="eastAsia" w:ascii="仿宋_GB2312" w:hAnsi="仿宋"/>
          <w:szCs w:val="32"/>
          <w:lang w:eastAsia="zh-CN"/>
        </w:rPr>
        <w:t>局</w:t>
      </w:r>
      <w:r>
        <w:rPr>
          <w:rFonts w:hint="eastAsia" w:ascii="仿宋_GB2312" w:hAnsi="仿宋"/>
          <w:szCs w:val="32"/>
        </w:rPr>
        <w:t>行政执法人员清单（包括：姓名、职务、工作单位、执法类别、执法区域、有效期限、证件编号等），实现行政执法人员信息公开透明，网上可查询，随时接受群众监督。</w:t>
      </w:r>
    </w:p>
    <w:p>
      <w:pPr>
        <w:spacing w:line="579" w:lineRule="exact"/>
        <w:ind w:firstLine="643" w:firstLineChars="200"/>
        <w:rPr>
          <w:rFonts w:ascii="仿宋_GB2312" w:hAnsi="仿宋"/>
          <w:szCs w:val="32"/>
        </w:rPr>
      </w:pPr>
      <w:r>
        <w:rPr>
          <w:rFonts w:hint="eastAsia" w:ascii="仿宋_GB2312" w:hAnsi="仿宋"/>
          <w:b/>
          <w:szCs w:val="32"/>
        </w:rPr>
        <w:t>第八条</w:t>
      </w:r>
      <w:r>
        <w:rPr>
          <w:rFonts w:hint="eastAsia" w:ascii="仿宋_GB2312" w:hAnsi="仿宋"/>
          <w:szCs w:val="32"/>
        </w:rPr>
        <w:t xml:space="preserve"> 行政执法依据，是指行政执法主体作出具体行政行为所依据的法律、法规、规章、规范性文件。应当结合政府信息公开、权责清单公布、“双随机、一公开”监管等工作，逐项公示行政执法依据。</w:t>
      </w:r>
    </w:p>
    <w:p>
      <w:pPr>
        <w:spacing w:line="579" w:lineRule="exact"/>
        <w:ind w:firstLine="643" w:firstLineChars="200"/>
        <w:rPr>
          <w:rFonts w:ascii="仿宋_GB2312" w:hAnsi="仿宋"/>
          <w:szCs w:val="32"/>
        </w:rPr>
      </w:pPr>
      <w:r>
        <w:rPr>
          <w:rFonts w:hint="eastAsia" w:ascii="仿宋_GB2312" w:hAnsi="仿宋"/>
          <w:b/>
          <w:szCs w:val="32"/>
        </w:rPr>
        <w:t>第九条</w:t>
      </w:r>
      <w:r>
        <w:rPr>
          <w:rFonts w:hint="eastAsia" w:ascii="仿宋_GB2312" w:hAnsi="仿宋"/>
          <w:szCs w:val="32"/>
        </w:rPr>
        <w:t xml:space="preserve"> 执法权限，是指行政执法主体执行法律、法规和规章规定管理社会公共事务的职权范围。要及时公示行政许可、行政处罚、行政强制、行政征收征用、行政检查等事项。</w:t>
      </w:r>
    </w:p>
    <w:p>
      <w:pPr>
        <w:spacing w:line="579" w:lineRule="exact"/>
        <w:ind w:firstLine="643" w:firstLineChars="200"/>
        <w:rPr>
          <w:rFonts w:ascii="仿宋_GB2312" w:hAnsi="仿宋"/>
          <w:szCs w:val="32"/>
        </w:rPr>
      </w:pPr>
      <w:r>
        <w:rPr>
          <w:rFonts w:hint="eastAsia" w:ascii="仿宋_GB2312" w:hAnsi="仿宋"/>
          <w:b/>
          <w:szCs w:val="32"/>
        </w:rPr>
        <w:t>第十条</w:t>
      </w:r>
      <w:r>
        <w:rPr>
          <w:rFonts w:hint="eastAsia" w:ascii="仿宋_GB2312" w:hAnsi="仿宋"/>
          <w:szCs w:val="32"/>
        </w:rPr>
        <w:t xml:space="preserve"> 执法程序，是指行政执法主体在行使行政执法权作出具体行政行为时应当遵循的方式、步骤、时限和顺序。应当根据法律、法规、规章规定的方式、步骤、时限和顺序，逐项制定行政执法运行流程图，并主动予以公示。</w:t>
      </w:r>
    </w:p>
    <w:p>
      <w:pPr>
        <w:spacing w:line="579" w:lineRule="exact"/>
        <w:ind w:firstLine="643" w:firstLineChars="200"/>
        <w:rPr>
          <w:rFonts w:ascii="仿宋_GB2312" w:hAnsi="仿宋"/>
          <w:szCs w:val="32"/>
        </w:rPr>
      </w:pPr>
      <w:r>
        <w:rPr>
          <w:rFonts w:hint="eastAsia" w:ascii="仿宋_GB2312" w:hAnsi="仿宋"/>
          <w:b/>
          <w:szCs w:val="32"/>
        </w:rPr>
        <w:t xml:space="preserve">第十一条  </w:t>
      </w:r>
      <w:r>
        <w:rPr>
          <w:rFonts w:hint="eastAsia" w:ascii="仿宋_GB2312" w:hAnsi="仿宋"/>
          <w:szCs w:val="32"/>
        </w:rPr>
        <w:t>根据省、市</w:t>
      </w:r>
      <w:r>
        <w:rPr>
          <w:rFonts w:hint="eastAsia" w:ascii="仿宋_GB2312" w:hAnsi="仿宋"/>
          <w:szCs w:val="32"/>
          <w:lang w:eastAsia="zh-CN"/>
        </w:rPr>
        <w:t>、县</w:t>
      </w:r>
      <w:r>
        <w:rPr>
          <w:rFonts w:hint="eastAsia" w:ascii="仿宋_GB2312" w:hAnsi="仿宋"/>
          <w:szCs w:val="32"/>
        </w:rPr>
        <w:t>“双随机、一公开”监管要求，制定《随机抽查事项清单》，明确抽查主体、抽查依据、抽查对象、抽查内容、抽查比例、抽查方式、抽查频次等内容。</w:t>
      </w:r>
    </w:p>
    <w:p>
      <w:pPr>
        <w:spacing w:line="579" w:lineRule="exact"/>
        <w:ind w:firstLine="643" w:firstLineChars="200"/>
        <w:rPr>
          <w:rFonts w:ascii="仿宋_GB2312" w:hAnsi="仿宋"/>
          <w:szCs w:val="32"/>
        </w:rPr>
      </w:pPr>
      <w:r>
        <w:rPr>
          <w:rFonts w:hint="eastAsia" w:ascii="仿宋_GB2312" w:hAnsi="仿宋"/>
          <w:b/>
          <w:szCs w:val="32"/>
        </w:rPr>
        <w:t xml:space="preserve">第十二条  </w:t>
      </w:r>
      <w:r>
        <w:rPr>
          <w:rFonts w:hint="eastAsia" w:ascii="仿宋_GB2312" w:hAnsi="仿宋"/>
          <w:szCs w:val="32"/>
        </w:rPr>
        <w:t>应当公开行政相对人依法享有的陈述权、申辩权、听证权和申请行政复议或者提起行政诉讼等法定权利和救济途径。</w:t>
      </w:r>
    </w:p>
    <w:p>
      <w:pPr>
        <w:spacing w:line="579" w:lineRule="exact"/>
        <w:ind w:firstLine="643" w:firstLineChars="200"/>
        <w:rPr>
          <w:rFonts w:ascii="仿宋_GB2312" w:hAnsi="仿宋"/>
          <w:szCs w:val="32"/>
        </w:rPr>
      </w:pPr>
      <w:r>
        <w:rPr>
          <w:rFonts w:hint="eastAsia" w:ascii="仿宋_GB2312" w:hAnsi="仿宋"/>
          <w:b/>
          <w:szCs w:val="32"/>
        </w:rPr>
        <w:t>第十三条</w:t>
      </w:r>
      <w:r>
        <w:rPr>
          <w:rFonts w:hint="eastAsia" w:ascii="仿宋_GB2312" w:hAnsi="仿宋"/>
          <w:szCs w:val="32"/>
        </w:rPr>
        <w:t xml:space="preserve"> 公民、法人或者其他组织有权对我</w:t>
      </w:r>
      <w:r>
        <w:rPr>
          <w:rFonts w:hint="eastAsia" w:ascii="仿宋_GB2312" w:hAnsi="仿宋"/>
          <w:szCs w:val="32"/>
          <w:lang w:eastAsia="zh-CN"/>
        </w:rPr>
        <w:t>局</w:t>
      </w:r>
      <w:r>
        <w:rPr>
          <w:rFonts w:hint="eastAsia" w:ascii="仿宋_GB2312" w:hAnsi="仿宋"/>
          <w:szCs w:val="32"/>
        </w:rPr>
        <w:t>及我</w:t>
      </w:r>
      <w:r>
        <w:rPr>
          <w:rFonts w:hint="eastAsia" w:ascii="仿宋_GB2312" w:hAnsi="仿宋"/>
          <w:szCs w:val="32"/>
          <w:lang w:eastAsia="zh-CN"/>
        </w:rPr>
        <w:t>局</w:t>
      </w:r>
      <w:r>
        <w:rPr>
          <w:rFonts w:hint="eastAsia" w:ascii="仿宋_GB2312" w:hAnsi="仿宋"/>
          <w:szCs w:val="32"/>
        </w:rPr>
        <w:t>行政执法人员的执法行为进行监督和举报。应当主动公示接受监督举报的地址、邮编、电话、邮箱及受理反馈程序。</w:t>
      </w:r>
    </w:p>
    <w:p>
      <w:pPr>
        <w:spacing w:line="579" w:lineRule="exact"/>
        <w:jc w:val="center"/>
        <w:rPr>
          <w:rFonts w:ascii="楷体" w:hAnsi="楷体" w:eastAsia="楷体"/>
          <w:szCs w:val="32"/>
        </w:rPr>
      </w:pPr>
      <w:r>
        <w:rPr>
          <w:rFonts w:hint="eastAsia" w:ascii="楷体" w:hAnsi="楷体" w:eastAsia="楷体"/>
          <w:szCs w:val="32"/>
        </w:rPr>
        <w:t>第二节  事中公示内容</w:t>
      </w:r>
    </w:p>
    <w:p>
      <w:pPr>
        <w:spacing w:line="579" w:lineRule="exact"/>
        <w:ind w:firstLine="643" w:firstLineChars="200"/>
        <w:rPr>
          <w:rFonts w:ascii="仿宋_GB2312" w:hAnsi="仿宋"/>
          <w:szCs w:val="32"/>
        </w:rPr>
      </w:pPr>
      <w:r>
        <w:rPr>
          <w:rFonts w:hint="eastAsia" w:ascii="仿宋_GB2312" w:hAnsi="仿宋"/>
          <w:b/>
          <w:szCs w:val="32"/>
        </w:rPr>
        <w:t>第十四条</w:t>
      </w:r>
      <w:r>
        <w:rPr>
          <w:rFonts w:hint="eastAsia" w:ascii="仿宋_GB2312" w:hAnsi="仿宋"/>
          <w:szCs w:val="32"/>
        </w:rPr>
        <w:t xml:space="preserve"> 行政执法人员进行监督检查、调查取证、采取强制措施和强制执行、告知、送达执法文书等执法活动时，必须佩戴并主动出示有效执法证件，出具执法文书，告知行政相对人执法事由、执法依据、权利义务等内容，并做好说明解释工作。</w:t>
      </w:r>
    </w:p>
    <w:p>
      <w:pPr>
        <w:spacing w:line="579" w:lineRule="exact"/>
        <w:ind w:firstLine="643" w:firstLineChars="200"/>
        <w:rPr>
          <w:rFonts w:ascii="仿宋_GB2312" w:hAnsi="仿宋"/>
          <w:szCs w:val="32"/>
        </w:rPr>
      </w:pPr>
      <w:r>
        <w:rPr>
          <w:rFonts w:hint="eastAsia" w:ascii="仿宋_GB2312" w:hAnsi="仿宋"/>
          <w:b/>
          <w:szCs w:val="32"/>
        </w:rPr>
        <w:t>第十五条</w:t>
      </w:r>
      <w:r>
        <w:rPr>
          <w:rFonts w:hint="eastAsia" w:ascii="仿宋_GB2312" w:hAnsi="仿宋"/>
          <w:szCs w:val="32"/>
        </w:rPr>
        <w:t xml:space="preserve"> 要结合我</w:t>
      </w:r>
      <w:r>
        <w:rPr>
          <w:rFonts w:hint="eastAsia" w:ascii="仿宋_GB2312" w:hAnsi="仿宋"/>
          <w:szCs w:val="32"/>
          <w:lang w:eastAsia="zh-CN"/>
        </w:rPr>
        <w:t>局</w:t>
      </w:r>
      <w:r>
        <w:rPr>
          <w:rFonts w:hint="eastAsia" w:ascii="仿宋_GB2312" w:hAnsi="仿宋"/>
          <w:szCs w:val="32"/>
        </w:rPr>
        <w:t>职责制作服务指南、岗位信息公示牌等，在服务窗口主动公示许可等服务事项名称、依据、受理机构、审批机构、许可条件、申请材料清单（含示范文本和常见错误示例）、办理流程、办理时限、证照发放、表格下载方式、监督检查、咨询渠道、投诉举报、办公时间、办公地址、办公电话、状态查询、各类减、免、缓、征的条件、标准和审批等办理程序。</w:t>
      </w:r>
    </w:p>
    <w:p>
      <w:pPr>
        <w:spacing w:line="579" w:lineRule="exact"/>
        <w:jc w:val="center"/>
        <w:rPr>
          <w:rFonts w:ascii="楷体" w:hAnsi="楷体" w:eastAsia="楷体"/>
          <w:szCs w:val="32"/>
        </w:rPr>
      </w:pPr>
      <w:r>
        <w:rPr>
          <w:rFonts w:hint="eastAsia" w:ascii="楷体" w:hAnsi="楷体" w:eastAsia="楷体"/>
          <w:szCs w:val="32"/>
        </w:rPr>
        <w:t>第三节  事后公开内容</w:t>
      </w:r>
    </w:p>
    <w:p>
      <w:pPr>
        <w:spacing w:line="579" w:lineRule="exact"/>
        <w:ind w:firstLine="643" w:firstLineChars="200"/>
        <w:rPr>
          <w:rFonts w:ascii="仿宋_GB2312" w:hAnsi="仿宋"/>
          <w:szCs w:val="32"/>
        </w:rPr>
      </w:pPr>
      <w:r>
        <w:rPr>
          <w:rFonts w:hint="eastAsia" w:ascii="仿宋_GB2312" w:hAnsi="仿宋"/>
          <w:b/>
          <w:szCs w:val="32"/>
        </w:rPr>
        <w:t>第十六条</w:t>
      </w:r>
      <w:r>
        <w:rPr>
          <w:rFonts w:hint="eastAsia" w:ascii="仿宋_GB2312" w:hAnsi="仿宋"/>
          <w:szCs w:val="32"/>
        </w:rPr>
        <w:t>　我</w:t>
      </w:r>
      <w:r>
        <w:rPr>
          <w:rFonts w:hint="eastAsia" w:ascii="仿宋_GB2312" w:hAnsi="仿宋"/>
          <w:szCs w:val="32"/>
          <w:lang w:eastAsia="zh-CN"/>
        </w:rPr>
        <w:t>局</w:t>
      </w:r>
      <w:r>
        <w:rPr>
          <w:rFonts w:hint="eastAsia" w:ascii="仿宋_GB2312" w:hAnsi="仿宋"/>
          <w:szCs w:val="32"/>
        </w:rPr>
        <w:t>作出的行政许可、行政处罚、行政强制、行政征收征用、行政检查决定（结果），除法律、法规、规章另有规定外，必须予以公开，接受社会监督。</w:t>
      </w:r>
    </w:p>
    <w:p>
      <w:pPr>
        <w:spacing w:line="579" w:lineRule="exact"/>
        <w:ind w:firstLine="643" w:firstLineChars="200"/>
        <w:rPr>
          <w:rFonts w:ascii="仿宋_GB2312" w:hAnsi="仿宋"/>
          <w:szCs w:val="32"/>
        </w:rPr>
      </w:pPr>
      <w:r>
        <w:rPr>
          <w:rFonts w:hint="eastAsia" w:ascii="仿宋_GB2312" w:hAnsi="仿宋"/>
          <w:b/>
          <w:szCs w:val="32"/>
        </w:rPr>
        <w:t xml:space="preserve">第十七条  </w:t>
      </w:r>
      <w:r>
        <w:rPr>
          <w:rFonts w:hint="eastAsia" w:ascii="仿宋_GB2312" w:hAnsi="仿宋"/>
          <w:szCs w:val="32"/>
        </w:rPr>
        <w:t>公开的行政执法决定（结果）信息，包括执法对象、执法方式、执法内容、执法决定（结果）、执法机关等内容。</w:t>
      </w:r>
    </w:p>
    <w:p>
      <w:pPr>
        <w:spacing w:line="579" w:lineRule="exact"/>
        <w:ind w:firstLine="643" w:firstLineChars="200"/>
        <w:rPr>
          <w:rFonts w:ascii="仿宋_GB2312" w:hAnsi="仿宋"/>
          <w:szCs w:val="32"/>
        </w:rPr>
      </w:pPr>
      <w:r>
        <w:rPr>
          <w:rFonts w:hint="eastAsia" w:ascii="仿宋_GB2312" w:hAnsi="仿宋"/>
          <w:b/>
          <w:szCs w:val="32"/>
        </w:rPr>
        <w:t>第十八条</w:t>
      </w:r>
      <w:r>
        <w:rPr>
          <w:rFonts w:hint="eastAsia" w:ascii="仿宋_GB2312" w:hAnsi="仿宋"/>
          <w:szCs w:val="32"/>
        </w:rPr>
        <w:t xml:space="preserve">  建立健全执法决定（结果）信息公开发布、撤销和更新机制。已公开的行政执法决定被依法撤销、确认违法或者要求重新作出的，应当及时从信息公示平台撤下原行政执法决定（结果）信息。</w:t>
      </w:r>
    </w:p>
    <w:p>
      <w:pPr>
        <w:spacing w:line="579" w:lineRule="exact"/>
        <w:ind w:firstLine="643" w:firstLineChars="200"/>
        <w:rPr>
          <w:rFonts w:ascii="仿宋_GB2312" w:hAnsi="仿宋"/>
          <w:szCs w:val="32"/>
        </w:rPr>
      </w:pPr>
      <w:r>
        <w:rPr>
          <w:rFonts w:hint="eastAsia" w:ascii="仿宋_GB2312" w:hAnsi="仿宋"/>
          <w:b/>
          <w:szCs w:val="32"/>
        </w:rPr>
        <w:t xml:space="preserve">第十九条 </w:t>
      </w:r>
      <w:r>
        <w:rPr>
          <w:rFonts w:hint="eastAsia" w:ascii="仿宋_GB2312" w:hAnsi="仿宋"/>
          <w:szCs w:val="32"/>
        </w:rPr>
        <w:t>涉及国家秘密、商业秘密、个人隐私等不宜公开的信息，确需公开的，按照《中华人民共和国保守国家秘密法》、《中华人民共和国政府信息公开条例》等相关法律法规规定，要作适当处理后公开。</w:t>
      </w:r>
    </w:p>
    <w:p>
      <w:pPr>
        <w:spacing w:line="579" w:lineRule="exact"/>
        <w:jc w:val="center"/>
        <w:rPr>
          <w:rFonts w:ascii="黑体" w:hAnsi="黑体" w:eastAsia="黑体"/>
          <w:szCs w:val="32"/>
        </w:rPr>
      </w:pPr>
      <w:r>
        <w:rPr>
          <w:rFonts w:hint="eastAsia" w:ascii="黑体" w:hAnsi="黑体" w:eastAsia="黑体"/>
          <w:szCs w:val="32"/>
        </w:rPr>
        <w:t>第三章  公示公开载体</w:t>
      </w:r>
    </w:p>
    <w:p>
      <w:pPr>
        <w:spacing w:line="579" w:lineRule="exact"/>
        <w:ind w:firstLine="643" w:firstLineChars="200"/>
        <w:rPr>
          <w:rFonts w:ascii="仿宋_GB2312" w:hAnsi="仿宋"/>
          <w:szCs w:val="32"/>
        </w:rPr>
      </w:pPr>
      <w:r>
        <w:rPr>
          <w:rFonts w:hint="eastAsia" w:ascii="仿宋_GB2312" w:hAnsi="仿宋"/>
          <w:b/>
          <w:szCs w:val="32"/>
        </w:rPr>
        <w:t>第二十条</w:t>
      </w:r>
      <w:r>
        <w:rPr>
          <w:rFonts w:hint="eastAsia" w:ascii="仿宋_GB2312" w:hAnsi="仿宋"/>
          <w:szCs w:val="32"/>
        </w:rPr>
        <w:t xml:space="preserve"> 按照“谁执法、谁公开”的原则，以网络平台为主要载体，以政府文件、新闻媒体、办公场所等为补充，不断拓展公开渠道方式，全面、准确、及时公开有关行政执法信息。法律法规规章另有规定的，从其规定。</w:t>
      </w:r>
    </w:p>
    <w:p>
      <w:pPr>
        <w:spacing w:line="579" w:lineRule="exact"/>
        <w:ind w:firstLine="640" w:firstLineChars="200"/>
        <w:rPr>
          <w:rFonts w:ascii="仿宋_GB2312" w:hAnsi="仿宋"/>
          <w:szCs w:val="32"/>
        </w:rPr>
      </w:pPr>
      <w:r>
        <w:rPr>
          <w:rFonts w:hint="eastAsia" w:ascii="仿宋_GB2312" w:hAnsi="仿宋"/>
          <w:szCs w:val="32"/>
        </w:rPr>
        <w:t>网络平台主要包括网站、行政执法信息公示平台、信用信息系统、微信、短信、APP应用程序等现代化信息传播手段。</w:t>
      </w:r>
    </w:p>
    <w:p>
      <w:pPr>
        <w:spacing w:line="579" w:lineRule="exact"/>
        <w:ind w:firstLine="640" w:firstLineChars="200"/>
        <w:rPr>
          <w:rFonts w:ascii="仿宋_GB2312" w:hAnsi="仿宋"/>
          <w:szCs w:val="32"/>
        </w:rPr>
      </w:pPr>
      <w:r>
        <w:rPr>
          <w:rFonts w:hint="eastAsia" w:ascii="仿宋_GB2312" w:hAnsi="仿宋"/>
          <w:szCs w:val="32"/>
        </w:rPr>
        <w:t>政府文件主要包括政府公报、信息简报、法规文件汇编等。</w:t>
      </w:r>
    </w:p>
    <w:p>
      <w:pPr>
        <w:spacing w:line="579" w:lineRule="exact"/>
        <w:ind w:firstLine="640" w:firstLineChars="200"/>
        <w:rPr>
          <w:rFonts w:ascii="仿宋_GB2312" w:hAnsi="仿宋"/>
          <w:szCs w:val="32"/>
        </w:rPr>
      </w:pPr>
      <w:r>
        <w:rPr>
          <w:rFonts w:hint="eastAsia" w:ascii="仿宋_GB2312" w:hAnsi="仿宋"/>
          <w:szCs w:val="32"/>
        </w:rPr>
        <w:t>新闻媒体主要包括新闻发布会、听证会、座谈会、报刊、广播、电视等。</w:t>
      </w:r>
    </w:p>
    <w:p>
      <w:pPr>
        <w:spacing w:line="579" w:lineRule="exact"/>
        <w:ind w:firstLine="640" w:firstLineChars="200"/>
        <w:rPr>
          <w:rFonts w:ascii="仿宋_GB2312" w:hAnsi="仿宋"/>
          <w:szCs w:val="32"/>
        </w:rPr>
      </w:pPr>
      <w:r>
        <w:rPr>
          <w:rFonts w:hint="eastAsia" w:ascii="仿宋_GB2312" w:hAnsi="仿宋"/>
          <w:szCs w:val="32"/>
        </w:rPr>
        <w:t>办公场所主要包括办事大厅、服务窗口的电子显示屏、触摸屏、信息公开栏、公共查阅室、资料索取点、咨询台等。</w:t>
      </w:r>
    </w:p>
    <w:p>
      <w:pPr>
        <w:spacing w:line="579" w:lineRule="exact"/>
        <w:ind w:firstLine="643" w:firstLineChars="200"/>
        <w:rPr>
          <w:rFonts w:ascii="仿宋_GB2312" w:hAnsi="仿宋"/>
          <w:szCs w:val="32"/>
        </w:rPr>
      </w:pPr>
      <w:r>
        <w:rPr>
          <w:rFonts w:hint="eastAsia" w:ascii="仿宋_GB2312" w:hAnsi="仿宋"/>
          <w:b/>
          <w:szCs w:val="32"/>
        </w:rPr>
        <w:t xml:space="preserve">第二十一条  </w:t>
      </w:r>
      <w:r>
        <w:rPr>
          <w:rFonts w:hint="eastAsia" w:ascii="仿宋_GB2312" w:hAnsi="仿宋"/>
          <w:szCs w:val="32"/>
        </w:rPr>
        <w:t>要探索建立办公自动化或者执法办案系统与行政执法信息公示平台的数据交换机制，实现执法信息向公示平台自动推送。</w:t>
      </w:r>
    </w:p>
    <w:p>
      <w:pPr>
        <w:spacing w:line="579" w:lineRule="exact"/>
        <w:jc w:val="center"/>
        <w:rPr>
          <w:rFonts w:ascii="黑体" w:hAnsi="黑体" w:eastAsia="黑体"/>
          <w:szCs w:val="32"/>
        </w:rPr>
      </w:pPr>
      <w:r>
        <w:rPr>
          <w:rFonts w:hint="eastAsia" w:ascii="黑体" w:hAnsi="黑体" w:eastAsia="黑体"/>
          <w:szCs w:val="32"/>
        </w:rPr>
        <w:t>第四章   公示公开程序</w:t>
      </w:r>
    </w:p>
    <w:p>
      <w:pPr>
        <w:spacing w:line="579" w:lineRule="exact"/>
        <w:jc w:val="center"/>
        <w:rPr>
          <w:rFonts w:ascii="楷体" w:hAnsi="楷体" w:eastAsia="楷体"/>
          <w:szCs w:val="32"/>
        </w:rPr>
      </w:pPr>
      <w:r>
        <w:rPr>
          <w:rFonts w:hint="eastAsia" w:ascii="楷体" w:hAnsi="楷体" w:eastAsia="楷体"/>
          <w:szCs w:val="32"/>
        </w:rPr>
        <w:t>第一节  事前公开程序</w:t>
      </w:r>
    </w:p>
    <w:p>
      <w:pPr>
        <w:spacing w:line="579" w:lineRule="exact"/>
        <w:ind w:firstLine="643" w:firstLineChars="200"/>
        <w:rPr>
          <w:rFonts w:ascii="仿宋_GB2312" w:hAnsi="仿宋"/>
          <w:szCs w:val="32"/>
        </w:rPr>
      </w:pPr>
      <w:r>
        <w:rPr>
          <w:rFonts w:hint="eastAsia" w:ascii="仿宋_GB2312" w:hAnsi="仿宋"/>
          <w:b/>
          <w:szCs w:val="32"/>
        </w:rPr>
        <w:t>第二十二条</w:t>
      </w:r>
      <w:r>
        <w:rPr>
          <w:rFonts w:hint="eastAsia" w:ascii="仿宋_GB2312" w:hAnsi="仿宋"/>
          <w:szCs w:val="32"/>
        </w:rPr>
        <w:t xml:space="preserve"> 应当结合省、市</w:t>
      </w:r>
      <w:r>
        <w:rPr>
          <w:rFonts w:hint="eastAsia" w:ascii="仿宋_GB2312" w:hAnsi="仿宋"/>
          <w:szCs w:val="32"/>
          <w:lang w:eastAsia="zh-CN"/>
        </w:rPr>
        <w:t>、县</w:t>
      </w:r>
      <w:r>
        <w:rPr>
          <w:rFonts w:hint="eastAsia" w:ascii="仿宋_GB2312" w:hAnsi="仿宋"/>
          <w:szCs w:val="32"/>
        </w:rPr>
        <w:t>“放管服”改革推进方案、营商环境整治方案和权责清单、罚没清单、监管清单、收费清单等，编制本部门《行政执法事项清单》，全面、准确梳理行政执法主体、职责、权限、依据、程序等事前公开内容，报本级政府司法行政部门审核后予以公示。　　</w:t>
      </w:r>
    </w:p>
    <w:p>
      <w:pPr>
        <w:spacing w:line="579" w:lineRule="exact"/>
        <w:ind w:firstLine="643" w:firstLineChars="200"/>
        <w:rPr>
          <w:rFonts w:ascii="仿宋_GB2312" w:hAnsi="仿宋"/>
          <w:szCs w:val="32"/>
        </w:rPr>
      </w:pPr>
      <w:r>
        <w:rPr>
          <w:rFonts w:hint="eastAsia" w:ascii="仿宋_GB2312" w:hAnsi="仿宋"/>
          <w:b/>
          <w:szCs w:val="32"/>
        </w:rPr>
        <w:t xml:space="preserve">第二十三条 </w:t>
      </w:r>
      <w:r>
        <w:rPr>
          <w:rFonts w:hint="eastAsia" w:ascii="仿宋_GB2312" w:hAnsi="仿宋"/>
          <w:szCs w:val="32"/>
        </w:rPr>
        <w:t>应当根据“双随机、一公开”监管要求，编制我</w:t>
      </w:r>
      <w:r>
        <w:rPr>
          <w:rFonts w:hint="eastAsia" w:ascii="仿宋_GB2312" w:hAnsi="仿宋"/>
          <w:szCs w:val="32"/>
          <w:lang w:eastAsia="zh-CN"/>
        </w:rPr>
        <w:t>局</w:t>
      </w:r>
      <w:r>
        <w:rPr>
          <w:rFonts w:hint="eastAsia" w:ascii="仿宋_GB2312" w:hAnsi="仿宋"/>
          <w:szCs w:val="32"/>
        </w:rPr>
        <w:t>《随机抽查事项清单》，明确抽查主体、依据、对象、内容、比例、方式、频次等须事前公开的内容，报</w:t>
      </w:r>
      <w:r>
        <w:rPr>
          <w:rFonts w:hint="eastAsia" w:ascii="仿宋_GB2312" w:hAnsi="仿宋"/>
          <w:szCs w:val="32"/>
          <w:lang w:eastAsia="zh-CN"/>
        </w:rPr>
        <w:t>县</w:t>
      </w:r>
      <w:r>
        <w:rPr>
          <w:rFonts w:hint="eastAsia" w:ascii="仿宋_GB2312" w:hAnsi="仿宋"/>
          <w:szCs w:val="32"/>
        </w:rPr>
        <w:t>市场监管部门审核后予以公示。</w:t>
      </w:r>
    </w:p>
    <w:p>
      <w:pPr>
        <w:spacing w:line="579" w:lineRule="exact"/>
        <w:ind w:firstLine="643" w:firstLineChars="200"/>
        <w:rPr>
          <w:rFonts w:ascii="仿宋_GB2312" w:hAnsi="仿宋"/>
          <w:szCs w:val="32"/>
        </w:rPr>
      </w:pPr>
      <w:r>
        <w:rPr>
          <w:rFonts w:hint="eastAsia" w:ascii="仿宋_GB2312" w:hAnsi="仿宋"/>
          <w:b/>
          <w:szCs w:val="32"/>
        </w:rPr>
        <w:t>第二十四条</w:t>
      </w:r>
      <w:r>
        <w:rPr>
          <w:rFonts w:hint="eastAsia" w:ascii="仿宋_GB2312" w:hAnsi="仿宋"/>
          <w:szCs w:val="32"/>
        </w:rPr>
        <w:t xml:space="preserve"> 根据相关法律、法规、规章规定，编制各类行政执法流程图，明确具体操作流程；编制行政执法服务指南，明确行政执法事项名称、依据、受理机构、审批机构、许可条件、优惠政策、申请材料、办理流程、办理时限、监督方式、责任追究、救济渠道、办公时间、办公地址、办公电话等内容，方便群众办事。</w:t>
      </w:r>
    </w:p>
    <w:p>
      <w:pPr>
        <w:spacing w:line="579" w:lineRule="exact"/>
        <w:ind w:firstLine="643" w:firstLineChars="200"/>
        <w:rPr>
          <w:rFonts w:ascii="仿宋_GB2312" w:hAnsi="仿宋"/>
          <w:szCs w:val="32"/>
        </w:rPr>
      </w:pPr>
      <w:r>
        <w:rPr>
          <w:rFonts w:hint="eastAsia" w:ascii="仿宋_GB2312" w:hAnsi="仿宋"/>
          <w:b/>
          <w:szCs w:val="32"/>
        </w:rPr>
        <w:t>第二十五条</w:t>
      </w:r>
      <w:r>
        <w:rPr>
          <w:rFonts w:hint="eastAsia" w:ascii="仿宋_GB2312" w:hAnsi="仿宋"/>
          <w:szCs w:val="32"/>
        </w:rPr>
        <w:t xml:space="preserve"> 新公布、修改、废止法律、法规、规章和规范性文件或者部门机构职能调整等情况引起行政执法公示内容发生变化的，应当自有关法律、法规、规章和规范性文件生效、废止或者部门机构职能调整之日起20个工作日内更新相关公示内容。</w:t>
      </w:r>
    </w:p>
    <w:p>
      <w:pPr>
        <w:spacing w:line="579" w:lineRule="exact"/>
        <w:jc w:val="center"/>
        <w:rPr>
          <w:rFonts w:ascii="楷体" w:hAnsi="楷体" w:eastAsia="楷体"/>
          <w:szCs w:val="32"/>
        </w:rPr>
      </w:pPr>
      <w:r>
        <w:rPr>
          <w:rFonts w:hint="eastAsia" w:ascii="楷体" w:hAnsi="楷体" w:eastAsia="楷体"/>
          <w:szCs w:val="32"/>
        </w:rPr>
        <w:t>第二节    事后公开程序</w:t>
      </w:r>
    </w:p>
    <w:p>
      <w:pPr>
        <w:spacing w:line="579" w:lineRule="exact"/>
        <w:ind w:firstLine="645"/>
        <w:rPr>
          <w:rFonts w:ascii="仿宋_GB2312" w:hAnsi="仿宋"/>
          <w:szCs w:val="32"/>
        </w:rPr>
      </w:pPr>
      <w:r>
        <w:rPr>
          <w:rFonts w:hint="eastAsia" w:ascii="仿宋_GB2312" w:hAnsi="仿宋"/>
          <w:b/>
          <w:szCs w:val="32"/>
        </w:rPr>
        <w:t>第二十六条</w:t>
      </w:r>
      <w:r>
        <w:rPr>
          <w:rFonts w:hint="eastAsia" w:ascii="仿宋_GB2312" w:hAnsi="仿宋"/>
          <w:szCs w:val="32"/>
        </w:rPr>
        <w:t xml:space="preserve"> 公开行政执法决定（结果）要及时、客观、准确、便民。</w:t>
      </w:r>
    </w:p>
    <w:p>
      <w:pPr>
        <w:spacing w:line="579" w:lineRule="exact"/>
        <w:ind w:firstLine="643" w:firstLineChars="200"/>
        <w:rPr>
          <w:rFonts w:ascii="仿宋_GB2312" w:hAnsi="仿宋"/>
          <w:szCs w:val="32"/>
        </w:rPr>
      </w:pPr>
      <w:r>
        <w:rPr>
          <w:rFonts w:hint="eastAsia" w:ascii="仿宋_GB2312" w:hAnsi="仿宋"/>
          <w:b/>
          <w:szCs w:val="32"/>
        </w:rPr>
        <w:t>第二十七条</w:t>
      </w:r>
      <w:r>
        <w:rPr>
          <w:rFonts w:hint="eastAsia" w:ascii="仿宋_GB2312" w:hAnsi="仿宋"/>
          <w:szCs w:val="32"/>
        </w:rPr>
        <w:t xml:space="preserve"> 各类行政执法决定（结果）要自该信息形成或者变更之日起7个工作日内予以公开。但按照省、市</w:t>
      </w:r>
      <w:r>
        <w:rPr>
          <w:rFonts w:hint="eastAsia" w:ascii="仿宋_GB2312" w:hAnsi="仿宋"/>
          <w:szCs w:val="32"/>
          <w:lang w:eastAsia="zh-CN"/>
        </w:rPr>
        <w:t>、县</w:t>
      </w:r>
      <w:r>
        <w:rPr>
          <w:rFonts w:hint="eastAsia" w:ascii="仿宋_GB2312" w:hAnsi="仿宋"/>
          <w:szCs w:val="32"/>
        </w:rPr>
        <w:t>推广“双随机、一公开”监管工作的要求，对抽查结果正常的市场主体，自抽查结束之日起20个工作日内向社会公示；对抽查有问题的市场主体，区分情况依法作出处理并向社会公示。</w:t>
      </w:r>
    </w:p>
    <w:p>
      <w:pPr>
        <w:spacing w:line="579" w:lineRule="exact"/>
        <w:ind w:firstLine="640" w:firstLineChars="200"/>
        <w:rPr>
          <w:rFonts w:ascii="仿宋_GB2312" w:hAnsi="仿宋"/>
          <w:szCs w:val="32"/>
        </w:rPr>
      </w:pPr>
      <w:r>
        <w:rPr>
          <w:rFonts w:hint="eastAsia" w:ascii="仿宋_GB2312" w:hAnsi="仿宋"/>
          <w:szCs w:val="32"/>
        </w:rPr>
        <w:t>法律、法规、规章对公开的时限另有规定的，从其规定。</w:t>
      </w:r>
    </w:p>
    <w:p>
      <w:pPr>
        <w:spacing w:line="579" w:lineRule="exact"/>
        <w:ind w:firstLine="643" w:firstLineChars="200"/>
        <w:rPr>
          <w:rFonts w:ascii="仿宋_GB2312" w:hAnsi="仿宋"/>
          <w:szCs w:val="32"/>
        </w:rPr>
      </w:pPr>
      <w:r>
        <w:rPr>
          <w:rFonts w:hint="eastAsia" w:ascii="仿宋_GB2312" w:hAnsi="仿宋"/>
          <w:b/>
          <w:szCs w:val="32"/>
        </w:rPr>
        <w:t xml:space="preserve">第二十八条 </w:t>
      </w:r>
      <w:r>
        <w:rPr>
          <w:rFonts w:hint="eastAsia" w:ascii="仿宋_GB2312" w:hAnsi="仿宋"/>
          <w:snapToGrid w:val="0"/>
          <w:color w:val="000000"/>
          <w:kern w:val="0"/>
          <w:szCs w:val="32"/>
        </w:rPr>
        <w:t>建立健全执法决定（结果）信息公开发布、撤销和更新机制。</w:t>
      </w:r>
      <w:r>
        <w:rPr>
          <w:rFonts w:hint="eastAsia" w:ascii="仿宋_GB2312" w:hAnsi="仿宋"/>
          <w:szCs w:val="32"/>
        </w:rPr>
        <w:t>行政执法决定（结果）信息公开满5年的，可以从公示载体上撤下。但行政相对人是自然人的，公开满2年的，可以从公示载体上撤下。已经公开的原行政执法决定（结果）被依法撤销、确认违法或者要求重新作出的，应当及时撤下公开的原行政处罚案件信息，并作出必要的说明。</w:t>
      </w:r>
    </w:p>
    <w:p>
      <w:pPr>
        <w:spacing w:line="579" w:lineRule="exact"/>
        <w:jc w:val="center"/>
        <w:rPr>
          <w:rFonts w:ascii="楷体" w:hAnsi="楷体" w:eastAsia="楷体"/>
          <w:szCs w:val="32"/>
        </w:rPr>
      </w:pPr>
      <w:r>
        <w:rPr>
          <w:rFonts w:hint="eastAsia" w:ascii="楷体" w:hAnsi="楷体" w:eastAsia="楷体"/>
          <w:szCs w:val="32"/>
        </w:rPr>
        <w:t>第三节   公示机制</w:t>
      </w:r>
    </w:p>
    <w:p>
      <w:pPr>
        <w:spacing w:line="579" w:lineRule="exact"/>
        <w:ind w:firstLine="643" w:firstLineChars="200"/>
        <w:rPr>
          <w:rFonts w:ascii="仿宋_GB2312" w:hAnsi="仿宋_GB2312" w:cs="仿宋_GB2312"/>
          <w:szCs w:val="32"/>
        </w:rPr>
      </w:pPr>
      <w:r>
        <w:rPr>
          <w:rFonts w:hint="eastAsia" w:ascii="仿宋_GB2312" w:hAnsi="仿宋"/>
          <w:b/>
          <w:szCs w:val="32"/>
        </w:rPr>
        <w:t xml:space="preserve">第二十九条  </w:t>
      </w:r>
      <w:r>
        <w:rPr>
          <w:rFonts w:hint="eastAsia" w:ascii="仿宋_GB2312" w:hAnsi="仿宋"/>
          <w:szCs w:val="32"/>
        </w:rPr>
        <w:t>构建分工明确、职责明晰、便捷高效的行政执法公示运行机制。</w:t>
      </w:r>
      <w:r>
        <w:rPr>
          <w:rFonts w:hint="eastAsia" w:ascii="仿宋_GB2312" w:hAnsi="仿宋_GB2312" w:cs="仿宋_GB2312"/>
          <w:szCs w:val="32"/>
        </w:rPr>
        <w:t>由</w:t>
      </w:r>
      <w:r>
        <w:rPr>
          <w:rFonts w:hint="eastAsia" w:ascii="仿宋_GB2312" w:hAnsi="仿宋_GB2312" w:cs="仿宋_GB2312"/>
          <w:szCs w:val="32"/>
          <w:lang w:eastAsia="zh-CN"/>
        </w:rPr>
        <w:t>局综合办</w:t>
      </w:r>
      <w:r>
        <w:rPr>
          <w:rFonts w:hint="eastAsia" w:ascii="仿宋_GB2312" w:hAnsi="仿宋_GB2312" w:cs="仿宋_GB2312"/>
          <w:szCs w:val="32"/>
        </w:rPr>
        <w:t>牵头负责行政执法公示工作,</w:t>
      </w:r>
      <w:r>
        <w:rPr>
          <w:rFonts w:hint="eastAsia" w:ascii="仿宋_GB2312" w:hAnsi="仿宋_GB2312" w:cs="仿宋_GB2312"/>
          <w:szCs w:val="32"/>
          <w:lang w:eastAsia="zh-CN"/>
        </w:rPr>
        <w:t>局</w:t>
      </w:r>
      <w:r>
        <w:rPr>
          <w:rFonts w:hint="eastAsia" w:ascii="仿宋_GB2312" w:hAnsi="仿宋_GB2312" w:cs="仿宋_GB2312"/>
          <w:szCs w:val="32"/>
        </w:rPr>
        <w:t>各相关科室在职责范围内负责具体的行政执法公示工作,按照以下原则确定分工:</w:t>
      </w:r>
    </w:p>
    <w:p>
      <w:pPr>
        <w:spacing w:line="579" w:lineRule="exact"/>
        <w:ind w:firstLine="640" w:firstLineChars="200"/>
        <w:rPr>
          <w:rFonts w:ascii="仿宋_GB2312" w:hAnsi="仿宋_GB2312" w:cs="仿宋_GB2312"/>
          <w:szCs w:val="32"/>
        </w:rPr>
      </w:pPr>
      <w:r>
        <w:rPr>
          <w:rFonts w:hint="eastAsia" w:ascii="仿宋_GB2312" w:hAnsi="仿宋_GB2312" w:cs="仿宋_GB2312"/>
          <w:szCs w:val="32"/>
        </w:rPr>
        <w:t>(一)根据各科室职能确定公示责任分工,行政处罚、行政许可等行政服务事项公示由各具体承办科室负责;</w:t>
      </w:r>
    </w:p>
    <w:p>
      <w:pPr>
        <w:spacing w:line="579" w:lineRule="exact"/>
        <w:ind w:firstLine="645"/>
        <w:rPr>
          <w:rFonts w:ascii="仿宋_GB2312" w:hAnsi="仿宋"/>
          <w:szCs w:val="32"/>
        </w:rPr>
      </w:pPr>
      <w:r>
        <w:rPr>
          <w:rFonts w:hint="eastAsia" w:ascii="仿宋_GB2312" w:hAnsi="仿宋_GB2312" w:cs="仿宋_GB2312"/>
          <w:szCs w:val="32"/>
        </w:rPr>
        <w:t>(二)按照“谁执法、谁录入、谁负责”的原则,事中、事后公示均由各承办科室体负责,按照公示工作要求及时、主动公开公示执法信息。</w:t>
      </w:r>
    </w:p>
    <w:p>
      <w:pPr>
        <w:spacing w:line="579" w:lineRule="exact"/>
        <w:ind w:firstLine="643" w:firstLineChars="200"/>
        <w:rPr>
          <w:rFonts w:ascii="仿宋_GB2312" w:hAnsi="仿宋"/>
          <w:szCs w:val="32"/>
        </w:rPr>
      </w:pPr>
      <w:r>
        <w:rPr>
          <w:rFonts w:hint="eastAsia" w:ascii="仿宋_GB2312" w:hAnsi="仿宋"/>
          <w:b/>
          <w:szCs w:val="32"/>
        </w:rPr>
        <w:t>第三十条</w:t>
      </w:r>
      <w:r>
        <w:rPr>
          <w:rFonts w:hint="eastAsia" w:ascii="仿宋_GB2312" w:hAnsi="仿宋"/>
          <w:szCs w:val="32"/>
        </w:rPr>
        <w:t xml:space="preserve"> 公开行政执法信息应当进行内部审核，明确审查的程序和责任，对拟公示的信息依法进行审查，</w:t>
      </w:r>
      <w:r>
        <w:rPr>
          <w:rFonts w:hint="eastAsia" w:ascii="仿宋_GB2312" w:hAnsi="仿宋_GB2312" w:cs="仿宋_GB2312"/>
          <w:szCs w:val="32"/>
        </w:rPr>
        <w:t>未经</w:t>
      </w:r>
      <w:r>
        <w:rPr>
          <w:rFonts w:hint="eastAsia" w:ascii="仿宋_GB2312" w:hAnsi="仿宋_GB2312" w:cs="仿宋_GB2312"/>
          <w:szCs w:val="32"/>
          <w:lang w:eastAsia="zh-CN"/>
        </w:rPr>
        <w:t>局</w:t>
      </w:r>
      <w:r>
        <w:rPr>
          <w:rFonts w:hint="eastAsia" w:ascii="仿宋_GB2312" w:hAnsi="仿宋_GB2312" w:cs="仿宋_GB2312"/>
          <w:szCs w:val="32"/>
        </w:rPr>
        <w:t>领导批准不得发布。</w:t>
      </w:r>
    </w:p>
    <w:p>
      <w:pPr>
        <w:spacing w:line="579" w:lineRule="exact"/>
        <w:ind w:firstLine="643" w:firstLineChars="200"/>
        <w:rPr>
          <w:rFonts w:ascii="仿宋_GB2312" w:hAnsi="仿宋"/>
          <w:szCs w:val="32"/>
        </w:rPr>
      </w:pPr>
      <w:r>
        <w:rPr>
          <w:rFonts w:hint="eastAsia" w:ascii="仿宋_GB2312" w:hAnsi="仿宋"/>
          <w:b/>
          <w:szCs w:val="32"/>
        </w:rPr>
        <w:t>第三十一条</w:t>
      </w:r>
      <w:r>
        <w:rPr>
          <w:rFonts w:hint="eastAsia" w:ascii="仿宋_GB2312" w:hAnsi="仿宋"/>
          <w:szCs w:val="32"/>
        </w:rPr>
        <w:t xml:space="preserve"> 公开的行政执法信息不准确的，要及时更正。公民、法人或者其他组织有证据证明公示的行政执法信息不准确的，有权要求实施公开的行政执法机关予以更正；行政执法部门应当</w:t>
      </w:r>
      <w:r>
        <w:rPr>
          <w:rFonts w:hint="eastAsia" w:ascii="仿宋_GB2312" w:hAnsi="仿宋"/>
          <w:snapToGrid w:val="0"/>
          <w:color w:val="000000"/>
          <w:kern w:val="0"/>
          <w:szCs w:val="32"/>
        </w:rPr>
        <w:t>进行核实，确需更正的，</w:t>
      </w:r>
      <w:r>
        <w:rPr>
          <w:rFonts w:hint="eastAsia" w:ascii="仿宋_GB2312" w:hAnsi="仿宋"/>
          <w:szCs w:val="32"/>
        </w:rPr>
        <w:t>及时作出处理，</w:t>
      </w:r>
      <w:r>
        <w:rPr>
          <w:rFonts w:hint="eastAsia" w:ascii="仿宋_GB2312" w:hAnsi="仿宋"/>
          <w:snapToGrid w:val="0"/>
          <w:color w:val="000000"/>
          <w:kern w:val="0"/>
          <w:szCs w:val="32"/>
        </w:rPr>
        <w:t>并及时告知申请人，说明理由和申诉途径。</w:t>
      </w:r>
    </w:p>
    <w:p>
      <w:pPr>
        <w:spacing w:line="579" w:lineRule="exact"/>
        <w:jc w:val="center"/>
        <w:rPr>
          <w:rFonts w:ascii="黑体" w:hAnsi="黑体" w:eastAsia="黑体"/>
          <w:szCs w:val="32"/>
        </w:rPr>
      </w:pPr>
      <w:r>
        <w:rPr>
          <w:rFonts w:hint="eastAsia" w:ascii="黑体" w:hAnsi="黑体" w:eastAsia="黑体"/>
          <w:szCs w:val="32"/>
        </w:rPr>
        <w:t>第五章  监督检查</w:t>
      </w:r>
    </w:p>
    <w:p>
      <w:pPr>
        <w:spacing w:line="579" w:lineRule="exact"/>
        <w:ind w:firstLine="645"/>
        <w:rPr>
          <w:rFonts w:ascii="仿宋_GB2312" w:hAnsi="仿宋"/>
          <w:szCs w:val="32"/>
        </w:rPr>
      </w:pPr>
      <w:r>
        <w:rPr>
          <w:rFonts w:hint="eastAsia" w:ascii="仿宋_GB2312" w:hAnsi="仿宋"/>
          <w:b/>
          <w:szCs w:val="32"/>
        </w:rPr>
        <w:t>第三十二条</w:t>
      </w:r>
      <w:r>
        <w:rPr>
          <w:rFonts w:hint="eastAsia" w:ascii="仿宋_GB2312" w:hAnsi="仿宋"/>
          <w:szCs w:val="32"/>
        </w:rPr>
        <w:t xml:space="preserve"> 建立健全考核制度，加强对行政执法公示制度推行情况的监督检查，并将监督检查情况纳入</w:t>
      </w:r>
      <w:r>
        <w:rPr>
          <w:rFonts w:hint="eastAsia" w:ascii="仿宋_GB2312" w:hAnsi="仿宋"/>
          <w:szCs w:val="32"/>
          <w:lang w:eastAsia="zh-CN"/>
        </w:rPr>
        <w:t>局</w:t>
      </w:r>
      <w:r>
        <w:rPr>
          <w:rFonts w:hint="eastAsia" w:ascii="仿宋_GB2312" w:hAnsi="仿宋"/>
          <w:szCs w:val="32"/>
        </w:rPr>
        <w:t>依法行政考核的主要内容。</w:t>
      </w:r>
    </w:p>
    <w:p>
      <w:pPr>
        <w:spacing w:line="579" w:lineRule="exact"/>
        <w:ind w:firstLine="643" w:firstLineChars="200"/>
        <w:rPr>
          <w:rFonts w:ascii="仿宋_GB2312" w:hAnsi="仿宋"/>
          <w:szCs w:val="32"/>
        </w:rPr>
      </w:pPr>
      <w:r>
        <w:rPr>
          <w:rFonts w:hint="eastAsia" w:ascii="仿宋_GB2312" w:hAnsi="仿宋"/>
          <w:b/>
          <w:szCs w:val="32"/>
        </w:rPr>
        <w:t xml:space="preserve">第三十三条 </w:t>
      </w:r>
      <w:r>
        <w:rPr>
          <w:rFonts w:hint="eastAsia" w:ascii="仿宋_GB2312" w:hAnsi="仿宋"/>
          <w:szCs w:val="32"/>
        </w:rPr>
        <w:t>建立健全责任追究制度，对不按要求公示、选择性公示、更新维护不及时等问题，责令改正；情节严重的，追究有关责任人员责任。</w:t>
      </w:r>
    </w:p>
    <w:p>
      <w:pPr>
        <w:autoSpaceDN w:val="0"/>
        <w:spacing w:line="579" w:lineRule="exact"/>
        <w:ind w:firstLine="643" w:firstLineChars="200"/>
        <w:contextualSpacing/>
        <w:rPr>
          <w:rFonts w:ascii="仿宋_GB2312" w:hAnsi="仿宋"/>
          <w:snapToGrid w:val="0"/>
          <w:color w:val="000000"/>
          <w:kern w:val="0"/>
          <w:szCs w:val="32"/>
        </w:rPr>
      </w:pPr>
      <w:r>
        <w:rPr>
          <w:rFonts w:hint="eastAsia" w:ascii="仿宋_GB2312" w:hAnsi="仿宋"/>
          <w:b/>
          <w:snapToGrid w:val="0"/>
          <w:color w:val="000000"/>
          <w:kern w:val="0"/>
          <w:szCs w:val="32"/>
        </w:rPr>
        <w:t>第三十四条</w:t>
      </w:r>
      <w:r>
        <w:rPr>
          <w:rFonts w:hint="eastAsia" w:ascii="仿宋_GB2312" w:hAnsi="仿宋"/>
          <w:snapToGrid w:val="0"/>
          <w:color w:val="000000"/>
          <w:kern w:val="0"/>
          <w:szCs w:val="32"/>
        </w:rPr>
        <w:t xml:space="preserve"> 对违反本办法，有下列情形之一的，按照《辽宁省行政执法监督规定》等有关规定，对负有直接责任的主管人员和其他直接责任人员责令书面检查、批评教育、通报批评、离岗培训或者暂扣行政执法证件；情节严重的，依法撤销行政执法证件；涉嫌违反行政纪律的，交由有权机关处理：</w:t>
      </w:r>
    </w:p>
    <w:p>
      <w:pPr>
        <w:autoSpaceDN w:val="0"/>
        <w:spacing w:line="579" w:lineRule="exact"/>
        <w:ind w:firstLine="640" w:firstLineChars="200"/>
        <w:contextualSpacing/>
        <w:rPr>
          <w:rFonts w:ascii="仿宋_GB2312" w:hAnsi="仿宋"/>
          <w:snapToGrid w:val="0"/>
          <w:color w:val="000000"/>
          <w:kern w:val="0"/>
          <w:szCs w:val="32"/>
        </w:rPr>
      </w:pPr>
      <w:r>
        <w:rPr>
          <w:rFonts w:hint="eastAsia" w:ascii="仿宋_GB2312" w:hAnsi="仿宋"/>
          <w:snapToGrid w:val="0"/>
          <w:color w:val="000000"/>
          <w:kern w:val="0"/>
          <w:szCs w:val="32"/>
        </w:rPr>
        <w:t>（一）应当公示而未公示的；</w:t>
      </w:r>
    </w:p>
    <w:p>
      <w:pPr>
        <w:autoSpaceDN w:val="0"/>
        <w:spacing w:line="579" w:lineRule="exact"/>
        <w:ind w:firstLine="640" w:firstLineChars="200"/>
        <w:contextualSpacing/>
        <w:rPr>
          <w:rFonts w:ascii="仿宋_GB2312" w:hAnsi="仿宋"/>
          <w:snapToGrid w:val="0"/>
          <w:color w:val="000000"/>
          <w:kern w:val="0"/>
          <w:szCs w:val="32"/>
        </w:rPr>
      </w:pPr>
      <w:r>
        <w:rPr>
          <w:rFonts w:hint="eastAsia" w:ascii="仿宋_GB2312" w:hAnsi="仿宋"/>
          <w:snapToGrid w:val="0"/>
          <w:color w:val="000000"/>
          <w:kern w:val="0"/>
          <w:szCs w:val="32"/>
        </w:rPr>
        <w:t>（二）公示弄虚作假的；</w:t>
      </w:r>
    </w:p>
    <w:p>
      <w:pPr>
        <w:autoSpaceDN w:val="0"/>
        <w:spacing w:line="579" w:lineRule="exact"/>
        <w:ind w:firstLine="640" w:firstLineChars="200"/>
        <w:contextualSpacing/>
        <w:rPr>
          <w:rFonts w:ascii="仿宋_GB2312" w:hAnsi="仿宋"/>
          <w:snapToGrid w:val="0"/>
          <w:color w:val="000000"/>
          <w:kern w:val="0"/>
          <w:szCs w:val="32"/>
        </w:rPr>
      </w:pPr>
      <w:r>
        <w:rPr>
          <w:rFonts w:hint="eastAsia" w:ascii="仿宋_GB2312" w:hAnsi="仿宋"/>
          <w:snapToGrid w:val="0"/>
          <w:color w:val="000000"/>
          <w:kern w:val="0"/>
          <w:szCs w:val="32"/>
        </w:rPr>
        <w:t>（三）未在本级人民政府确定的行政执法信息公示统一平台公开行政执法信息的。</w:t>
      </w:r>
    </w:p>
    <w:p>
      <w:pPr>
        <w:spacing w:line="579" w:lineRule="exact"/>
        <w:ind w:firstLine="643" w:firstLineChars="200"/>
        <w:rPr>
          <w:rFonts w:ascii="仿宋_GB2312" w:hAnsi="仿宋_GB2312" w:cs="仿宋_GB2312"/>
          <w:szCs w:val="32"/>
        </w:rPr>
      </w:pPr>
      <w:r>
        <w:rPr>
          <w:rFonts w:hint="eastAsia" w:ascii="仿宋_GB2312" w:hAnsi="仿宋_GB2312" w:cs="仿宋_GB2312"/>
          <w:b/>
          <w:szCs w:val="32"/>
        </w:rPr>
        <w:t>第三十五条</w:t>
      </w:r>
      <w:r>
        <w:rPr>
          <w:rFonts w:hint="eastAsia" w:ascii="仿宋_GB2312" w:hAnsi="仿宋_GB2312" w:cs="仿宋_GB2312"/>
          <w:szCs w:val="32"/>
        </w:rPr>
        <w:t xml:space="preserve"> 本办法的最终解释权属于</w:t>
      </w:r>
      <w:r>
        <w:rPr>
          <w:rFonts w:hint="eastAsia" w:ascii="仿宋_GB2312" w:hAnsi="仿宋_GB2312" w:cs="仿宋_GB2312"/>
          <w:szCs w:val="32"/>
          <w:lang w:eastAsia="zh-CN"/>
        </w:rPr>
        <w:t>本溪满族自治县发展和改革局</w:t>
      </w:r>
      <w:r>
        <w:rPr>
          <w:rFonts w:hint="eastAsia" w:ascii="仿宋_GB2312" w:hAnsi="仿宋_GB2312" w:cs="仿宋_GB2312"/>
          <w:szCs w:val="32"/>
        </w:rPr>
        <w:t>。</w:t>
      </w:r>
    </w:p>
    <w:p>
      <w:pPr>
        <w:spacing w:line="579" w:lineRule="exact"/>
        <w:ind w:firstLine="643" w:firstLineChars="200"/>
        <w:rPr>
          <w:rFonts w:ascii="仿宋_GB2312" w:hAnsi="仿宋"/>
          <w:szCs w:val="32"/>
        </w:rPr>
      </w:pPr>
      <w:r>
        <w:rPr>
          <w:rFonts w:hint="eastAsia" w:ascii="仿宋_GB2312" w:hAnsi="仿宋"/>
          <w:b/>
          <w:szCs w:val="32"/>
        </w:rPr>
        <w:t xml:space="preserve">第三十六条 </w:t>
      </w:r>
      <w:r>
        <w:rPr>
          <w:rFonts w:hint="eastAsia" w:ascii="仿宋_GB2312" w:hAnsi="仿宋"/>
          <w:szCs w:val="32"/>
        </w:rPr>
        <w:t>本办法自</w:t>
      </w:r>
      <w:r>
        <w:rPr>
          <w:rFonts w:hint="eastAsia" w:ascii="仿宋_GB2312" w:hAnsi="仿宋_GB2312" w:cs="仿宋_GB2312"/>
          <w:szCs w:val="32"/>
        </w:rPr>
        <w:t>印发之日起施行</w:t>
      </w:r>
      <w:r>
        <w:rPr>
          <w:rFonts w:hint="eastAsia" w:ascii="仿宋_GB2312" w:hAnsi="仿宋"/>
          <w:szCs w:val="32"/>
        </w:rPr>
        <w:t>。</w:t>
      </w:r>
    </w:p>
    <w:p>
      <w:pPr>
        <w:widowControl/>
        <w:spacing w:line="579" w:lineRule="exact"/>
        <w:jc w:val="left"/>
      </w:pPr>
      <w:r>
        <w:br w:type="page"/>
      </w:r>
    </w:p>
    <w:p>
      <w:pPr>
        <w:pStyle w:val="18"/>
        <w:spacing w:line="579" w:lineRule="exact"/>
        <w:rPr>
          <w:rFonts w:ascii="方正小标宋简体" w:eastAsia="方正小标宋简体"/>
          <w:b w:val="0"/>
          <w:sz w:val="44"/>
          <w:szCs w:val="44"/>
        </w:rPr>
      </w:pPr>
      <w:bookmarkStart w:id="2" w:name="_Toc17184431"/>
      <w:r>
        <w:rPr>
          <w:rFonts w:hint="eastAsia" w:ascii="方正小标宋简体" w:eastAsia="方正小标宋简体"/>
          <w:b w:val="0"/>
          <w:sz w:val="44"/>
          <w:szCs w:val="44"/>
          <w:lang w:eastAsia="zh-CN"/>
        </w:rPr>
        <w:t>本溪满族自治县发展和改革局</w:t>
      </w:r>
      <w:r>
        <w:rPr>
          <w:rFonts w:hint="eastAsia" w:ascii="方正小标宋简体" w:eastAsia="方正小标宋简体"/>
          <w:b w:val="0"/>
          <w:sz w:val="44"/>
          <w:szCs w:val="44"/>
        </w:rPr>
        <w:t>行政执法全过程记录实施办法</w:t>
      </w:r>
      <w:bookmarkEnd w:id="2"/>
    </w:p>
    <w:p>
      <w:pPr>
        <w:spacing w:line="579" w:lineRule="exact"/>
        <w:jc w:val="center"/>
        <w:rPr>
          <w:rFonts w:ascii="仿宋" w:hAnsi="仿宋" w:eastAsia="仿宋"/>
          <w:szCs w:val="32"/>
        </w:rPr>
      </w:pPr>
    </w:p>
    <w:p>
      <w:pPr>
        <w:spacing w:line="579" w:lineRule="exact"/>
        <w:jc w:val="center"/>
        <w:rPr>
          <w:rFonts w:ascii="黑体" w:hAnsi="黑体" w:eastAsia="黑体"/>
          <w:szCs w:val="32"/>
        </w:rPr>
      </w:pPr>
      <w:r>
        <w:rPr>
          <w:rFonts w:hint="eastAsia" w:ascii="黑体" w:hAnsi="黑体" w:eastAsia="黑体"/>
          <w:szCs w:val="32"/>
        </w:rPr>
        <w:t>第一章</w:t>
      </w:r>
      <w:r>
        <w:rPr>
          <w:rFonts w:hint="eastAsia" w:eastAsia="黑体"/>
          <w:szCs w:val="32"/>
        </w:rPr>
        <w:t xml:space="preserve">  </w:t>
      </w:r>
      <w:r>
        <w:rPr>
          <w:rFonts w:hint="eastAsia" w:ascii="黑体" w:hAnsi="黑体" w:eastAsia="黑体"/>
          <w:szCs w:val="32"/>
        </w:rPr>
        <w:t>总则</w:t>
      </w:r>
    </w:p>
    <w:p>
      <w:pPr>
        <w:spacing w:line="579" w:lineRule="exact"/>
        <w:ind w:firstLine="643" w:firstLineChars="200"/>
        <w:rPr>
          <w:rFonts w:ascii="仿宋" w:hAnsi="仿宋" w:eastAsia="仿宋"/>
          <w:szCs w:val="32"/>
        </w:rPr>
      </w:pPr>
      <w:r>
        <w:rPr>
          <w:rFonts w:hint="eastAsia" w:ascii="仿宋_GB2312" w:hAnsi="仿宋"/>
          <w:b/>
          <w:szCs w:val="32"/>
        </w:rPr>
        <w:t>第一条</w:t>
      </w:r>
      <w:r>
        <w:rPr>
          <w:rFonts w:hint="eastAsia" w:ascii="仿宋" w:hAnsi="仿宋" w:eastAsia="仿宋"/>
          <w:szCs w:val="32"/>
        </w:rPr>
        <w:t xml:space="preserve"> </w:t>
      </w:r>
      <w:r>
        <w:rPr>
          <w:rFonts w:hint="eastAsia" w:ascii="仿宋_GB2312" w:hAnsi="仿宋"/>
          <w:szCs w:val="32"/>
        </w:rPr>
        <w:t>为推进行政执法全过程记录制度建设，规范行政执法程序，促进行政执法严格、规范、公正、文明执法，保障公民、法人和其他社会组织合法权益，根据有关法律法规规定，结合我</w:t>
      </w:r>
      <w:r>
        <w:rPr>
          <w:rFonts w:hint="eastAsia" w:ascii="仿宋_GB2312" w:hAnsi="仿宋"/>
          <w:szCs w:val="32"/>
          <w:lang w:eastAsia="zh-CN"/>
        </w:rPr>
        <w:t>局</w:t>
      </w:r>
      <w:r>
        <w:rPr>
          <w:rFonts w:hint="eastAsia" w:ascii="仿宋_GB2312" w:hAnsi="仿宋"/>
          <w:szCs w:val="32"/>
        </w:rPr>
        <w:t>实际，制定本办法。</w:t>
      </w:r>
    </w:p>
    <w:p>
      <w:pPr>
        <w:spacing w:line="579" w:lineRule="exact"/>
        <w:ind w:firstLine="643" w:firstLineChars="200"/>
        <w:rPr>
          <w:rFonts w:ascii="仿宋" w:hAnsi="仿宋" w:eastAsia="仿宋"/>
          <w:snapToGrid w:val="0"/>
          <w:color w:val="000000"/>
          <w:kern w:val="0"/>
          <w:szCs w:val="32"/>
        </w:rPr>
      </w:pPr>
      <w:r>
        <w:rPr>
          <w:rFonts w:hint="eastAsia" w:ascii="仿宋_GB2312" w:hAnsi="仿宋"/>
          <w:b/>
          <w:szCs w:val="32"/>
        </w:rPr>
        <w:t>第二条</w:t>
      </w:r>
      <w:r>
        <w:rPr>
          <w:rFonts w:hint="eastAsia" w:ascii="楷体" w:hAnsi="楷体" w:eastAsia="楷体"/>
          <w:szCs w:val="32"/>
        </w:rPr>
        <w:t xml:space="preserve"> </w:t>
      </w:r>
      <w:r>
        <w:rPr>
          <w:rFonts w:hint="eastAsia" w:ascii="仿宋_GB2312" w:hAnsi="仿宋"/>
          <w:szCs w:val="32"/>
        </w:rPr>
        <w:t>本办法所称行政执法,是</w:t>
      </w:r>
      <w:r>
        <w:rPr>
          <w:rFonts w:hint="eastAsia" w:ascii="仿宋_GB2312" w:hAnsi="仿宋"/>
          <w:szCs w:val="32"/>
          <w:lang w:eastAsia="zh-CN"/>
        </w:rPr>
        <w:t>县发展改革局</w:t>
      </w:r>
      <w:r>
        <w:rPr>
          <w:rFonts w:hint="eastAsia" w:ascii="仿宋_GB2312" w:hAnsi="仿宋"/>
          <w:szCs w:val="32"/>
        </w:rPr>
        <w:t>各业务科室等执法部门,依据相关法律、法规和规章实施的行政处罚、行政许可、行政检查等行政职责的行为。各业务科室在行政执法行为中</w:t>
      </w:r>
      <w:r>
        <w:rPr>
          <w:rFonts w:hint="eastAsia" w:ascii="仿宋_GB2312" w:hAnsi="仿宋"/>
          <w:snapToGrid w:val="0"/>
          <w:color w:val="000000"/>
          <w:kern w:val="0"/>
          <w:szCs w:val="32"/>
        </w:rPr>
        <w:t>进行的全部</w:t>
      </w:r>
      <w:r>
        <w:rPr>
          <w:rFonts w:hint="eastAsia" w:ascii="仿宋_GB2312" w:hAnsi="仿宋"/>
          <w:color w:val="000000"/>
          <w:szCs w:val="32"/>
        </w:rPr>
        <w:t>过程记录活动</w:t>
      </w:r>
      <w:r>
        <w:rPr>
          <w:rFonts w:hint="eastAsia" w:ascii="仿宋_GB2312" w:hAnsi="仿宋"/>
          <w:snapToGrid w:val="0"/>
          <w:color w:val="000000"/>
          <w:kern w:val="0"/>
          <w:szCs w:val="32"/>
        </w:rPr>
        <w:t>，适用本办法。</w:t>
      </w:r>
    </w:p>
    <w:p>
      <w:pPr>
        <w:spacing w:line="579" w:lineRule="exact"/>
        <w:ind w:firstLine="643" w:firstLineChars="200"/>
        <w:rPr>
          <w:rFonts w:ascii="仿宋_GB2312" w:hAnsi="仿宋"/>
          <w:szCs w:val="32"/>
        </w:rPr>
      </w:pPr>
      <w:r>
        <w:rPr>
          <w:rFonts w:hint="eastAsia" w:ascii="仿宋_GB2312" w:hAnsi="仿宋"/>
          <w:b/>
          <w:szCs w:val="32"/>
        </w:rPr>
        <w:t>第三条</w:t>
      </w:r>
      <w:r>
        <w:rPr>
          <w:rFonts w:hint="eastAsia" w:ascii="仿宋" w:hAnsi="仿宋" w:eastAsia="仿宋"/>
          <w:szCs w:val="32"/>
        </w:rPr>
        <w:t xml:space="preserve"> </w:t>
      </w:r>
      <w:r>
        <w:rPr>
          <w:rFonts w:hint="eastAsia" w:ascii="仿宋_GB2312" w:hAnsi="仿宋"/>
          <w:szCs w:val="32"/>
        </w:rPr>
        <w:t>本办法所称全过程记录，是指行政执法人员通过文字、音像等记录方式，对行政执法程序启动、调查取证、审查决定、送达执行、归档管理等行政执法整个过程进行跟踪记录的活动，做到执法全过程留痕和可回溯管理。</w:t>
      </w:r>
    </w:p>
    <w:p>
      <w:pPr>
        <w:spacing w:line="579" w:lineRule="exact"/>
        <w:ind w:firstLine="640" w:firstLineChars="200"/>
        <w:rPr>
          <w:rFonts w:ascii="仿宋_GB2312" w:hAnsi="仿宋"/>
          <w:szCs w:val="32"/>
        </w:rPr>
      </w:pPr>
      <w:r>
        <w:rPr>
          <w:rFonts w:hint="eastAsia" w:ascii="仿宋_GB2312" w:hAnsi="仿宋"/>
          <w:szCs w:val="32"/>
        </w:rPr>
        <w:t>文字记录方式包括向当事人出具的行政执法文书、调查取证相关文书、鉴定意见、专家论证报告、听证报告、</w:t>
      </w:r>
      <w:r>
        <w:rPr>
          <w:rFonts w:hint="eastAsia" w:ascii="仿宋_GB2312" w:hAnsi="仿宋"/>
          <w:color w:val="000000"/>
          <w:szCs w:val="32"/>
        </w:rPr>
        <w:t>案件讨论记录、</w:t>
      </w:r>
      <w:r>
        <w:rPr>
          <w:rFonts w:hint="eastAsia" w:ascii="仿宋_GB2312" w:hAnsi="仿宋"/>
          <w:szCs w:val="32"/>
        </w:rPr>
        <w:t>内部程序审批表、送达回证等书面记录。</w:t>
      </w:r>
    </w:p>
    <w:p>
      <w:pPr>
        <w:spacing w:line="579" w:lineRule="exact"/>
        <w:ind w:firstLine="640" w:firstLineChars="200"/>
        <w:rPr>
          <w:rFonts w:ascii="仿宋_GB2312" w:hAnsi="仿宋"/>
          <w:szCs w:val="32"/>
        </w:rPr>
      </w:pPr>
      <w:r>
        <w:rPr>
          <w:rFonts w:hint="eastAsia" w:ascii="仿宋_GB2312" w:hAnsi="仿宋"/>
          <w:szCs w:val="32"/>
        </w:rPr>
        <w:t>音像记录方式包括采用照相、录音、录像、视频监控等方式进行的记录。</w:t>
      </w:r>
    </w:p>
    <w:p>
      <w:pPr>
        <w:spacing w:line="579" w:lineRule="exact"/>
        <w:ind w:firstLine="640" w:firstLineChars="200"/>
        <w:rPr>
          <w:rFonts w:ascii="仿宋" w:hAnsi="仿宋" w:eastAsia="仿宋"/>
          <w:szCs w:val="32"/>
        </w:rPr>
      </w:pPr>
      <w:r>
        <w:rPr>
          <w:rFonts w:hint="eastAsia" w:ascii="仿宋_GB2312" w:hAnsi="仿宋"/>
          <w:szCs w:val="32"/>
        </w:rPr>
        <w:t>文字与音像记录方式可同时使用，也可分别使用。本办法另有规定的按规定执行。</w:t>
      </w:r>
    </w:p>
    <w:p>
      <w:pPr>
        <w:spacing w:line="579" w:lineRule="exact"/>
        <w:ind w:firstLine="643" w:firstLineChars="200"/>
        <w:rPr>
          <w:rFonts w:ascii="仿宋_GB2312" w:hAnsi="仿宋"/>
          <w:szCs w:val="32"/>
        </w:rPr>
      </w:pPr>
      <w:r>
        <w:rPr>
          <w:rFonts w:hint="eastAsia" w:ascii="仿宋_GB2312" w:hAnsi="仿宋"/>
          <w:b/>
          <w:szCs w:val="32"/>
        </w:rPr>
        <w:t xml:space="preserve">第四条 </w:t>
      </w:r>
      <w:r>
        <w:rPr>
          <w:rFonts w:hint="eastAsia" w:ascii="仿宋_GB2312" w:hAnsi="仿宋"/>
          <w:szCs w:val="32"/>
        </w:rPr>
        <w:t>行政执法全过程记录应坚持合法、客观、公正、及时的原则。</w:t>
      </w:r>
    </w:p>
    <w:p>
      <w:pPr>
        <w:spacing w:line="579" w:lineRule="exact"/>
        <w:ind w:firstLine="640" w:firstLineChars="200"/>
        <w:rPr>
          <w:rFonts w:ascii="仿宋" w:hAnsi="仿宋" w:eastAsia="仿宋"/>
          <w:szCs w:val="32"/>
        </w:rPr>
      </w:pPr>
      <w:r>
        <w:rPr>
          <w:rFonts w:hint="eastAsia" w:ascii="仿宋_GB2312" w:hAnsi="仿宋"/>
          <w:szCs w:val="32"/>
        </w:rPr>
        <w:t>行政执法人员要根据行政执法行为的性质、种类、现场、阶段等不同，采取合法、适当、有效的方式和手段对执法全过程实施记录。</w:t>
      </w:r>
    </w:p>
    <w:p>
      <w:pPr>
        <w:spacing w:line="579" w:lineRule="exact"/>
        <w:ind w:firstLine="643" w:firstLineChars="200"/>
        <w:rPr>
          <w:rFonts w:ascii="仿宋_GB2312" w:hAnsi="仿宋"/>
          <w:szCs w:val="32"/>
        </w:rPr>
      </w:pPr>
      <w:r>
        <w:rPr>
          <w:rFonts w:hint="eastAsia" w:ascii="仿宋_GB2312" w:hAnsi="仿宋"/>
          <w:b/>
          <w:szCs w:val="32"/>
        </w:rPr>
        <w:t xml:space="preserve">第五条 </w:t>
      </w:r>
      <w:r>
        <w:rPr>
          <w:rFonts w:hint="eastAsia" w:ascii="仿宋_GB2312" w:hAnsi="仿宋"/>
          <w:szCs w:val="32"/>
        </w:rPr>
        <w:t>加强行政执法信息化建设，在行政执法信息系统中全过程进行文字、音像记录，提高执法效率和规范化水平。</w:t>
      </w:r>
    </w:p>
    <w:p>
      <w:pPr>
        <w:spacing w:line="579" w:lineRule="exact"/>
        <w:ind w:firstLine="643" w:firstLineChars="200"/>
        <w:rPr>
          <w:rFonts w:ascii="仿宋_GB2312" w:hAnsi="仿宋"/>
          <w:szCs w:val="32"/>
        </w:rPr>
      </w:pPr>
      <w:r>
        <w:rPr>
          <w:rFonts w:hint="eastAsia" w:ascii="仿宋_GB2312" w:hAnsi="仿宋"/>
          <w:b/>
          <w:szCs w:val="32"/>
        </w:rPr>
        <w:t xml:space="preserve">第六条 </w:t>
      </w:r>
      <w:r>
        <w:rPr>
          <w:rFonts w:hint="eastAsia" w:ascii="仿宋_GB2312" w:hAnsi="仿宋"/>
          <w:szCs w:val="32"/>
          <w:lang w:eastAsia="zh-CN"/>
        </w:rPr>
        <w:t>县发展改革局</w:t>
      </w:r>
      <w:r>
        <w:rPr>
          <w:rFonts w:hint="eastAsia" w:ascii="仿宋_GB2312" w:hAnsi="仿宋"/>
          <w:szCs w:val="32"/>
        </w:rPr>
        <w:t>行政执法全过程记录受</w:t>
      </w:r>
      <w:r>
        <w:rPr>
          <w:rFonts w:hint="eastAsia" w:ascii="仿宋_GB2312" w:hAnsi="仿宋"/>
          <w:szCs w:val="32"/>
          <w:lang w:eastAsia="zh-CN"/>
        </w:rPr>
        <w:t>县</w:t>
      </w:r>
      <w:r>
        <w:rPr>
          <w:rFonts w:hint="eastAsia" w:ascii="仿宋_GB2312" w:hAnsi="仿宋"/>
          <w:szCs w:val="32"/>
        </w:rPr>
        <w:t>政府统一领导。</w:t>
      </w:r>
    </w:p>
    <w:p>
      <w:pPr>
        <w:spacing w:line="579" w:lineRule="exact"/>
        <w:ind w:firstLine="640" w:firstLineChars="200"/>
        <w:rPr>
          <w:rFonts w:ascii="仿宋_GB2312" w:hAnsi="仿宋"/>
          <w:szCs w:val="32"/>
        </w:rPr>
      </w:pPr>
      <w:r>
        <w:rPr>
          <w:rFonts w:hint="eastAsia" w:ascii="仿宋_GB2312" w:hAnsi="仿宋"/>
          <w:szCs w:val="32"/>
          <w:lang w:eastAsia="zh-CN"/>
        </w:rPr>
        <w:t>局综合办</w:t>
      </w:r>
      <w:r>
        <w:rPr>
          <w:rFonts w:hint="eastAsia" w:ascii="仿宋_GB2312" w:hAnsi="仿宋"/>
          <w:szCs w:val="32"/>
        </w:rPr>
        <w:t>负责对</w:t>
      </w:r>
      <w:r>
        <w:rPr>
          <w:rFonts w:hint="eastAsia" w:ascii="仿宋_GB2312" w:hAnsi="仿宋"/>
          <w:szCs w:val="32"/>
          <w:lang w:eastAsia="zh-CN"/>
        </w:rPr>
        <w:t>局</w:t>
      </w:r>
      <w:r>
        <w:rPr>
          <w:rFonts w:hint="eastAsia" w:ascii="仿宋_GB2312" w:hAnsi="仿宋"/>
          <w:szCs w:val="32"/>
        </w:rPr>
        <w:t>内行政执法全过程记录工作的监督、检查、指导和协调。</w:t>
      </w:r>
    </w:p>
    <w:p>
      <w:pPr>
        <w:spacing w:line="579" w:lineRule="exact"/>
        <w:ind w:firstLine="640" w:firstLineChars="200"/>
        <w:rPr>
          <w:rFonts w:ascii="仿宋" w:hAnsi="仿宋" w:eastAsia="仿宋"/>
          <w:szCs w:val="32"/>
        </w:rPr>
      </w:pPr>
      <w:r>
        <w:rPr>
          <w:rFonts w:hint="eastAsia" w:ascii="仿宋_GB2312" w:hAnsi="仿宋"/>
          <w:szCs w:val="32"/>
        </w:rPr>
        <w:t>各业务科室应根据执法需要配备相应的音像记录设备。</w:t>
      </w:r>
    </w:p>
    <w:p>
      <w:pPr>
        <w:spacing w:line="579" w:lineRule="exact"/>
        <w:jc w:val="center"/>
        <w:rPr>
          <w:rFonts w:ascii="黑体" w:hAnsi="黑体" w:eastAsia="黑体"/>
          <w:szCs w:val="32"/>
        </w:rPr>
      </w:pPr>
      <w:r>
        <w:rPr>
          <w:rFonts w:hint="eastAsia" w:ascii="黑体" w:hAnsi="黑体" w:eastAsia="黑体"/>
          <w:szCs w:val="32"/>
        </w:rPr>
        <w:t>第二章</w:t>
      </w:r>
      <w:r>
        <w:rPr>
          <w:rFonts w:hint="eastAsia" w:eastAsia="黑体"/>
          <w:szCs w:val="32"/>
        </w:rPr>
        <w:t xml:space="preserve">  </w:t>
      </w:r>
      <w:r>
        <w:rPr>
          <w:rFonts w:hint="eastAsia" w:ascii="黑体" w:hAnsi="黑体" w:eastAsia="黑体"/>
          <w:szCs w:val="32"/>
        </w:rPr>
        <w:t>程序启动的记录</w:t>
      </w:r>
    </w:p>
    <w:p>
      <w:pPr>
        <w:spacing w:line="579" w:lineRule="exact"/>
        <w:ind w:firstLine="643" w:firstLineChars="200"/>
        <w:rPr>
          <w:rFonts w:ascii="仿宋_GB2312" w:hAnsi="仿宋"/>
          <w:szCs w:val="32"/>
        </w:rPr>
      </w:pPr>
      <w:r>
        <w:rPr>
          <w:rFonts w:hint="eastAsia" w:ascii="仿宋_GB2312" w:hAnsi="仿宋"/>
          <w:b/>
          <w:szCs w:val="32"/>
        </w:rPr>
        <w:t xml:space="preserve">第七条 </w:t>
      </w:r>
      <w:r>
        <w:rPr>
          <w:rFonts w:hint="eastAsia" w:ascii="仿宋_GB2312" w:hAnsi="仿宋"/>
          <w:szCs w:val="32"/>
        </w:rPr>
        <w:t>各业务科室对公民、法人或其他组织依法申请办理的事项，应依照有关法律法规和规章的规定对申请登记、口头申请、受理或不予受理、当场更正申请材料中的错误、出具书面凭证或回执以及一次性告知申请人需补正的全部内容等予以记录。</w:t>
      </w:r>
    </w:p>
    <w:p>
      <w:pPr>
        <w:spacing w:line="579" w:lineRule="exact"/>
        <w:ind w:firstLine="640" w:firstLineChars="200"/>
        <w:rPr>
          <w:rFonts w:ascii="仿宋_GB2312" w:hAnsi="仿宋"/>
          <w:szCs w:val="32"/>
        </w:rPr>
      </w:pPr>
      <w:r>
        <w:rPr>
          <w:rFonts w:hint="eastAsia" w:ascii="仿宋_GB2312" w:hAnsi="仿宋"/>
          <w:szCs w:val="32"/>
        </w:rPr>
        <w:t>各业务科室可在受理地点安装视频监控系统，实时记录受理、办理过程。</w:t>
      </w:r>
    </w:p>
    <w:p>
      <w:pPr>
        <w:spacing w:line="579" w:lineRule="exact"/>
        <w:ind w:firstLine="643" w:firstLineChars="200"/>
        <w:rPr>
          <w:rFonts w:ascii="仿宋_GB2312" w:hAnsi="仿宋"/>
          <w:szCs w:val="32"/>
        </w:rPr>
      </w:pPr>
      <w:r>
        <w:rPr>
          <w:rFonts w:hint="eastAsia" w:ascii="仿宋_GB2312" w:hAnsi="仿宋"/>
          <w:b/>
          <w:szCs w:val="32"/>
        </w:rPr>
        <w:t>第八条</w:t>
      </w:r>
      <w:r>
        <w:rPr>
          <w:rFonts w:hint="eastAsia" w:ascii="仿宋" w:hAnsi="仿宋" w:eastAsia="仿宋"/>
          <w:szCs w:val="32"/>
        </w:rPr>
        <w:t xml:space="preserve"> </w:t>
      </w:r>
      <w:r>
        <w:rPr>
          <w:rFonts w:hint="eastAsia" w:ascii="仿宋_GB2312" w:hAnsi="仿宋"/>
          <w:szCs w:val="32"/>
        </w:rPr>
        <w:t>各业务科室依职权启动一般程序行政执法的，由行政执法人员填写程序启动审批表，报</w:t>
      </w:r>
      <w:r>
        <w:rPr>
          <w:rFonts w:hint="eastAsia" w:ascii="仿宋_GB2312" w:hAnsi="仿宋"/>
          <w:szCs w:val="32"/>
          <w:lang w:eastAsia="zh-CN"/>
        </w:rPr>
        <w:t>局</w:t>
      </w:r>
      <w:r>
        <w:rPr>
          <w:rFonts w:hint="eastAsia" w:ascii="仿宋_GB2312" w:hAnsi="仿宋"/>
          <w:szCs w:val="32"/>
        </w:rPr>
        <w:t>负责人批准。情况紧急的，可先启动行政执法程序，并在行政执法程序启动后24小时内补报。</w:t>
      </w:r>
    </w:p>
    <w:p>
      <w:pPr>
        <w:spacing w:line="579" w:lineRule="exact"/>
        <w:ind w:firstLine="640" w:firstLineChars="200"/>
        <w:rPr>
          <w:rFonts w:ascii="仿宋_GB2312" w:hAnsi="仿宋"/>
          <w:color w:val="000000"/>
          <w:szCs w:val="32"/>
        </w:rPr>
      </w:pPr>
      <w:r>
        <w:rPr>
          <w:rFonts w:hint="eastAsia" w:ascii="仿宋_GB2312" w:hAnsi="仿宋"/>
          <w:szCs w:val="32"/>
        </w:rPr>
        <w:t>相关执法文书应载明启动原因、案件来源、当事人基本情况、基本案情、承办人意见、承办机构意见和</w:t>
      </w:r>
      <w:r>
        <w:rPr>
          <w:rFonts w:hint="eastAsia" w:ascii="仿宋_GB2312" w:hAnsi="仿宋"/>
          <w:szCs w:val="32"/>
          <w:lang w:eastAsia="zh-CN"/>
        </w:rPr>
        <w:t>局</w:t>
      </w:r>
      <w:r>
        <w:rPr>
          <w:rFonts w:hint="eastAsia" w:ascii="仿宋_GB2312" w:hAnsi="仿宋"/>
          <w:szCs w:val="32"/>
        </w:rPr>
        <w:t>负责人意见</w:t>
      </w:r>
      <w:r>
        <w:rPr>
          <w:rFonts w:hint="eastAsia" w:ascii="仿宋_GB2312" w:hAnsi="仿宋"/>
          <w:color w:val="000000"/>
          <w:szCs w:val="32"/>
        </w:rPr>
        <w:t>、时间等内容。</w:t>
      </w:r>
    </w:p>
    <w:p>
      <w:pPr>
        <w:spacing w:line="579" w:lineRule="exact"/>
        <w:ind w:firstLine="643" w:firstLineChars="200"/>
        <w:rPr>
          <w:rFonts w:ascii="仿宋" w:hAnsi="仿宋" w:eastAsia="仿宋"/>
          <w:szCs w:val="32"/>
        </w:rPr>
      </w:pPr>
      <w:r>
        <w:rPr>
          <w:rFonts w:hint="eastAsia" w:ascii="仿宋_GB2312" w:hAnsi="仿宋"/>
          <w:b/>
          <w:szCs w:val="32"/>
        </w:rPr>
        <w:t>第九条</w:t>
      </w:r>
      <w:r>
        <w:rPr>
          <w:rFonts w:hint="eastAsia" w:ascii="仿宋" w:hAnsi="仿宋" w:eastAsia="仿宋"/>
          <w:szCs w:val="32"/>
        </w:rPr>
        <w:t xml:space="preserve"> </w:t>
      </w:r>
      <w:r>
        <w:rPr>
          <w:rFonts w:hint="eastAsia" w:ascii="仿宋_GB2312" w:hAnsi="仿宋"/>
          <w:szCs w:val="32"/>
        </w:rPr>
        <w:t>各业务科室接到公民、法人或其他组织对违法行为投诉、举报的，需要查处的，及时启动执法程序，并进行相应记录；对实名投诉、举报，经审查不启动行政执法程序的，要依据相关法律、法规和规章的规定告知投诉人、举报人，并将相关情况作书面记录。</w:t>
      </w:r>
    </w:p>
    <w:p>
      <w:pPr>
        <w:spacing w:line="579" w:lineRule="exact"/>
        <w:jc w:val="center"/>
        <w:rPr>
          <w:rFonts w:ascii="黑体" w:hAnsi="黑体" w:eastAsia="黑体"/>
          <w:szCs w:val="32"/>
        </w:rPr>
      </w:pPr>
      <w:r>
        <w:rPr>
          <w:rFonts w:hint="eastAsia" w:ascii="黑体" w:hAnsi="黑体" w:eastAsia="黑体"/>
          <w:szCs w:val="32"/>
        </w:rPr>
        <w:t>第三章</w:t>
      </w:r>
      <w:r>
        <w:rPr>
          <w:rFonts w:hint="eastAsia" w:eastAsia="黑体"/>
          <w:szCs w:val="32"/>
        </w:rPr>
        <w:t xml:space="preserve">  </w:t>
      </w:r>
      <w:r>
        <w:rPr>
          <w:rFonts w:hint="eastAsia" w:ascii="黑体" w:hAnsi="黑体" w:eastAsia="黑体"/>
          <w:szCs w:val="32"/>
        </w:rPr>
        <w:t>调查与取证的记录</w:t>
      </w:r>
    </w:p>
    <w:p>
      <w:pPr>
        <w:spacing w:line="579" w:lineRule="exact"/>
        <w:ind w:firstLine="643" w:firstLineChars="200"/>
        <w:rPr>
          <w:rFonts w:ascii="仿宋" w:hAnsi="仿宋" w:eastAsia="仿宋"/>
          <w:szCs w:val="32"/>
        </w:rPr>
      </w:pPr>
      <w:r>
        <w:rPr>
          <w:rFonts w:hint="eastAsia" w:ascii="仿宋_GB2312" w:hAnsi="仿宋"/>
          <w:b/>
          <w:szCs w:val="32"/>
        </w:rPr>
        <w:t xml:space="preserve">第十条 </w:t>
      </w:r>
      <w:r>
        <w:rPr>
          <w:rFonts w:hint="eastAsia" w:ascii="仿宋_GB2312" w:hAnsi="仿宋"/>
          <w:szCs w:val="32"/>
        </w:rPr>
        <w:t>行政执法人员应在相关调查笔录中对执法人员数量、姓名、执法证件编号及出示情况进行文字记录，并由当事人或有关在场人员签字或盖章。</w:t>
      </w:r>
    </w:p>
    <w:p>
      <w:pPr>
        <w:spacing w:line="579" w:lineRule="exact"/>
        <w:ind w:firstLine="643" w:firstLineChars="200"/>
        <w:rPr>
          <w:rFonts w:ascii="仿宋" w:hAnsi="仿宋" w:eastAsia="仿宋"/>
          <w:szCs w:val="32"/>
        </w:rPr>
      </w:pPr>
      <w:r>
        <w:rPr>
          <w:rFonts w:hint="eastAsia" w:ascii="仿宋_GB2312" w:hAnsi="仿宋"/>
          <w:b/>
          <w:szCs w:val="32"/>
        </w:rPr>
        <w:t xml:space="preserve">第十一条 </w:t>
      </w:r>
      <w:r>
        <w:rPr>
          <w:rFonts w:hint="eastAsia" w:ascii="仿宋_GB2312" w:hAnsi="仿宋"/>
          <w:szCs w:val="32"/>
        </w:rPr>
        <w:t>行政执法人员在执法过程中对告知行政相对人陈述、申辩、申请回避、听证、申请行政复议、诉讼等权利的方式应进行记录。</w:t>
      </w:r>
    </w:p>
    <w:p>
      <w:pPr>
        <w:spacing w:line="579" w:lineRule="exact"/>
        <w:ind w:firstLine="643" w:firstLineChars="200"/>
        <w:rPr>
          <w:rFonts w:ascii="仿宋_GB2312" w:hAnsi="仿宋"/>
          <w:szCs w:val="32"/>
        </w:rPr>
      </w:pPr>
      <w:r>
        <w:rPr>
          <w:rFonts w:hint="eastAsia" w:ascii="仿宋_GB2312" w:hAnsi="仿宋"/>
          <w:b/>
          <w:szCs w:val="32"/>
        </w:rPr>
        <w:t>第十二条</w:t>
      </w:r>
      <w:r>
        <w:rPr>
          <w:rFonts w:hint="eastAsia" w:ascii="仿宋" w:hAnsi="仿宋" w:eastAsia="仿宋"/>
          <w:szCs w:val="32"/>
        </w:rPr>
        <w:t xml:space="preserve"> </w:t>
      </w:r>
      <w:r>
        <w:rPr>
          <w:rFonts w:hint="eastAsia" w:ascii="仿宋_GB2312" w:hAnsi="仿宋"/>
          <w:szCs w:val="32"/>
        </w:rPr>
        <w:t>调查、取证可采取以下方式进行文字记录：</w:t>
      </w:r>
    </w:p>
    <w:p>
      <w:pPr>
        <w:spacing w:line="579" w:lineRule="exact"/>
        <w:ind w:firstLine="640" w:firstLineChars="200"/>
        <w:rPr>
          <w:rFonts w:ascii="仿宋_GB2312" w:hAnsi="仿宋"/>
          <w:szCs w:val="32"/>
        </w:rPr>
      </w:pPr>
      <w:r>
        <w:rPr>
          <w:rFonts w:hint="eastAsia" w:ascii="仿宋_GB2312" w:hAnsi="仿宋"/>
          <w:szCs w:val="32"/>
        </w:rPr>
        <w:t>（一）询问当事人或证人，要制作询问笔录等文书；</w:t>
      </w:r>
    </w:p>
    <w:p>
      <w:pPr>
        <w:spacing w:line="579" w:lineRule="exact"/>
        <w:ind w:firstLine="640" w:firstLineChars="200"/>
        <w:rPr>
          <w:rFonts w:ascii="仿宋_GB2312" w:hAnsi="仿宋"/>
          <w:szCs w:val="32"/>
        </w:rPr>
      </w:pPr>
      <w:r>
        <w:rPr>
          <w:rFonts w:hint="eastAsia" w:ascii="仿宋_GB2312" w:hAnsi="仿宋"/>
          <w:szCs w:val="32"/>
        </w:rPr>
        <w:t>（二）向有关单位和个人调取书证、物证的，应制作调取证据通知书、证据登记保存清单等文书；</w:t>
      </w:r>
    </w:p>
    <w:p>
      <w:pPr>
        <w:spacing w:line="579" w:lineRule="exact"/>
        <w:ind w:firstLine="640" w:firstLineChars="200"/>
        <w:rPr>
          <w:rFonts w:ascii="仿宋_GB2312" w:hAnsi="仿宋"/>
          <w:szCs w:val="32"/>
        </w:rPr>
      </w:pPr>
      <w:r>
        <w:rPr>
          <w:rFonts w:hint="eastAsia" w:ascii="仿宋_GB2312" w:hAnsi="仿宋"/>
          <w:szCs w:val="32"/>
        </w:rPr>
        <w:t>（三）现场检查（勘验）等，要制作现场检查（勘验）笔录等文书；</w:t>
      </w:r>
    </w:p>
    <w:p>
      <w:pPr>
        <w:spacing w:line="579" w:lineRule="exact"/>
        <w:ind w:firstLine="640" w:firstLineChars="200"/>
        <w:rPr>
          <w:rFonts w:ascii="仿宋_GB2312" w:hAnsi="仿宋"/>
          <w:szCs w:val="32"/>
        </w:rPr>
      </w:pPr>
      <w:r>
        <w:rPr>
          <w:rFonts w:hint="eastAsia" w:ascii="仿宋_GB2312" w:hAnsi="仿宋"/>
          <w:szCs w:val="32"/>
        </w:rPr>
        <w:t>（四）抽样取证的，要制作抽查取样通知书及物品清单等文书；</w:t>
      </w:r>
    </w:p>
    <w:p>
      <w:pPr>
        <w:spacing w:line="579" w:lineRule="exact"/>
        <w:ind w:firstLine="640" w:firstLineChars="200"/>
        <w:rPr>
          <w:rFonts w:ascii="仿宋_GB2312" w:hAnsi="仿宋"/>
          <w:szCs w:val="32"/>
        </w:rPr>
      </w:pPr>
      <w:r>
        <w:rPr>
          <w:rFonts w:hint="eastAsia" w:ascii="仿宋_GB2312" w:hAnsi="仿宋"/>
          <w:szCs w:val="32"/>
        </w:rPr>
        <w:t>（五）听取当事人陈述和申辩的，要制作陈述、申辩笔录，并记录权利告知内容；</w:t>
      </w:r>
    </w:p>
    <w:p>
      <w:pPr>
        <w:spacing w:line="579" w:lineRule="exact"/>
        <w:ind w:firstLine="640" w:firstLineChars="200"/>
        <w:rPr>
          <w:rFonts w:ascii="仿宋_GB2312" w:hAnsi="仿宋"/>
          <w:szCs w:val="32"/>
        </w:rPr>
      </w:pPr>
      <w:r>
        <w:rPr>
          <w:rFonts w:hint="eastAsia" w:ascii="仿宋_GB2312" w:hAnsi="仿宋"/>
          <w:szCs w:val="32"/>
        </w:rPr>
        <w:t>（六）举行听证会的，要依照听证的规定制作听证全过程记录文书；</w:t>
      </w:r>
    </w:p>
    <w:p>
      <w:pPr>
        <w:spacing w:line="579" w:lineRule="exact"/>
        <w:ind w:firstLine="640" w:firstLineChars="200"/>
        <w:rPr>
          <w:rFonts w:ascii="仿宋_GB2312" w:hAnsi="仿宋"/>
          <w:szCs w:val="32"/>
        </w:rPr>
      </w:pPr>
      <w:r>
        <w:rPr>
          <w:rFonts w:hint="eastAsia" w:ascii="仿宋_GB2312" w:hAnsi="仿宋"/>
          <w:szCs w:val="32"/>
        </w:rPr>
        <w:t>（七）指定或委托法定的鉴定机构出具鉴定意见的，鉴定机构要出具鉴定意见书等文书；</w:t>
      </w:r>
    </w:p>
    <w:p>
      <w:pPr>
        <w:spacing w:line="579" w:lineRule="exact"/>
        <w:ind w:firstLine="640" w:firstLineChars="200"/>
        <w:rPr>
          <w:rFonts w:ascii="仿宋_GB2312" w:hAnsi="仿宋"/>
          <w:szCs w:val="32"/>
        </w:rPr>
      </w:pPr>
      <w:r>
        <w:rPr>
          <w:rFonts w:hint="eastAsia" w:ascii="仿宋_GB2312" w:hAnsi="仿宋"/>
          <w:szCs w:val="32"/>
        </w:rPr>
        <w:t>（八）法律、法规和规章规定的其他调查方式。</w:t>
      </w:r>
    </w:p>
    <w:p>
      <w:pPr>
        <w:spacing w:line="579" w:lineRule="exact"/>
        <w:ind w:firstLine="640" w:firstLineChars="200"/>
        <w:rPr>
          <w:rFonts w:ascii="仿宋_GB2312" w:hAnsi="仿宋"/>
          <w:szCs w:val="32"/>
        </w:rPr>
      </w:pPr>
      <w:r>
        <w:rPr>
          <w:rFonts w:hint="eastAsia" w:ascii="仿宋_GB2312" w:hAnsi="仿宋"/>
          <w:szCs w:val="32"/>
        </w:rPr>
        <w:t>上述文书均应由行政执法人员、行政相对人及有关人员签字或盖章。</w:t>
      </w:r>
    </w:p>
    <w:p>
      <w:pPr>
        <w:spacing w:line="579" w:lineRule="exact"/>
        <w:ind w:firstLine="640" w:firstLineChars="200"/>
        <w:rPr>
          <w:rFonts w:ascii="仿宋" w:hAnsi="仿宋" w:eastAsia="仿宋"/>
          <w:szCs w:val="32"/>
        </w:rPr>
      </w:pPr>
      <w:r>
        <w:rPr>
          <w:rFonts w:hint="eastAsia" w:ascii="仿宋_GB2312" w:hAnsi="仿宋"/>
          <w:szCs w:val="32"/>
        </w:rPr>
        <w:t>当事人或有关人员拒绝接受调查和提供证据的，行政执法人员应进行记录。</w:t>
      </w:r>
    </w:p>
    <w:p>
      <w:pPr>
        <w:spacing w:line="579" w:lineRule="exact"/>
        <w:ind w:firstLine="643" w:firstLineChars="200"/>
        <w:rPr>
          <w:rFonts w:ascii="仿宋_GB2312" w:hAnsi="仿宋"/>
          <w:szCs w:val="32"/>
        </w:rPr>
      </w:pPr>
      <w:r>
        <w:rPr>
          <w:rFonts w:hint="eastAsia" w:ascii="仿宋_GB2312" w:hAnsi="仿宋"/>
          <w:b/>
          <w:szCs w:val="32"/>
        </w:rPr>
        <w:t>第十三条</w:t>
      </w:r>
      <w:r>
        <w:rPr>
          <w:rFonts w:hint="eastAsia" w:ascii="仿宋" w:hAnsi="仿宋" w:eastAsia="仿宋"/>
          <w:szCs w:val="32"/>
        </w:rPr>
        <w:t xml:space="preserve"> </w:t>
      </w:r>
      <w:r>
        <w:rPr>
          <w:rFonts w:hint="eastAsia" w:ascii="仿宋_GB2312" w:hAnsi="仿宋"/>
          <w:szCs w:val="32"/>
        </w:rPr>
        <w:t>各业务科室采取现场检查（勘验）、抽样调查和听证取证方式的，应同时进行音像记录，不适宜音像记录的除外。采取其他调查取证方式的，可根据执法需要进行音像记录。</w:t>
      </w:r>
    </w:p>
    <w:p>
      <w:pPr>
        <w:spacing w:line="579" w:lineRule="exact"/>
        <w:ind w:firstLine="643" w:firstLineChars="200"/>
        <w:rPr>
          <w:rFonts w:ascii="仿宋_GB2312" w:hAnsi="仿宋"/>
          <w:szCs w:val="32"/>
        </w:rPr>
      </w:pPr>
      <w:r>
        <w:rPr>
          <w:rFonts w:hint="eastAsia" w:ascii="仿宋_GB2312" w:hAnsi="仿宋"/>
          <w:b/>
          <w:szCs w:val="32"/>
        </w:rPr>
        <w:t>第十四条</w:t>
      </w:r>
      <w:r>
        <w:rPr>
          <w:rFonts w:hint="eastAsia" w:ascii="仿宋" w:hAnsi="仿宋" w:eastAsia="仿宋"/>
          <w:szCs w:val="32"/>
        </w:rPr>
        <w:t xml:space="preserve"> </w:t>
      </w:r>
      <w:r>
        <w:rPr>
          <w:rFonts w:hint="eastAsia" w:ascii="仿宋_GB2312" w:hAnsi="仿宋"/>
          <w:szCs w:val="32"/>
        </w:rPr>
        <w:t>在证据可能灭失或以后难以取得的情况下，各业务科室采取证据保全措施的，要记录以下事项：</w:t>
      </w:r>
    </w:p>
    <w:p>
      <w:pPr>
        <w:spacing w:line="579" w:lineRule="exact"/>
        <w:ind w:firstLine="640" w:firstLineChars="200"/>
        <w:rPr>
          <w:rFonts w:ascii="仿宋_GB2312" w:hAnsi="仿宋"/>
          <w:szCs w:val="32"/>
        </w:rPr>
      </w:pPr>
      <w:r>
        <w:rPr>
          <w:rFonts w:hint="eastAsia" w:ascii="仿宋_GB2312" w:hAnsi="仿宋"/>
          <w:szCs w:val="32"/>
        </w:rPr>
        <w:t>（一）证据保全的启动理由；</w:t>
      </w:r>
    </w:p>
    <w:p>
      <w:pPr>
        <w:spacing w:line="579" w:lineRule="exact"/>
        <w:ind w:firstLine="640" w:firstLineChars="200"/>
        <w:rPr>
          <w:rFonts w:ascii="仿宋_GB2312" w:hAnsi="仿宋"/>
          <w:szCs w:val="32"/>
        </w:rPr>
      </w:pPr>
      <w:r>
        <w:rPr>
          <w:rFonts w:hint="eastAsia" w:ascii="仿宋_GB2312" w:hAnsi="仿宋"/>
          <w:szCs w:val="32"/>
        </w:rPr>
        <w:t>（二）证据保全的具体标的；</w:t>
      </w:r>
    </w:p>
    <w:p>
      <w:pPr>
        <w:spacing w:line="579" w:lineRule="exact"/>
        <w:ind w:firstLine="640" w:firstLineChars="200"/>
        <w:rPr>
          <w:rFonts w:ascii="仿宋" w:hAnsi="仿宋" w:eastAsia="仿宋"/>
          <w:szCs w:val="32"/>
        </w:rPr>
      </w:pPr>
      <w:r>
        <w:rPr>
          <w:rFonts w:hint="eastAsia" w:ascii="仿宋_GB2312" w:hAnsi="仿宋"/>
          <w:szCs w:val="32"/>
        </w:rPr>
        <w:t>（三）证据保全的形式，包括先行登记保存证据法定文书、复制、音像、鉴定、勘验、制作询问笔录等。</w:t>
      </w:r>
    </w:p>
    <w:p>
      <w:pPr>
        <w:spacing w:line="579" w:lineRule="exact"/>
        <w:jc w:val="center"/>
        <w:rPr>
          <w:rFonts w:ascii="黑体" w:hAnsi="黑体" w:eastAsia="黑体"/>
          <w:szCs w:val="32"/>
        </w:rPr>
      </w:pPr>
      <w:r>
        <w:rPr>
          <w:rFonts w:hint="eastAsia" w:ascii="黑体" w:hAnsi="黑体" w:eastAsia="黑体"/>
          <w:szCs w:val="32"/>
        </w:rPr>
        <w:t>第四章</w:t>
      </w:r>
      <w:r>
        <w:rPr>
          <w:rFonts w:hint="eastAsia" w:eastAsia="黑体"/>
          <w:szCs w:val="32"/>
        </w:rPr>
        <w:t xml:space="preserve">  </w:t>
      </w:r>
      <w:r>
        <w:rPr>
          <w:rFonts w:hint="eastAsia" w:ascii="黑体" w:hAnsi="黑体" w:eastAsia="黑体"/>
          <w:szCs w:val="32"/>
        </w:rPr>
        <w:t>审查与决定的记录</w:t>
      </w:r>
    </w:p>
    <w:p>
      <w:pPr>
        <w:spacing w:line="579" w:lineRule="exact"/>
        <w:ind w:firstLine="643" w:firstLineChars="200"/>
        <w:rPr>
          <w:rFonts w:ascii="仿宋" w:hAnsi="仿宋" w:eastAsia="仿宋"/>
          <w:szCs w:val="32"/>
        </w:rPr>
      </w:pPr>
      <w:r>
        <w:rPr>
          <w:rFonts w:hint="eastAsia" w:ascii="仿宋_GB2312" w:hAnsi="仿宋"/>
          <w:b/>
          <w:szCs w:val="32"/>
        </w:rPr>
        <w:t xml:space="preserve">第十五条 </w:t>
      </w:r>
      <w:r>
        <w:rPr>
          <w:rFonts w:hint="eastAsia" w:ascii="仿宋_GB2312" w:hAnsi="仿宋"/>
          <w:szCs w:val="32"/>
        </w:rPr>
        <w:t>制作行政执法决定时的文字记录要载明承办人、承办机构审查人、决定形成的法律依据、证据材料、应考虑的有关因素等。</w:t>
      </w:r>
    </w:p>
    <w:p>
      <w:pPr>
        <w:spacing w:line="579" w:lineRule="exact"/>
        <w:ind w:firstLine="643" w:firstLineChars="200"/>
        <w:rPr>
          <w:rFonts w:ascii="仿宋" w:hAnsi="仿宋" w:eastAsia="仿宋"/>
          <w:szCs w:val="32"/>
        </w:rPr>
      </w:pPr>
      <w:r>
        <w:rPr>
          <w:rFonts w:hint="eastAsia" w:ascii="仿宋_GB2312" w:hAnsi="仿宋"/>
          <w:b/>
          <w:szCs w:val="32"/>
        </w:rPr>
        <w:t>第十六条</w:t>
      </w:r>
      <w:r>
        <w:rPr>
          <w:rFonts w:hint="eastAsia" w:ascii="仿宋" w:hAnsi="仿宋" w:eastAsia="仿宋"/>
          <w:szCs w:val="32"/>
        </w:rPr>
        <w:t xml:space="preserve"> </w:t>
      </w:r>
      <w:r>
        <w:rPr>
          <w:rFonts w:hint="eastAsia" w:ascii="仿宋_GB2312" w:hAnsi="仿宋"/>
          <w:szCs w:val="32"/>
        </w:rPr>
        <w:t>法制机构审查文字记录应载明法制机构审查人员、审查意见和建议。</w:t>
      </w:r>
    </w:p>
    <w:p>
      <w:pPr>
        <w:spacing w:line="579" w:lineRule="exact"/>
        <w:ind w:firstLine="643" w:firstLineChars="200"/>
        <w:rPr>
          <w:rFonts w:ascii="仿宋_GB2312" w:hAnsi="仿宋"/>
          <w:szCs w:val="32"/>
        </w:rPr>
      </w:pPr>
      <w:r>
        <w:rPr>
          <w:rFonts w:hint="eastAsia" w:ascii="仿宋_GB2312" w:hAnsi="仿宋"/>
          <w:b/>
          <w:szCs w:val="32"/>
        </w:rPr>
        <w:t>第十七条</w:t>
      </w:r>
      <w:r>
        <w:rPr>
          <w:rFonts w:hint="eastAsia" w:ascii="仿宋" w:hAnsi="仿宋" w:eastAsia="仿宋"/>
          <w:szCs w:val="32"/>
        </w:rPr>
        <w:t xml:space="preserve"> </w:t>
      </w:r>
      <w:r>
        <w:rPr>
          <w:rFonts w:hint="eastAsia" w:ascii="仿宋_GB2312" w:hAnsi="仿宋"/>
          <w:szCs w:val="32"/>
        </w:rPr>
        <w:t>组织专家论证的，应制作专家论证会议纪要或专家意见书。</w:t>
      </w:r>
    </w:p>
    <w:p>
      <w:pPr>
        <w:spacing w:line="579" w:lineRule="exact"/>
        <w:ind w:firstLine="643" w:firstLineChars="200"/>
        <w:rPr>
          <w:rFonts w:ascii="仿宋" w:hAnsi="仿宋" w:eastAsia="仿宋"/>
          <w:szCs w:val="32"/>
        </w:rPr>
      </w:pPr>
      <w:r>
        <w:rPr>
          <w:rFonts w:hint="eastAsia" w:ascii="仿宋_GB2312" w:hAnsi="仿宋"/>
          <w:b/>
          <w:szCs w:val="32"/>
        </w:rPr>
        <w:t xml:space="preserve">第十八条 </w:t>
      </w:r>
      <w:r>
        <w:rPr>
          <w:rFonts w:hint="eastAsia" w:ascii="仿宋_GB2312" w:hAnsi="仿宋"/>
          <w:szCs w:val="32"/>
        </w:rPr>
        <w:t>集体讨论要制作集体讨论记录或会议纪要。</w:t>
      </w:r>
    </w:p>
    <w:p>
      <w:pPr>
        <w:spacing w:line="579" w:lineRule="exact"/>
        <w:ind w:firstLine="643" w:firstLineChars="200"/>
        <w:rPr>
          <w:rFonts w:ascii="仿宋_GB2312" w:hAnsi="仿宋"/>
          <w:szCs w:val="32"/>
        </w:rPr>
      </w:pPr>
      <w:r>
        <w:rPr>
          <w:rFonts w:hint="eastAsia" w:ascii="仿宋_GB2312" w:hAnsi="仿宋"/>
          <w:b/>
          <w:szCs w:val="32"/>
        </w:rPr>
        <w:t>第十九条</w:t>
      </w:r>
      <w:r>
        <w:rPr>
          <w:rFonts w:hint="eastAsia" w:ascii="仿宋" w:hAnsi="仿宋" w:eastAsia="仿宋"/>
          <w:b/>
          <w:szCs w:val="32"/>
        </w:rPr>
        <w:t xml:space="preserve"> </w:t>
      </w:r>
      <w:r>
        <w:rPr>
          <w:rFonts w:hint="eastAsia" w:ascii="仿宋_GB2312" w:hAnsi="仿宋"/>
          <w:szCs w:val="32"/>
        </w:rPr>
        <w:t>负责人审批记录包括负责人签署意见、负责人签名。</w:t>
      </w:r>
    </w:p>
    <w:p>
      <w:pPr>
        <w:spacing w:line="579" w:lineRule="exact"/>
        <w:ind w:firstLine="643" w:firstLineChars="200"/>
        <w:rPr>
          <w:rFonts w:ascii="仿宋" w:hAnsi="仿宋" w:eastAsia="仿宋"/>
          <w:szCs w:val="32"/>
        </w:rPr>
      </w:pPr>
      <w:r>
        <w:rPr>
          <w:rFonts w:hint="eastAsia" w:ascii="仿宋_GB2312" w:hAnsi="仿宋"/>
          <w:b/>
          <w:szCs w:val="32"/>
        </w:rPr>
        <w:t>第二十条</w:t>
      </w:r>
      <w:r>
        <w:rPr>
          <w:rFonts w:hint="eastAsia" w:ascii="仿宋" w:hAnsi="仿宋" w:eastAsia="仿宋"/>
          <w:b/>
          <w:szCs w:val="32"/>
        </w:rPr>
        <w:t xml:space="preserve"> </w:t>
      </w:r>
      <w:r>
        <w:rPr>
          <w:rFonts w:hint="eastAsia" w:ascii="仿宋_GB2312" w:hAnsi="仿宋"/>
          <w:szCs w:val="32"/>
        </w:rPr>
        <w:t>行政执法决定文书要符合法定格式，充分说明执法处理决定的理由，语言要简明准确。</w:t>
      </w:r>
    </w:p>
    <w:p>
      <w:pPr>
        <w:spacing w:line="579" w:lineRule="exact"/>
        <w:ind w:firstLine="643" w:firstLineChars="200"/>
        <w:rPr>
          <w:rFonts w:ascii="仿宋_GB2312" w:hAnsi="仿宋"/>
          <w:szCs w:val="32"/>
        </w:rPr>
      </w:pPr>
      <w:r>
        <w:rPr>
          <w:rFonts w:hint="eastAsia" w:ascii="仿宋_GB2312" w:hAnsi="仿宋"/>
          <w:b/>
          <w:szCs w:val="32"/>
        </w:rPr>
        <w:t>第二十一条</w:t>
      </w:r>
      <w:r>
        <w:rPr>
          <w:rFonts w:hint="eastAsia" w:ascii="仿宋" w:hAnsi="仿宋" w:eastAsia="仿宋"/>
          <w:szCs w:val="32"/>
        </w:rPr>
        <w:t xml:space="preserve"> </w:t>
      </w:r>
      <w:r>
        <w:rPr>
          <w:rFonts w:hint="eastAsia" w:ascii="仿宋_GB2312" w:hAnsi="仿宋"/>
          <w:szCs w:val="32"/>
        </w:rPr>
        <w:t>适用简易程序的，应记录以下内容：</w:t>
      </w:r>
    </w:p>
    <w:p>
      <w:pPr>
        <w:spacing w:line="579" w:lineRule="exact"/>
        <w:ind w:firstLine="640" w:firstLineChars="200"/>
        <w:rPr>
          <w:rFonts w:ascii="仿宋_GB2312" w:hAnsi="仿宋"/>
          <w:szCs w:val="32"/>
        </w:rPr>
      </w:pPr>
      <w:r>
        <w:rPr>
          <w:rFonts w:hint="eastAsia" w:ascii="仿宋_GB2312" w:hAnsi="仿宋"/>
          <w:szCs w:val="32"/>
        </w:rPr>
        <w:t>（一）适用简易程序的事实依据、法律依据的具体条件；</w:t>
      </w:r>
    </w:p>
    <w:p>
      <w:pPr>
        <w:spacing w:line="579" w:lineRule="exact"/>
        <w:ind w:firstLine="640" w:firstLineChars="200"/>
        <w:rPr>
          <w:rFonts w:ascii="仿宋_GB2312" w:hAnsi="仿宋"/>
          <w:szCs w:val="32"/>
        </w:rPr>
      </w:pPr>
      <w:r>
        <w:rPr>
          <w:rFonts w:hint="eastAsia" w:ascii="仿宋_GB2312" w:hAnsi="仿宋"/>
          <w:szCs w:val="32"/>
        </w:rPr>
        <w:t>（二）实施简易程序的程序步骤及法定文书；</w:t>
      </w:r>
    </w:p>
    <w:p>
      <w:pPr>
        <w:spacing w:line="579" w:lineRule="exact"/>
        <w:ind w:firstLine="640" w:firstLineChars="200"/>
        <w:rPr>
          <w:rFonts w:ascii="仿宋_GB2312" w:hAnsi="仿宋"/>
          <w:szCs w:val="32"/>
        </w:rPr>
      </w:pPr>
      <w:r>
        <w:rPr>
          <w:rFonts w:hint="eastAsia" w:ascii="仿宋_GB2312" w:hAnsi="仿宋"/>
          <w:szCs w:val="32"/>
        </w:rPr>
        <w:t>（三）当事人陈述、申辩的记录；</w:t>
      </w:r>
    </w:p>
    <w:p>
      <w:pPr>
        <w:spacing w:line="579" w:lineRule="exact"/>
        <w:ind w:firstLine="640" w:firstLineChars="200"/>
        <w:rPr>
          <w:rFonts w:ascii="仿宋_GB2312" w:hAnsi="仿宋"/>
          <w:szCs w:val="32"/>
        </w:rPr>
      </w:pPr>
      <w:r>
        <w:rPr>
          <w:rFonts w:hint="eastAsia" w:ascii="仿宋_GB2312" w:hAnsi="仿宋"/>
          <w:szCs w:val="32"/>
        </w:rPr>
        <w:t>（四）对当事人陈述、申辩内容的复核及处理，是否采纳的理由；</w:t>
      </w:r>
    </w:p>
    <w:p>
      <w:pPr>
        <w:spacing w:line="579" w:lineRule="exact"/>
        <w:ind w:firstLine="640" w:firstLineChars="200"/>
        <w:rPr>
          <w:rFonts w:ascii="仿宋_GB2312" w:hAnsi="仿宋"/>
          <w:szCs w:val="32"/>
        </w:rPr>
      </w:pPr>
      <w:r>
        <w:rPr>
          <w:rFonts w:hint="eastAsia" w:ascii="仿宋_GB2312" w:hAnsi="仿宋"/>
          <w:szCs w:val="32"/>
        </w:rPr>
        <w:t>（五）依法向所属行政机关备案的内容；</w:t>
      </w:r>
    </w:p>
    <w:p>
      <w:pPr>
        <w:spacing w:line="579" w:lineRule="exact"/>
        <w:ind w:firstLine="640" w:firstLineChars="200"/>
        <w:rPr>
          <w:rFonts w:ascii="仿宋_GB2312" w:hAnsi="仿宋"/>
          <w:szCs w:val="32"/>
        </w:rPr>
      </w:pPr>
      <w:r>
        <w:rPr>
          <w:rFonts w:hint="eastAsia" w:ascii="仿宋_GB2312" w:hAnsi="仿宋"/>
          <w:szCs w:val="32"/>
        </w:rPr>
        <w:t>（六）对符合当场收缴罚款情况的实施过程；</w:t>
      </w:r>
    </w:p>
    <w:p>
      <w:pPr>
        <w:spacing w:line="579" w:lineRule="exact"/>
        <w:ind w:firstLine="640" w:firstLineChars="200"/>
        <w:rPr>
          <w:rFonts w:ascii="仿宋_GB2312" w:hAnsi="仿宋"/>
          <w:szCs w:val="32"/>
        </w:rPr>
      </w:pPr>
      <w:r>
        <w:rPr>
          <w:rFonts w:hint="eastAsia" w:ascii="仿宋_GB2312" w:hAnsi="仿宋"/>
          <w:szCs w:val="32"/>
        </w:rPr>
        <w:t>（七）其他依法记录的内容。</w:t>
      </w:r>
    </w:p>
    <w:p>
      <w:pPr>
        <w:spacing w:line="579" w:lineRule="exact"/>
        <w:ind w:firstLine="640" w:firstLineChars="200"/>
        <w:rPr>
          <w:rFonts w:ascii="仿宋" w:hAnsi="仿宋" w:eastAsia="仿宋"/>
          <w:szCs w:val="32"/>
        </w:rPr>
      </w:pPr>
      <w:r>
        <w:rPr>
          <w:rFonts w:hint="eastAsia" w:ascii="仿宋_GB2312" w:hAnsi="仿宋"/>
          <w:szCs w:val="32"/>
        </w:rPr>
        <w:t>对容易引起行政争议的简易程序执法行为，行政执法机关应采用适当方式进行音像记录。</w:t>
      </w:r>
    </w:p>
    <w:p>
      <w:pPr>
        <w:spacing w:line="579" w:lineRule="exact"/>
        <w:jc w:val="center"/>
        <w:rPr>
          <w:rFonts w:ascii="黑体" w:hAnsi="黑体" w:eastAsia="黑体"/>
          <w:szCs w:val="32"/>
        </w:rPr>
      </w:pPr>
      <w:r>
        <w:rPr>
          <w:rFonts w:hint="eastAsia" w:ascii="黑体" w:hAnsi="黑体" w:eastAsia="黑体"/>
          <w:szCs w:val="32"/>
        </w:rPr>
        <w:t>第五章</w:t>
      </w:r>
      <w:r>
        <w:rPr>
          <w:rFonts w:hint="eastAsia" w:eastAsia="黑体"/>
          <w:szCs w:val="32"/>
        </w:rPr>
        <w:t xml:space="preserve">  </w:t>
      </w:r>
      <w:r>
        <w:rPr>
          <w:rFonts w:hint="eastAsia" w:ascii="黑体" w:hAnsi="黑体" w:eastAsia="黑体"/>
          <w:szCs w:val="32"/>
        </w:rPr>
        <w:t>送达与执行的记录</w:t>
      </w:r>
    </w:p>
    <w:p>
      <w:pPr>
        <w:spacing w:line="579" w:lineRule="exact"/>
        <w:ind w:firstLine="643" w:firstLineChars="200"/>
        <w:rPr>
          <w:rFonts w:ascii="仿宋" w:hAnsi="仿宋" w:eastAsia="仿宋"/>
          <w:szCs w:val="32"/>
        </w:rPr>
      </w:pPr>
      <w:r>
        <w:rPr>
          <w:rFonts w:hint="eastAsia" w:ascii="仿宋_GB2312" w:hAnsi="仿宋"/>
          <w:b/>
          <w:szCs w:val="32"/>
        </w:rPr>
        <w:t>第二十二条</w:t>
      </w:r>
      <w:r>
        <w:rPr>
          <w:rFonts w:hint="eastAsia" w:ascii="仿宋" w:hAnsi="仿宋" w:eastAsia="仿宋"/>
          <w:szCs w:val="32"/>
        </w:rPr>
        <w:t xml:space="preserve"> </w:t>
      </w:r>
      <w:r>
        <w:rPr>
          <w:rFonts w:hint="eastAsia" w:ascii="仿宋_GB2312" w:hAnsi="仿宋"/>
          <w:szCs w:val="32"/>
        </w:rPr>
        <w:t>直接送达行政执法文书，由送达人、受送达人或符合法定条件的签收人在送达回证上签名或盖章。</w:t>
      </w:r>
    </w:p>
    <w:p>
      <w:pPr>
        <w:spacing w:line="579" w:lineRule="exact"/>
        <w:ind w:firstLine="643" w:firstLineChars="200"/>
        <w:rPr>
          <w:rFonts w:ascii="仿宋_GB2312" w:hAnsi="仿宋"/>
          <w:szCs w:val="32"/>
        </w:rPr>
      </w:pPr>
      <w:r>
        <w:rPr>
          <w:rFonts w:hint="eastAsia" w:ascii="仿宋_GB2312" w:hAnsi="仿宋"/>
          <w:b/>
          <w:szCs w:val="32"/>
        </w:rPr>
        <w:t xml:space="preserve">第二十三条 </w:t>
      </w:r>
      <w:r>
        <w:rPr>
          <w:rFonts w:hint="eastAsia" w:ascii="仿宋_GB2312" w:hAnsi="仿宋"/>
          <w:szCs w:val="32"/>
        </w:rPr>
        <w:t>邮寄送达行政执法文书要用挂号信或特快专递，留存邮寄送达的登记、付邮凭证和回执。</w:t>
      </w:r>
    </w:p>
    <w:p>
      <w:pPr>
        <w:spacing w:line="579" w:lineRule="exact"/>
        <w:ind w:firstLine="643" w:firstLineChars="200"/>
        <w:rPr>
          <w:rFonts w:ascii="仿宋" w:hAnsi="仿宋" w:eastAsia="仿宋"/>
          <w:szCs w:val="32"/>
        </w:rPr>
      </w:pPr>
      <w:r>
        <w:rPr>
          <w:rFonts w:hint="eastAsia" w:ascii="仿宋_GB2312" w:hAnsi="仿宋"/>
          <w:b/>
          <w:szCs w:val="32"/>
        </w:rPr>
        <w:t>第二十四条</w:t>
      </w:r>
      <w:r>
        <w:rPr>
          <w:rFonts w:hint="eastAsia" w:ascii="仿宋" w:hAnsi="仿宋" w:eastAsia="仿宋"/>
          <w:szCs w:val="32"/>
        </w:rPr>
        <w:t xml:space="preserve"> </w:t>
      </w:r>
      <w:r>
        <w:rPr>
          <w:rFonts w:hint="eastAsia" w:ascii="仿宋_GB2312" w:hAnsi="仿宋"/>
          <w:szCs w:val="32"/>
        </w:rPr>
        <w:t>留置送达方式要符合法定形式，在送达回证上记明拒收事由和日期，由送达人、见证人签名或盖章，把执法文书留在受送达人的住所，并采用音像记录等方式记录送达过程。</w:t>
      </w:r>
    </w:p>
    <w:p>
      <w:pPr>
        <w:spacing w:line="579" w:lineRule="exact"/>
        <w:ind w:firstLine="643" w:firstLineChars="200"/>
        <w:rPr>
          <w:rFonts w:ascii="仿宋_GB2312" w:hAnsi="仿宋"/>
          <w:szCs w:val="32"/>
        </w:rPr>
      </w:pPr>
      <w:r>
        <w:rPr>
          <w:rFonts w:hint="eastAsia" w:ascii="仿宋_GB2312" w:hAnsi="仿宋"/>
          <w:b/>
          <w:szCs w:val="32"/>
        </w:rPr>
        <w:t>第二十五条</w:t>
      </w:r>
      <w:r>
        <w:rPr>
          <w:rFonts w:hint="eastAsia" w:ascii="仿宋" w:hAnsi="仿宋" w:eastAsia="仿宋"/>
          <w:szCs w:val="32"/>
        </w:rPr>
        <w:t xml:space="preserve"> </w:t>
      </w:r>
      <w:r>
        <w:rPr>
          <w:rFonts w:hint="eastAsia" w:ascii="仿宋_GB2312" w:hAnsi="仿宋"/>
          <w:szCs w:val="32"/>
        </w:rPr>
        <w:t>依法采用委托、转交等方式送达行政执法文书的，要记录委托、转交原因，由送达人、受送达人在送达回证上签名或盖章。</w:t>
      </w:r>
    </w:p>
    <w:p>
      <w:pPr>
        <w:spacing w:line="579" w:lineRule="exact"/>
        <w:ind w:firstLine="643" w:firstLineChars="200"/>
        <w:rPr>
          <w:rFonts w:ascii="仿宋" w:hAnsi="仿宋" w:eastAsia="仿宋"/>
          <w:szCs w:val="32"/>
        </w:rPr>
      </w:pPr>
      <w:r>
        <w:rPr>
          <w:rFonts w:hint="eastAsia" w:ascii="仿宋_GB2312" w:hAnsi="仿宋"/>
          <w:b/>
          <w:szCs w:val="32"/>
        </w:rPr>
        <w:t xml:space="preserve">第二十六条 </w:t>
      </w:r>
      <w:r>
        <w:rPr>
          <w:rFonts w:hint="eastAsia" w:ascii="仿宋_GB2312" w:hAnsi="仿宋"/>
          <w:szCs w:val="32"/>
        </w:rPr>
        <w:t>公告送达要重点记录已经采用其他方式均无法送达的情况以及公告送达的方式和载体，留存书面公告，以适当方式进行音像记录，并在案卷中记明原因和经过。</w:t>
      </w:r>
    </w:p>
    <w:p>
      <w:pPr>
        <w:spacing w:line="579" w:lineRule="exact"/>
        <w:ind w:firstLine="643" w:firstLineChars="200"/>
        <w:rPr>
          <w:rFonts w:ascii="仿宋_GB2312" w:hAnsi="仿宋"/>
          <w:szCs w:val="32"/>
        </w:rPr>
      </w:pPr>
      <w:r>
        <w:rPr>
          <w:rFonts w:hint="eastAsia" w:ascii="仿宋_GB2312" w:hAnsi="仿宋"/>
          <w:b/>
          <w:szCs w:val="32"/>
        </w:rPr>
        <w:t>第二十七条</w:t>
      </w:r>
      <w:r>
        <w:rPr>
          <w:rFonts w:hint="eastAsia" w:ascii="仿宋" w:hAnsi="仿宋" w:eastAsia="仿宋"/>
          <w:szCs w:val="32"/>
        </w:rPr>
        <w:t xml:space="preserve"> </w:t>
      </w:r>
      <w:r>
        <w:rPr>
          <w:rFonts w:hint="eastAsia" w:ascii="仿宋_GB2312" w:hAnsi="仿宋"/>
          <w:szCs w:val="32"/>
        </w:rPr>
        <w:t>业务科室作出行政执法决定后，要对当事人履行行政决定的情况进行文字记录。</w:t>
      </w:r>
    </w:p>
    <w:p>
      <w:pPr>
        <w:spacing w:line="579" w:lineRule="exact"/>
        <w:ind w:firstLine="640" w:firstLineChars="200"/>
        <w:rPr>
          <w:rFonts w:ascii="仿宋_GB2312" w:hAnsi="仿宋"/>
          <w:szCs w:val="32"/>
        </w:rPr>
      </w:pPr>
      <w:r>
        <w:rPr>
          <w:rFonts w:hint="eastAsia" w:ascii="仿宋_GB2312" w:hAnsi="仿宋"/>
          <w:szCs w:val="32"/>
        </w:rPr>
        <w:t>依法应责令改正的，要按期对改正情况进行核查并进行文字记录，可根据执法需要进行音像记录。</w:t>
      </w:r>
    </w:p>
    <w:p>
      <w:pPr>
        <w:spacing w:line="579" w:lineRule="exact"/>
        <w:ind w:firstLine="643" w:firstLineChars="200"/>
        <w:rPr>
          <w:rFonts w:ascii="仿宋_GB2312" w:hAnsi="仿宋"/>
          <w:szCs w:val="32"/>
        </w:rPr>
      </w:pPr>
      <w:r>
        <w:rPr>
          <w:rFonts w:hint="eastAsia" w:ascii="仿宋_GB2312" w:hAnsi="仿宋"/>
          <w:b/>
          <w:szCs w:val="32"/>
        </w:rPr>
        <w:t>第二十九条</w:t>
      </w:r>
      <w:r>
        <w:rPr>
          <w:rFonts w:hint="eastAsia" w:ascii="仿宋" w:hAnsi="仿宋" w:eastAsia="仿宋"/>
          <w:szCs w:val="32"/>
        </w:rPr>
        <w:t xml:space="preserve"> </w:t>
      </w:r>
      <w:r>
        <w:rPr>
          <w:rFonts w:hint="eastAsia" w:ascii="仿宋_GB2312" w:hAnsi="仿宋"/>
          <w:szCs w:val="32"/>
        </w:rPr>
        <w:t>当事人逾期不履行行政执法决定需要强制执行的，各业务科室要在申请法院强制执行前，按照法定形式制作催告书送达当事人。</w:t>
      </w:r>
    </w:p>
    <w:p>
      <w:pPr>
        <w:spacing w:line="579" w:lineRule="exact"/>
        <w:ind w:firstLine="640" w:firstLineChars="200"/>
        <w:rPr>
          <w:rFonts w:ascii="仿宋_GB2312" w:hAnsi="仿宋"/>
          <w:szCs w:val="32"/>
        </w:rPr>
      </w:pPr>
      <w:r>
        <w:rPr>
          <w:rFonts w:hint="eastAsia" w:ascii="仿宋_GB2312" w:hAnsi="仿宋"/>
          <w:szCs w:val="32"/>
        </w:rPr>
        <w:t>当事人进行陈述、申辩的，各业务科室要充分听取当事人的意见，对当事人提出的事实、理由和证据，要进行记录、复核。</w:t>
      </w:r>
    </w:p>
    <w:p>
      <w:pPr>
        <w:spacing w:line="579" w:lineRule="exact"/>
        <w:ind w:firstLine="643" w:firstLineChars="200"/>
        <w:rPr>
          <w:rFonts w:ascii="仿宋" w:hAnsi="仿宋" w:eastAsia="仿宋"/>
          <w:szCs w:val="32"/>
        </w:rPr>
      </w:pPr>
      <w:r>
        <w:rPr>
          <w:rFonts w:hint="eastAsia" w:ascii="仿宋_GB2312" w:hAnsi="仿宋"/>
          <w:b/>
          <w:szCs w:val="32"/>
        </w:rPr>
        <w:t>第三十条</w:t>
      </w:r>
      <w:r>
        <w:rPr>
          <w:rFonts w:hint="eastAsia" w:ascii="仿宋" w:hAnsi="仿宋" w:eastAsia="仿宋"/>
          <w:szCs w:val="32"/>
        </w:rPr>
        <w:t xml:space="preserve"> </w:t>
      </w:r>
      <w:r>
        <w:rPr>
          <w:rFonts w:hint="eastAsia" w:ascii="仿宋_GB2312" w:hAnsi="仿宋"/>
          <w:szCs w:val="32"/>
        </w:rPr>
        <w:t>经催告，当事人无正当理由逾期仍不履行行政执法决定，在依法催告后，需申请法院强制执行的，要对申请法院强制执行的相关文书、强制执行结果等全过程进行记录。</w:t>
      </w:r>
    </w:p>
    <w:p>
      <w:pPr>
        <w:spacing w:line="579" w:lineRule="exact"/>
        <w:jc w:val="center"/>
        <w:rPr>
          <w:rFonts w:ascii="黑体" w:hAnsi="黑体" w:eastAsia="黑体"/>
          <w:szCs w:val="32"/>
        </w:rPr>
      </w:pPr>
      <w:r>
        <w:rPr>
          <w:rFonts w:hint="eastAsia" w:ascii="黑体" w:hAnsi="黑体" w:eastAsia="黑体"/>
          <w:szCs w:val="32"/>
        </w:rPr>
        <w:t>第六章  执法记录的管理与使用</w:t>
      </w:r>
    </w:p>
    <w:p>
      <w:pPr>
        <w:spacing w:line="579" w:lineRule="exact"/>
        <w:ind w:firstLine="643" w:firstLineChars="200"/>
        <w:rPr>
          <w:rFonts w:ascii="仿宋_GB2312" w:hAnsi="仿宋"/>
          <w:szCs w:val="32"/>
        </w:rPr>
      </w:pPr>
      <w:r>
        <w:rPr>
          <w:rFonts w:hint="eastAsia" w:ascii="仿宋_GB2312" w:hAnsi="仿宋"/>
          <w:b/>
          <w:szCs w:val="32"/>
        </w:rPr>
        <w:t>第三十一条</w:t>
      </w:r>
      <w:r>
        <w:rPr>
          <w:rFonts w:hint="eastAsia" w:ascii="仿宋" w:hAnsi="仿宋" w:eastAsia="仿宋"/>
          <w:szCs w:val="32"/>
        </w:rPr>
        <w:t xml:space="preserve"> </w:t>
      </w:r>
      <w:r>
        <w:rPr>
          <w:rFonts w:hint="eastAsia" w:ascii="仿宋_GB2312" w:hAnsi="仿宋"/>
          <w:szCs w:val="32"/>
        </w:rPr>
        <w:t>各业务科室要建立健全行政执法案卷管理制度。</w:t>
      </w:r>
    </w:p>
    <w:p>
      <w:pPr>
        <w:spacing w:line="579" w:lineRule="exact"/>
        <w:ind w:firstLine="640" w:firstLineChars="200"/>
        <w:rPr>
          <w:rFonts w:ascii="仿宋_GB2312" w:hAnsi="仿宋"/>
          <w:szCs w:val="32"/>
        </w:rPr>
      </w:pPr>
      <w:r>
        <w:rPr>
          <w:rFonts w:hint="eastAsia" w:ascii="仿宋_GB2312" w:hAnsi="仿宋"/>
          <w:szCs w:val="32"/>
        </w:rPr>
        <w:t>各业务科室及其行政执法人员在行政执法行为终结之日起30日内（法律、法规、规章有具体要求的，从其规定），要将行政执法过程中形成的文字和音像记录资料，形成相应案卷，并按照《中华人民共和国档案法》的规定归档、保存。</w:t>
      </w:r>
    </w:p>
    <w:p>
      <w:pPr>
        <w:spacing w:line="579" w:lineRule="exact"/>
        <w:ind w:firstLine="640" w:firstLineChars="200"/>
        <w:rPr>
          <w:rFonts w:ascii="仿宋_GB2312" w:hAnsi="仿宋"/>
          <w:color w:val="000000"/>
          <w:szCs w:val="32"/>
        </w:rPr>
      </w:pPr>
      <w:r>
        <w:rPr>
          <w:rFonts w:hint="eastAsia" w:ascii="仿宋_GB2312" w:hAnsi="仿宋"/>
          <w:szCs w:val="32"/>
        </w:rPr>
        <w:t>音像记录制作完成后，行政执法人员不得自行保管，要在24小时内按要求将信息储存至执法信息系统或专用存储器。</w:t>
      </w:r>
      <w:r>
        <w:rPr>
          <w:rFonts w:hint="eastAsia" w:ascii="仿宋_GB2312" w:hAnsi="仿宋"/>
          <w:color w:val="000000"/>
          <w:szCs w:val="32"/>
        </w:rPr>
        <w:t>连续工作、异地工作或在边远、交通不便地区执法，确实不能及时移交记录信息的，应在自回到本单位后24小时内移交存储。</w:t>
      </w:r>
    </w:p>
    <w:p>
      <w:pPr>
        <w:spacing w:line="579" w:lineRule="exact"/>
        <w:ind w:firstLine="643" w:firstLineChars="200"/>
        <w:rPr>
          <w:rFonts w:ascii="仿宋" w:hAnsi="仿宋" w:eastAsia="仿宋"/>
          <w:szCs w:val="32"/>
        </w:rPr>
      </w:pPr>
      <w:r>
        <w:rPr>
          <w:rFonts w:hint="eastAsia" w:ascii="仿宋_GB2312" w:hAnsi="仿宋"/>
          <w:b/>
          <w:szCs w:val="32"/>
        </w:rPr>
        <w:t>第三十二条</w:t>
      </w:r>
      <w:r>
        <w:rPr>
          <w:rFonts w:hint="eastAsia" w:ascii="仿宋" w:hAnsi="仿宋" w:eastAsia="仿宋"/>
          <w:b/>
          <w:szCs w:val="32"/>
        </w:rPr>
        <w:t xml:space="preserve"> </w:t>
      </w:r>
      <w:r>
        <w:rPr>
          <w:rFonts w:hint="eastAsia" w:ascii="仿宋_GB2312" w:hAnsi="仿宋"/>
          <w:szCs w:val="32"/>
        </w:rPr>
        <w:t>要建立健全执法全过程记录管理和使用等工作制度，明确专门人员负责对全过程记录文字和音像资料的归档、保存和使用。</w:t>
      </w:r>
    </w:p>
    <w:p>
      <w:pPr>
        <w:spacing w:line="579" w:lineRule="exact"/>
        <w:ind w:firstLine="643" w:firstLineChars="200"/>
        <w:rPr>
          <w:rFonts w:ascii="仿宋_GB2312" w:hAnsi="仿宋"/>
          <w:szCs w:val="32"/>
        </w:rPr>
      </w:pPr>
      <w:r>
        <w:rPr>
          <w:rFonts w:hint="eastAsia" w:ascii="仿宋_GB2312" w:hAnsi="仿宋"/>
          <w:b/>
          <w:szCs w:val="32"/>
        </w:rPr>
        <w:t>第三十三条</w:t>
      </w:r>
      <w:r>
        <w:rPr>
          <w:rFonts w:hint="eastAsia" w:eastAsia="仿宋"/>
          <w:szCs w:val="32"/>
        </w:rPr>
        <w:t xml:space="preserve"> </w:t>
      </w:r>
      <w:r>
        <w:rPr>
          <w:rFonts w:hint="eastAsia" w:ascii="仿宋_GB2312" w:hAnsi="仿宋"/>
          <w:szCs w:val="32"/>
        </w:rPr>
        <w:t>当事人根据需要申请查阅、复制相关执法全过程记录信息的，</w:t>
      </w:r>
      <w:r>
        <w:rPr>
          <w:rFonts w:hint="eastAsia" w:ascii="仿宋_GB2312" w:hAnsi="仿宋"/>
          <w:color w:val="000000"/>
          <w:szCs w:val="32"/>
        </w:rPr>
        <w:t>根据《中华人民共和国政府信息公开条例》等有关规定，</w:t>
      </w:r>
      <w:r>
        <w:rPr>
          <w:rFonts w:hint="eastAsia" w:ascii="仿宋_GB2312" w:hAnsi="仿宋"/>
          <w:szCs w:val="32"/>
        </w:rPr>
        <w:t>经</w:t>
      </w:r>
      <w:r>
        <w:rPr>
          <w:rFonts w:hint="eastAsia" w:ascii="仿宋_GB2312" w:hAnsi="仿宋"/>
          <w:szCs w:val="32"/>
          <w:lang w:eastAsia="zh-CN"/>
        </w:rPr>
        <w:t>局</w:t>
      </w:r>
      <w:r>
        <w:rPr>
          <w:rFonts w:hint="eastAsia" w:ascii="仿宋_GB2312" w:hAnsi="仿宋"/>
          <w:szCs w:val="32"/>
        </w:rPr>
        <w:t>负责人同意，可复制使用，依法应保密的除外。</w:t>
      </w:r>
    </w:p>
    <w:p>
      <w:pPr>
        <w:spacing w:line="579" w:lineRule="exact"/>
        <w:ind w:firstLine="643" w:firstLineChars="200"/>
        <w:rPr>
          <w:rFonts w:ascii="仿宋" w:hAnsi="仿宋" w:eastAsia="仿宋"/>
          <w:szCs w:val="32"/>
        </w:rPr>
      </w:pPr>
      <w:r>
        <w:rPr>
          <w:rFonts w:hint="eastAsia" w:ascii="仿宋_GB2312" w:hAnsi="仿宋"/>
          <w:b/>
          <w:szCs w:val="32"/>
        </w:rPr>
        <w:t xml:space="preserve">第三十四条 </w:t>
      </w:r>
      <w:r>
        <w:rPr>
          <w:rFonts w:hint="eastAsia" w:ascii="仿宋" w:hAnsi="仿宋" w:eastAsia="仿宋"/>
          <w:szCs w:val="32"/>
        </w:rPr>
        <w:t>涉及国家秘密、商业秘密和个人隐私的执法记录信息，要严格按照保密工作的有关规定和权限进行管理。</w:t>
      </w:r>
    </w:p>
    <w:p>
      <w:pPr>
        <w:spacing w:line="579" w:lineRule="exact"/>
        <w:jc w:val="center"/>
        <w:rPr>
          <w:rFonts w:ascii="黑体" w:hAnsi="黑体" w:eastAsia="黑体"/>
          <w:szCs w:val="32"/>
        </w:rPr>
      </w:pPr>
      <w:r>
        <w:rPr>
          <w:rFonts w:hint="eastAsia" w:ascii="黑体" w:hAnsi="黑体" w:eastAsia="黑体"/>
          <w:szCs w:val="32"/>
        </w:rPr>
        <w:t>第七章</w:t>
      </w:r>
      <w:r>
        <w:rPr>
          <w:rFonts w:hint="eastAsia" w:eastAsia="黑体"/>
          <w:szCs w:val="32"/>
        </w:rPr>
        <w:t xml:space="preserve">  </w:t>
      </w:r>
      <w:r>
        <w:rPr>
          <w:rFonts w:hint="eastAsia" w:ascii="黑体" w:hAnsi="黑体" w:eastAsia="黑体"/>
          <w:szCs w:val="32"/>
        </w:rPr>
        <w:t>监督与责任</w:t>
      </w:r>
    </w:p>
    <w:p>
      <w:pPr>
        <w:spacing w:line="579" w:lineRule="exact"/>
        <w:ind w:firstLine="643" w:firstLineChars="200"/>
        <w:rPr>
          <w:rFonts w:ascii="仿宋" w:hAnsi="仿宋" w:eastAsia="仿宋"/>
          <w:szCs w:val="32"/>
        </w:rPr>
      </w:pPr>
      <w:r>
        <w:rPr>
          <w:rFonts w:hint="eastAsia" w:ascii="仿宋_GB2312" w:hAnsi="仿宋"/>
          <w:b/>
          <w:szCs w:val="32"/>
        </w:rPr>
        <w:t xml:space="preserve">第三十五条 </w:t>
      </w:r>
      <w:r>
        <w:rPr>
          <w:rFonts w:hint="eastAsia" w:ascii="仿宋" w:hAnsi="仿宋" w:eastAsia="仿宋"/>
          <w:szCs w:val="32"/>
        </w:rPr>
        <w:t>行政执法全过程记录制度的实施情况纳入依法行政及行政执法评议考核。</w:t>
      </w:r>
    </w:p>
    <w:p>
      <w:pPr>
        <w:spacing w:line="579" w:lineRule="exact"/>
        <w:ind w:firstLine="643" w:firstLineChars="200"/>
        <w:rPr>
          <w:rFonts w:ascii="仿宋" w:hAnsi="仿宋" w:eastAsia="仿宋"/>
          <w:szCs w:val="32"/>
        </w:rPr>
      </w:pPr>
      <w:r>
        <w:rPr>
          <w:rFonts w:hint="eastAsia" w:ascii="仿宋_GB2312" w:hAnsi="仿宋"/>
          <w:b/>
          <w:szCs w:val="32"/>
        </w:rPr>
        <w:t xml:space="preserve">第三十六条 </w:t>
      </w:r>
      <w:r>
        <w:rPr>
          <w:rFonts w:hint="eastAsia" w:ascii="仿宋" w:hAnsi="仿宋" w:eastAsia="仿宋"/>
          <w:szCs w:val="32"/>
        </w:rPr>
        <w:t>行政执法主体及其工作人员未按照本办法进行行政执法全过程记录,有下列情形之一的，由</w:t>
      </w:r>
      <w:r>
        <w:rPr>
          <w:rFonts w:hint="eastAsia" w:ascii="仿宋" w:hAnsi="仿宋" w:eastAsia="仿宋"/>
          <w:szCs w:val="32"/>
          <w:lang w:eastAsia="zh-CN"/>
        </w:rPr>
        <w:t>县</w:t>
      </w:r>
      <w:r>
        <w:rPr>
          <w:rFonts w:hint="eastAsia" w:ascii="仿宋" w:hAnsi="仿宋" w:eastAsia="仿宋"/>
          <w:szCs w:val="32"/>
        </w:rPr>
        <w:t>政府司法行政部门、上级行政机关或有关部门责令限期整改；情节严重或造成严重后果的，对直接负责的主管人员和其他责任人员依法给予行政处分；构成犯罪的，依法追究刑事责任。</w:t>
      </w:r>
    </w:p>
    <w:p>
      <w:pPr>
        <w:spacing w:line="579" w:lineRule="exact"/>
        <w:ind w:firstLine="640" w:firstLineChars="200"/>
        <w:rPr>
          <w:rFonts w:ascii="仿宋" w:hAnsi="仿宋" w:eastAsia="仿宋"/>
          <w:szCs w:val="32"/>
        </w:rPr>
      </w:pPr>
      <w:r>
        <w:rPr>
          <w:rFonts w:hint="eastAsia" w:ascii="仿宋" w:hAnsi="仿宋" w:eastAsia="仿宋"/>
          <w:szCs w:val="32"/>
        </w:rPr>
        <w:t>（一）不制作或不按要求制作执法全过程记录的；</w:t>
      </w:r>
    </w:p>
    <w:p>
      <w:pPr>
        <w:spacing w:line="579" w:lineRule="exact"/>
        <w:ind w:firstLine="640" w:firstLineChars="200"/>
        <w:rPr>
          <w:rFonts w:ascii="仿宋" w:hAnsi="仿宋" w:eastAsia="仿宋"/>
          <w:szCs w:val="32"/>
        </w:rPr>
      </w:pPr>
      <w:r>
        <w:rPr>
          <w:rFonts w:hint="eastAsia" w:ascii="仿宋" w:hAnsi="仿宋" w:eastAsia="仿宋"/>
          <w:szCs w:val="32"/>
        </w:rPr>
        <w:t>（二）违反规定泄露执法记录信息造成严重后果的；</w:t>
      </w:r>
    </w:p>
    <w:p>
      <w:pPr>
        <w:spacing w:line="579" w:lineRule="exact"/>
        <w:ind w:firstLine="640" w:firstLineChars="200"/>
        <w:rPr>
          <w:rFonts w:ascii="仿宋" w:hAnsi="仿宋" w:eastAsia="仿宋"/>
          <w:szCs w:val="32"/>
        </w:rPr>
      </w:pPr>
      <w:r>
        <w:rPr>
          <w:rFonts w:hint="eastAsia" w:ascii="仿宋" w:hAnsi="仿宋" w:eastAsia="仿宋"/>
          <w:szCs w:val="32"/>
        </w:rPr>
        <w:t>（三）故意毁损，随意删除、修改执法全过程中文字或音像记录信息的；</w:t>
      </w:r>
    </w:p>
    <w:p>
      <w:pPr>
        <w:spacing w:line="579" w:lineRule="exact"/>
        <w:ind w:firstLine="640" w:firstLineChars="200"/>
        <w:rPr>
          <w:rFonts w:ascii="仿宋" w:hAnsi="仿宋" w:eastAsia="仿宋"/>
          <w:szCs w:val="32"/>
        </w:rPr>
      </w:pPr>
      <w:r>
        <w:rPr>
          <w:rFonts w:hint="eastAsia" w:ascii="仿宋" w:hAnsi="仿宋" w:eastAsia="仿宋"/>
          <w:szCs w:val="32"/>
        </w:rPr>
        <w:t>（四）不按规定储存或维护致使执法记录损毁、丢失，造成严重后果的；</w:t>
      </w:r>
    </w:p>
    <w:p>
      <w:pPr>
        <w:spacing w:line="579" w:lineRule="exact"/>
        <w:ind w:firstLine="640" w:firstLineChars="200"/>
        <w:rPr>
          <w:rFonts w:ascii="仿宋" w:hAnsi="仿宋" w:eastAsia="仿宋"/>
          <w:szCs w:val="32"/>
        </w:rPr>
      </w:pPr>
      <w:r>
        <w:rPr>
          <w:rFonts w:hint="eastAsia" w:ascii="仿宋" w:hAnsi="仿宋" w:eastAsia="仿宋"/>
          <w:szCs w:val="32"/>
        </w:rPr>
        <w:t>（五）其他违反执法全过程记录规定，造成严重后果的。</w:t>
      </w:r>
    </w:p>
    <w:p>
      <w:pPr>
        <w:spacing w:line="579" w:lineRule="exact"/>
        <w:jc w:val="center"/>
        <w:rPr>
          <w:rFonts w:ascii="黑体" w:hAnsi="黑体" w:eastAsia="黑体"/>
          <w:szCs w:val="32"/>
        </w:rPr>
      </w:pPr>
      <w:r>
        <w:rPr>
          <w:rFonts w:hint="eastAsia" w:ascii="黑体" w:hAnsi="黑体" w:eastAsia="黑体"/>
          <w:szCs w:val="32"/>
        </w:rPr>
        <w:t>第八章</w:t>
      </w:r>
      <w:r>
        <w:rPr>
          <w:rFonts w:hint="eastAsia" w:eastAsia="黑体"/>
          <w:szCs w:val="32"/>
        </w:rPr>
        <w:t xml:space="preserve">  </w:t>
      </w:r>
      <w:r>
        <w:rPr>
          <w:rFonts w:hint="eastAsia" w:ascii="黑体" w:hAnsi="黑体" w:eastAsia="黑体"/>
          <w:szCs w:val="32"/>
        </w:rPr>
        <w:t>附则</w:t>
      </w:r>
    </w:p>
    <w:p>
      <w:pPr>
        <w:spacing w:line="579" w:lineRule="exact"/>
        <w:ind w:firstLine="643" w:firstLineChars="200"/>
        <w:rPr>
          <w:rFonts w:ascii="仿宋" w:hAnsi="仿宋" w:eastAsia="仿宋"/>
          <w:szCs w:val="32"/>
        </w:rPr>
      </w:pPr>
      <w:r>
        <w:rPr>
          <w:rFonts w:hint="eastAsia" w:ascii="仿宋_GB2312" w:hAnsi="仿宋"/>
          <w:b/>
          <w:szCs w:val="32"/>
        </w:rPr>
        <w:t xml:space="preserve">第三十七条 </w:t>
      </w:r>
      <w:r>
        <w:rPr>
          <w:rFonts w:hint="eastAsia" w:ascii="仿宋" w:hAnsi="仿宋" w:eastAsia="仿宋"/>
          <w:szCs w:val="32"/>
        </w:rPr>
        <w:t>办理行政执法事项，应健全内部工作程序，全程记录内部审批流程，明确承办人、审核人、批准人，按照行政执法的依据、条件和程序，由承办人提出意见和理由，经审核人审核后，由批准人批准。</w:t>
      </w:r>
    </w:p>
    <w:p>
      <w:pPr>
        <w:spacing w:line="579" w:lineRule="exact"/>
        <w:ind w:firstLine="643" w:firstLineChars="200"/>
        <w:rPr>
          <w:rFonts w:ascii="仿宋" w:hAnsi="仿宋" w:eastAsia="仿宋"/>
          <w:szCs w:val="32"/>
        </w:rPr>
      </w:pPr>
      <w:r>
        <w:rPr>
          <w:rFonts w:hint="eastAsia" w:ascii="仿宋_GB2312" w:hAnsi="仿宋"/>
          <w:b/>
          <w:szCs w:val="32"/>
        </w:rPr>
        <w:t xml:space="preserve">第三十八条 </w:t>
      </w:r>
      <w:r>
        <w:rPr>
          <w:rFonts w:hint="eastAsia" w:ascii="仿宋_GB2312" w:hAnsi="仿宋"/>
          <w:b/>
          <w:szCs w:val="32"/>
          <w:lang w:eastAsia="zh-CN"/>
        </w:rPr>
        <w:t>局</w:t>
      </w:r>
      <w:r>
        <w:rPr>
          <w:rFonts w:hint="eastAsia" w:ascii="仿宋" w:hAnsi="仿宋" w:eastAsia="仿宋"/>
          <w:szCs w:val="32"/>
        </w:rPr>
        <w:t>行政执法的全过程记录制度，应报</w:t>
      </w:r>
      <w:r>
        <w:rPr>
          <w:rFonts w:hint="eastAsia" w:ascii="仿宋" w:hAnsi="仿宋" w:eastAsia="仿宋"/>
          <w:szCs w:val="32"/>
          <w:lang w:eastAsia="zh-CN"/>
        </w:rPr>
        <w:t>县</w:t>
      </w:r>
      <w:r>
        <w:rPr>
          <w:rFonts w:hint="eastAsia" w:ascii="仿宋" w:hAnsi="仿宋" w:eastAsia="仿宋"/>
          <w:szCs w:val="32"/>
        </w:rPr>
        <w:t>司法局备案。</w:t>
      </w:r>
    </w:p>
    <w:p>
      <w:pPr>
        <w:spacing w:line="579" w:lineRule="exact"/>
        <w:ind w:firstLine="643" w:firstLineChars="200"/>
        <w:rPr>
          <w:rFonts w:ascii="仿宋_GB2312" w:hAnsi="仿宋_GB2312" w:cs="仿宋_GB2312"/>
          <w:szCs w:val="32"/>
        </w:rPr>
      </w:pPr>
      <w:r>
        <w:rPr>
          <w:rFonts w:hint="eastAsia" w:ascii="仿宋_GB2312" w:hAnsi="仿宋_GB2312" w:cs="仿宋_GB2312"/>
          <w:b/>
          <w:szCs w:val="32"/>
        </w:rPr>
        <w:t>第三十九条</w:t>
      </w:r>
      <w:r>
        <w:rPr>
          <w:rFonts w:hint="eastAsia" w:ascii="仿宋_GB2312" w:hAnsi="仿宋_GB2312" w:cs="仿宋_GB2312"/>
          <w:szCs w:val="32"/>
        </w:rPr>
        <w:t xml:space="preserve"> 本办法的最终解释权属于</w:t>
      </w:r>
      <w:r>
        <w:rPr>
          <w:rFonts w:hint="eastAsia" w:ascii="仿宋_GB2312" w:hAnsi="仿宋_GB2312" w:cs="仿宋_GB2312"/>
          <w:szCs w:val="32"/>
          <w:lang w:eastAsia="zh-CN"/>
        </w:rPr>
        <w:t>本溪满族自治县发展和改革局</w:t>
      </w:r>
      <w:r>
        <w:rPr>
          <w:rFonts w:hint="eastAsia" w:ascii="仿宋_GB2312" w:hAnsi="仿宋_GB2312" w:cs="仿宋_GB2312"/>
          <w:szCs w:val="32"/>
        </w:rPr>
        <w:t>。</w:t>
      </w:r>
    </w:p>
    <w:p>
      <w:pPr>
        <w:spacing w:line="579" w:lineRule="exact"/>
        <w:ind w:firstLine="643" w:firstLineChars="200"/>
        <w:rPr>
          <w:rFonts w:hint="eastAsia" w:ascii="仿宋_GB2312" w:hAnsi="仿宋_GB2312" w:cs="仿宋_GB2312"/>
          <w:szCs w:val="32"/>
        </w:rPr>
      </w:pPr>
      <w:r>
        <w:rPr>
          <w:rFonts w:hint="eastAsia" w:ascii="仿宋_GB2312" w:hAnsi="仿宋_GB2312" w:cs="仿宋_GB2312"/>
          <w:b/>
          <w:szCs w:val="32"/>
        </w:rPr>
        <w:t>第四十条</w:t>
      </w:r>
      <w:r>
        <w:rPr>
          <w:rFonts w:hint="eastAsia" w:ascii="仿宋_GB2312" w:hAnsi="仿宋_GB2312" w:cs="仿宋_GB2312"/>
          <w:szCs w:val="32"/>
        </w:rPr>
        <w:t xml:space="preserve">  本办法自印发之日起施行。</w:t>
      </w:r>
    </w:p>
    <w:p>
      <w:pPr>
        <w:spacing w:line="579" w:lineRule="exact"/>
        <w:ind w:firstLine="640" w:firstLineChars="200"/>
        <w:rPr>
          <w:rFonts w:hint="eastAsia" w:ascii="仿宋_GB2312" w:hAnsi="仿宋_GB2312" w:cs="仿宋_GB2312"/>
          <w:szCs w:val="32"/>
        </w:rPr>
      </w:pPr>
    </w:p>
    <w:p>
      <w:pPr>
        <w:spacing w:line="579" w:lineRule="exact"/>
        <w:ind w:firstLine="640" w:firstLineChars="200"/>
        <w:rPr>
          <w:rFonts w:hint="eastAsia" w:ascii="仿宋_GB2312" w:hAnsi="仿宋_GB2312" w:cs="仿宋_GB2312"/>
          <w:szCs w:val="32"/>
        </w:rPr>
      </w:pPr>
    </w:p>
    <w:p>
      <w:pPr>
        <w:spacing w:line="579" w:lineRule="exact"/>
        <w:ind w:firstLine="640" w:firstLineChars="200"/>
        <w:rPr>
          <w:rFonts w:hint="eastAsia" w:ascii="仿宋_GB2312" w:hAnsi="仿宋_GB2312" w:cs="仿宋_GB2312"/>
          <w:szCs w:val="32"/>
        </w:rPr>
      </w:pPr>
    </w:p>
    <w:p>
      <w:pPr>
        <w:widowControl/>
        <w:spacing w:line="579" w:lineRule="exact"/>
        <w:ind w:firstLine="3840" w:firstLineChars="1200"/>
        <w:jc w:val="left"/>
        <w:rPr>
          <w:rFonts w:hint="eastAsia" w:ascii="仿宋" w:hAnsi="仿宋" w:eastAsia="仿宋"/>
          <w:szCs w:val="32"/>
          <w:lang w:eastAsia="zh-CN"/>
        </w:rPr>
      </w:pPr>
      <w:r>
        <w:rPr>
          <w:rFonts w:hint="eastAsia" w:ascii="仿宋" w:hAnsi="仿宋" w:eastAsia="仿宋"/>
          <w:szCs w:val="32"/>
          <w:lang w:eastAsia="zh-CN"/>
        </w:rPr>
        <w:t>本溪满族自治县发展和改革局</w:t>
      </w:r>
    </w:p>
    <w:p>
      <w:pPr>
        <w:widowControl/>
        <w:spacing w:line="579" w:lineRule="exact"/>
        <w:ind w:firstLine="4800" w:firstLineChars="1500"/>
        <w:jc w:val="left"/>
        <w:rPr>
          <w:rFonts w:ascii="仿宋" w:hAnsi="仿宋" w:eastAsia="仿宋"/>
          <w:szCs w:val="32"/>
        </w:rPr>
      </w:pPr>
      <w:r>
        <w:rPr>
          <w:rFonts w:hint="eastAsia" w:ascii="仿宋" w:hAnsi="仿宋" w:eastAsia="仿宋"/>
          <w:szCs w:val="32"/>
        </w:rPr>
        <w:t>2019年</w:t>
      </w:r>
      <w:r>
        <w:rPr>
          <w:rFonts w:hint="eastAsia" w:ascii="仿宋" w:hAnsi="仿宋" w:eastAsia="仿宋"/>
          <w:szCs w:val="32"/>
          <w:lang w:val="en-US" w:eastAsia="zh-CN"/>
        </w:rPr>
        <w:t>8</w:t>
      </w:r>
      <w:r>
        <w:rPr>
          <w:rFonts w:hint="eastAsia" w:ascii="仿宋" w:hAnsi="仿宋" w:eastAsia="仿宋"/>
          <w:szCs w:val="32"/>
        </w:rPr>
        <w:t>月1</w:t>
      </w:r>
      <w:r>
        <w:rPr>
          <w:rFonts w:hint="eastAsia" w:ascii="仿宋" w:hAnsi="仿宋" w:eastAsia="仿宋"/>
          <w:szCs w:val="32"/>
          <w:lang w:val="en-US" w:eastAsia="zh-CN"/>
        </w:rPr>
        <w:t>0</w:t>
      </w:r>
      <w:r>
        <w:rPr>
          <w:rFonts w:hint="eastAsia" w:ascii="仿宋" w:hAnsi="仿宋" w:eastAsia="仿宋"/>
          <w:szCs w:val="32"/>
        </w:rPr>
        <w:t>日</w:t>
      </w:r>
      <w:r>
        <w:rPr>
          <w:rFonts w:ascii="仿宋" w:hAnsi="仿宋" w:eastAsia="仿宋"/>
          <w:szCs w:val="32"/>
        </w:rPr>
        <w:br w:type="page"/>
      </w:r>
    </w:p>
    <w:p>
      <w:pPr>
        <w:pStyle w:val="18"/>
        <w:widowControl w:val="0"/>
        <w:wordWrap/>
        <w:adjustRightInd/>
        <w:snapToGrid/>
        <w:spacing w:before="0" w:after="0" w:line="579" w:lineRule="exact"/>
        <w:textAlignment w:val="auto"/>
        <w:rPr>
          <w:rFonts w:hint="eastAsia" w:ascii="方正小标宋简体" w:eastAsia="方正小标宋简体"/>
          <w:b w:val="0"/>
          <w:sz w:val="44"/>
          <w:szCs w:val="44"/>
        </w:rPr>
      </w:pPr>
      <w:bookmarkStart w:id="3" w:name="_Toc17184432"/>
      <w:r>
        <w:rPr>
          <w:rFonts w:hint="eastAsia" w:ascii="方正小标宋简体" w:eastAsia="方正小标宋简体"/>
          <w:b w:val="0"/>
          <w:sz w:val="44"/>
          <w:szCs w:val="44"/>
          <w:lang w:eastAsia="zh-CN"/>
        </w:rPr>
        <w:t>本溪满族自治县发展和改革局</w:t>
      </w:r>
      <w:r>
        <w:rPr>
          <w:rFonts w:hint="eastAsia" w:ascii="方正小标宋简体" w:eastAsia="方正小标宋简体"/>
          <w:b w:val="0"/>
          <w:sz w:val="44"/>
          <w:szCs w:val="44"/>
        </w:rPr>
        <w:t>重大行政执法</w:t>
      </w:r>
    </w:p>
    <w:p>
      <w:pPr>
        <w:pStyle w:val="18"/>
        <w:widowControl w:val="0"/>
        <w:wordWrap/>
        <w:adjustRightInd/>
        <w:snapToGrid/>
        <w:spacing w:before="0" w:after="0" w:line="579" w:lineRule="exact"/>
        <w:textAlignment w:val="auto"/>
        <w:rPr>
          <w:rFonts w:ascii="方正小标宋简体" w:eastAsia="方正小标宋简体"/>
          <w:b w:val="0"/>
          <w:sz w:val="44"/>
          <w:szCs w:val="44"/>
        </w:rPr>
      </w:pPr>
      <w:r>
        <w:rPr>
          <w:rFonts w:hint="eastAsia" w:ascii="方正小标宋简体" w:eastAsia="方正小标宋简体"/>
          <w:b w:val="0"/>
          <w:sz w:val="44"/>
          <w:szCs w:val="44"/>
        </w:rPr>
        <w:t>决定法制审核办法</w:t>
      </w:r>
      <w:bookmarkEnd w:id="3"/>
    </w:p>
    <w:p>
      <w:pPr>
        <w:spacing w:line="579" w:lineRule="exact"/>
        <w:rPr>
          <w:rFonts w:ascii="仿宋" w:hAnsi="仿宋" w:eastAsia="仿宋"/>
          <w:szCs w:val="32"/>
        </w:rPr>
      </w:pPr>
    </w:p>
    <w:p>
      <w:pPr>
        <w:spacing w:line="579" w:lineRule="exact"/>
        <w:ind w:firstLine="643" w:firstLineChars="200"/>
        <w:rPr>
          <w:rFonts w:ascii="仿宋_GB2312" w:hAnsi="仿宋"/>
          <w:szCs w:val="32"/>
        </w:rPr>
      </w:pPr>
      <w:r>
        <w:rPr>
          <w:rFonts w:hint="eastAsia" w:ascii="仿宋_GB2312" w:hAnsi="仿宋"/>
          <w:b/>
          <w:szCs w:val="32"/>
        </w:rPr>
        <w:t xml:space="preserve">第一条 </w:t>
      </w:r>
      <w:r>
        <w:rPr>
          <w:rFonts w:hint="eastAsia" w:ascii="仿宋_GB2312" w:hAnsi="仿宋"/>
          <w:szCs w:val="32"/>
        </w:rPr>
        <w:t>为保护公民、法人和其他组织的合法权益，严格规范公正文明执法，加强对重大行政执法行为的监督，根据《中华人民共和国行政处罚法》、《中华人民共和国行政许可法》、《中华人民共和国行政强制法》、《辽宁省行政执法监督规定》等法律法规规章的规定，结合我</w:t>
      </w:r>
      <w:r>
        <w:rPr>
          <w:rFonts w:hint="eastAsia" w:ascii="仿宋_GB2312" w:hAnsi="仿宋"/>
          <w:szCs w:val="32"/>
          <w:lang w:eastAsia="zh-CN"/>
        </w:rPr>
        <w:t>局</w:t>
      </w:r>
      <w:r>
        <w:rPr>
          <w:rFonts w:hint="eastAsia" w:ascii="仿宋_GB2312" w:hAnsi="仿宋"/>
          <w:szCs w:val="32"/>
        </w:rPr>
        <w:t>实际，制定本办法。</w:t>
      </w:r>
    </w:p>
    <w:p>
      <w:pPr>
        <w:spacing w:line="579" w:lineRule="exact"/>
        <w:ind w:firstLine="643" w:firstLineChars="200"/>
        <w:rPr>
          <w:rFonts w:ascii="仿宋_GB2312" w:hAnsi="仿宋"/>
          <w:szCs w:val="32"/>
        </w:rPr>
      </w:pPr>
      <w:r>
        <w:rPr>
          <w:rFonts w:hint="eastAsia" w:ascii="仿宋_GB2312" w:hAnsi="仿宋"/>
          <w:b/>
          <w:szCs w:val="32"/>
        </w:rPr>
        <w:t>第二条</w:t>
      </w:r>
      <w:r>
        <w:rPr>
          <w:rFonts w:hint="eastAsia" w:ascii="仿宋_GB2312" w:hAnsi="仿宋"/>
          <w:szCs w:val="32"/>
        </w:rPr>
        <w:t xml:space="preserve"> 重大行政执法决定应当进行法制审核，未经审核或者审核未通过的，各业务科室不得作出重大行政执法决定。</w:t>
      </w:r>
    </w:p>
    <w:p>
      <w:pPr>
        <w:spacing w:line="579" w:lineRule="exact"/>
        <w:ind w:firstLine="640" w:firstLineChars="200"/>
        <w:rPr>
          <w:rFonts w:ascii="仿宋_GB2312" w:hAnsi="仿宋"/>
          <w:szCs w:val="32"/>
        </w:rPr>
      </w:pPr>
      <w:r>
        <w:rPr>
          <w:rFonts w:hint="eastAsia" w:ascii="仿宋_GB2312" w:hAnsi="仿宋"/>
          <w:szCs w:val="32"/>
        </w:rPr>
        <w:t>其他行政执法决定，各业务科室认为需要进行法制审核的，依照本办法执行。</w:t>
      </w:r>
    </w:p>
    <w:p>
      <w:pPr>
        <w:spacing w:line="579" w:lineRule="exact"/>
        <w:ind w:firstLine="643" w:firstLineChars="200"/>
        <w:rPr>
          <w:rFonts w:ascii="仿宋_GB2312" w:hAnsi="仿宋"/>
          <w:szCs w:val="32"/>
        </w:rPr>
      </w:pPr>
      <w:r>
        <w:rPr>
          <w:rFonts w:hint="eastAsia" w:ascii="仿宋_GB2312" w:hAnsi="仿宋"/>
          <w:b/>
          <w:szCs w:val="32"/>
        </w:rPr>
        <w:t xml:space="preserve">第三条 </w:t>
      </w:r>
      <w:r>
        <w:rPr>
          <w:rFonts w:hint="eastAsia" w:ascii="仿宋_GB2312" w:hAnsi="仿宋"/>
          <w:szCs w:val="32"/>
        </w:rPr>
        <w:t>本办法所称重大行政执法决定法制审核,是指各各业务科室在依法作出行政许可、行政处罚、行政征收征用、行政检查等重大行政执法决定之前,由</w:t>
      </w:r>
      <w:r>
        <w:rPr>
          <w:rFonts w:hint="eastAsia" w:ascii="仿宋_GB2312" w:hAnsi="仿宋"/>
          <w:szCs w:val="32"/>
          <w:lang w:eastAsia="zh-CN"/>
        </w:rPr>
        <w:t>综合办</w:t>
      </w:r>
      <w:r>
        <w:rPr>
          <w:rFonts w:hint="eastAsia" w:ascii="仿宋_GB2312" w:hAnsi="仿宋"/>
          <w:szCs w:val="32"/>
        </w:rPr>
        <w:t>负责对其合法性、适当性进行审核的行为。</w:t>
      </w:r>
    </w:p>
    <w:p>
      <w:pPr>
        <w:spacing w:line="579" w:lineRule="exact"/>
        <w:ind w:firstLine="643" w:firstLineChars="200"/>
        <w:rPr>
          <w:rFonts w:ascii="仿宋_GB2312" w:hAnsi="仿宋"/>
          <w:szCs w:val="32"/>
        </w:rPr>
      </w:pPr>
      <w:r>
        <w:rPr>
          <w:rFonts w:hint="eastAsia" w:ascii="仿宋_GB2312" w:hAnsi="仿宋"/>
          <w:b/>
          <w:szCs w:val="32"/>
        </w:rPr>
        <w:t>第四条</w:t>
      </w:r>
      <w:r>
        <w:rPr>
          <w:rFonts w:hint="eastAsia" w:ascii="仿宋_GB2312" w:hAnsi="仿宋"/>
          <w:szCs w:val="32"/>
        </w:rPr>
        <w:t xml:space="preserve"> </w:t>
      </w:r>
      <w:r>
        <w:rPr>
          <w:rFonts w:hint="eastAsia" w:ascii="仿宋_GB2312" w:hAnsi="仿宋"/>
          <w:szCs w:val="32"/>
          <w:lang w:eastAsia="zh-CN"/>
        </w:rPr>
        <w:t>局</w:t>
      </w:r>
      <w:r>
        <w:rPr>
          <w:rFonts w:hint="eastAsia" w:ascii="仿宋_GB2312" w:hAnsi="仿宋"/>
          <w:szCs w:val="32"/>
        </w:rPr>
        <w:t>重大行政执法决定法制审核主体为</w:t>
      </w:r>
      <w:r>
        <w:rPr>
          <w:rFonts w:hint="eastAsia" w:ascii="仿宋_GB2312" w:hAnsi="仿宋"/>
          <w:szCs w:val="32"/>
          <w:lang w:eastAsia="zh-CN"/>
        </w:rPr>
        <w:t>综合办</w:t>
      </w:r>
      <w:r>
        <w:rPr>
          <w:rFonts w:hint="eastAsia" w:ascii="仿宋_GB2312" w:hAnsi="仿宋"/>
          <w:szCs w:val="32"/>
        </w:rPr>
        <w:t>，负责法制审查工作，进行事前内部层级执法监督，履行对重大执法决定监督检查的职责。</w:t>
      </w:r>
    </w:p>
    <w:p>
      <w:pPr>
        <w:spacing w:line="579" w:lineRule="exact"/>
        <w:ind w:firstLine="640" w:firstLineChars="200"/>
        <w:rPr>
          <w:rFonts w:ascii="仿宋_GB2312" w:hAnsi="仿宋"/>
          <w:szCs w:val="32"/>
        </w:rPr>
      </w:pPr>
      <w:r>
        <w:rPr>
          <w:rFonts w:hint="eastAsia" w:ascii="仿宋_GB2312" w:hAnsi="仿宋"/>
          <w:szCs w:val="32"/>
        </w:rPr>
        <w:t>与其他行政执法机关联合作出重大行政执法决定的，由负责牵头的行政执法机关法制机构会同其他行政执法机关的法制机构进行审核。</w:t>
      </w:r>
    </w:p>
    <w:p>
      <w:pPr>
        <w:spacing w:line="579" w:lineRule="exact"/>
        <w:ind w:firstLine="640" w:firstLineChars="200"/>
        <w:rPr>
          <w:rFonts w:ascii="仿宋_GB2312" w:hAnsi="华文中宋"/>
          <w:szCs w:val="32"/>
        </w:rPr>
      </w:pPr>
      <w:r>
        <w:rPr>
          <w:rFonts w:hint="eastAsia" w:ascii="仿宋_GB2312" w:hAnsi="华文中宋"/>
          <w:szCs w:val="32"/>
        </w:rPr>
        <w:t>受委托组织在委托范围内作出重大行政执法决定前，由委托机关的法制机构进行审核，也可以由委托机关法制机构和受委托组织的法制机构或指定机构共同进行审核。</w:t>
      </w:r>
    </w:p>
    <w:p>
      <w:pPr>
        <w:spacing w:line="579" w:lineRule="exact"/>
        <w:ind w:firstLine="643" w:firstLineChars="200"/>
        <w:rPr>
          <w:rFonts w:ascii="仿宋_GB2312" w:hAnsi="仿宋"/>
          <w:szCs w:val="32"/>
        </w:rPr>
      </w:pPr>
      <w:r>
        <w:rPr>
          <w:rFonts w:hint="eastAsia" w:ascii="仿宋_GB2312" w:hAnsi="仿宋"/>
          <w:b/>
          <w:szCs w:val="32"/>
        </w:rPr>
        <w:t>第五条</w:t>
      </w:r>
      <w:r>
        <w:rPr>
          <w:rFonts w:hint="eastAsia" w:ascii="仿宋_GB2312" w:hAnsi="仿宋"/>
          <w:szCs w:val="32"/>
        </w:rPr>
        <w:t xml:space="preserve"> 按照依法有序、科学规范、便捷高效、办审分离的原则，做到重大行政执法决定事实清楚、证据确凿充分、定性准确、依据正确、裁量适当、程序合法、法律文书制作规范、法律用语使用准确等。</w:t>
      </w:r>
    </w:p>
    <w:p>
      <w:pPr>
        <w:spacing w:line="579" w:lineRule="exact"/>
        <w:ind w:firstLine="643" w:firstLineChars="200"/>
        <w:rPr>
          <w:rFonts w:ascii="仿宋_GB2312" w:hAnsi="仿宋"/>
          <w:szCs w:val="32"/>
        </w:rPr>
      </w:pPr>
      <w:r>
        <w:rPr>
          <w:rFonts w:hint="eastAsia" w:ascii="仿宋_GB2312" w:hAnsi="仿宋"/>
          <w:b/>
          <w:szCs w:val="32"/>
        </w:rPr>
        <w:t>第六条</w:t>
      </w:r>
      <w:r>
        <w:rPr>
          <w:rFonts w:hint="eastAsia" w:ascii="仿宋_GB2312" w:hAnsi="仿宋"/>
          <w:szCs w:val="32"/>
        </w:rPr>
        <w:t xml:space="preserve"> 具有下列情形之一的，应当在作出决定前进行法制审核：</w:t>
      </w:r>
    </w:p>
    <w:p>
      <w:pPr>
        <w:spacing w:line="579" w:lineRule="exact"/>
        <w:ind w:firstLine="640" w:firstLineChars="200"/>
        <w:rPr>
          <w:rFonts w:ascii="仿宋_GB2312" w:hAnsi="仿宋"/>
          <w:szCs w:val="32"/>
        </w:rPr>
      </w:pPr>
      <w:r>
        <w:rPr>
          <w:rFonts w:hint="eastAsia" w:ascii="仿宋_GB2312" w:hAnsi="仿宋"/>
          <w:szCs w:val="32"/>
        </w:rPr>
        <w:t>(一)涉及重大公共利益、可能造成重大社会影响或引发社会风险的；</w:t>
      </w:r>
    </w:p>
    <w:p>
      <w:pPr>
        <w:spacing w:line="579" w:lineRule="exact"/>
        <w:ind w:firstLine="640" w:firstLineChars="200"/>
        <w:rPr>
          <w:rFonts w:ascii="仿宋_GB2312" w:hAnsi="仿宋"/>
          <w:szCs w:val="32"/>
        </w:rPr>
      </w:pPr>
      <w:r>
        <w:rPr>
          <w:rFonts w:hint="eastAsia" w:ascii="仿宋_GB2312" w:hAnsi="仿宋"/>
          <w:szCs w:val="32"/>
        </w:rPr>
        <w:t>(二)直接关系行政相对人或第三人重大权益的；</w:t>
      </w:r>
    </w:p>
    <w:p>
      <w:pPr>
        <w:spacing w:line="579" w:lineRule="exact"/>
        <w:ind w:firstLine="640" w:firstLineChars="200"/>
        <w:rPr>
          <w:rFonts w:ascii="仿宋_GB2312" w:hAnsi="仿宋"/>
          <w:szCs w:val="32"/>
        </w:rPr>
      </w:pPr>
      <w:r>
        <w:rPr>
          <w:rFonts w:hint="eastAsia" w:ascii="仿宋_GB2312" w:hAnsi="仿宋"/>
          <w:szCs w:val="32"/>
        </w:rPr>
        <w:t>(三)经过听证程序作出的行政执法决定的；</w:t>
      </w:r>
    </w:p>
    <w:p>
      <w:pPr>
        <w:spacing w:line="579" w:lineRule="exact"/>
        <w:ind w:firstLine="640" w:firstLineChars="200"/>
        <w:rPr>
          <w:rFonts w:ascii="仿宋_GB2312" w:hAnsi="仿宋"/>
          <w:szCs w:val="32"/>
        </w:rPr>
      </w:pPr>
      <w:r>
        <w:rPr>
          <w:rFonts w:hint="eastAsia" w:ascii="仿宋_GB2312" w:hAnsi="仿宋"/>
          <w:szCs w:val="32"/>
        </w:rPr>
        <w:t>(四)案件情况疑难复杂,涉及多个法律关系的；</w:t>
      </w:r>
    </w:p>
    <w:p>
      <w:pPr>
        <w:spacing w:line="579" w:lineRule="exact"/>
        <w:ind w:firstLine="640" w:firstLineChars="200"/>
        <w:rPr>
          <w:rFonts w:ascii="仿宋_GB2312" w:hAnsi="仿宋"/>
          <w:szCs w:val="32"/>
        </w:rPr>
      </w:pPr>
      <w:r>
        <w:rPr>
          <w:rFonts w:hint="eastAsia" w:ascii="仿宋_GB2312" w:hAnsi="仿宋"/>
          <w:szCs w:val="32"/>
        </w:rPr>
        <w:t>(五)其他法律、法规、规章规定应当进行法制审核的。</w:t>
      </w:r>
    </w:p>
    <w:p>
      <w:pPr>
        <w:spacing w:line="579" w:lineRule="exact"/>
        <w:ind w:firstLine="640" w:firstLineChars="200"/>
        <w:rPr>
          <w:rFonts w:ascii="仿宋_GB2312" w:hAnsi="仿宋"/>
          <w:szCs w:val="32"/>
        </w:rPr>
      </w:pPr>
      <w:r>
        <w:rPr>
          <w:rFonts w:hint="eastAsia" w:ascii="仿宋_GB2312" w:hAnsi="仿宋"/>
          <w:szCs w:val="32"/>
        </w:rPr>
        <w:t>适用一般程序的行政处罚决定，行政机关均应进行法制审核。</w:t>
      </w:r>
    </w:p>
    <w:p>
      <w:pPr>
        <w:spacing w:line="579" w:lineRule="exact"/>
        <w:ind w:firstLine="643" w:firstLineChars="200"/>
        <w:rPr>
          <w:rFonts w:ascii="仿宋_GB2312" w:hAnsi="仿宋"/>
          <w:szCs w:val="32"/>
        </w:rPr>
      </w:pPr>
      <w:r>
        <w:rPr>
          <w:rFonts w:hint="eastAsia" w:ascii="仿宋_GB2312" w:hAnsi="仿宋"/>
          <w:b/>
          <w:szCs w:val="32"/>
        </w:rPr>
        <w:t xml:space="preserve">第七条  </w:t>
      </w:r>
      <w:r>
        <w:rPr>
          <w:rFonts w:hint="eastAsia" w:ascii="仿宋_GB2312" w:hAnsi="仿宋"/>
          <w:szCs w:val="32"/>
        </w:rPr>
        <w:t>应当为法制机构配备政治素质高、业务能力强、具有法律专业背景的法制审核人员，鼓励具有国家统一法律职业资格的人员充实到法制审核工作岗位，原则上法制机构法制审核人员不少于单位执法人员总数的5%。建立健全政府法律顾问和公职律师制度，对重大、复杂、疑难的法律案件，应组织法律顾问和公职律师协助进行研究，提出意见建议，充分发挥政府法律顾问和公职律师在法制审核工作中的作用。</w:t>
      </w:r>
    </w:p>
    <w:p>
      <w:pPr>
        <w:spacing w:line="579" w:lineRule="exact"/>
        <w:ind w:firstLine="640" w:firstLineChars="200"/>
        <w:rPr>
          <w:rFonts w:ascii="仿宋_GB2312" w:hAnsi="仿宋"/>
          <w:szCs w:val="32"/>
        </w:rPr>
      </w:pPr>
      <w:r>
        <w:rPr>
          <w:rFonts w:hint="eastAsia" w:ascii="仿宋_GB2312" w:hAnsi="仿宋"/>
          <w:szCs w:val="32"/>
        </w:rPr>
        <w:t>为确保法制机构的法制审核人员能够满足工作需要，符合下列条件之一的，可以确定为法制审核人员：</w:t>
      </w:r>
    </w:p>
    <w:p>
      <w:pPr>
        <w:spacing w:line="579" w:lineRule="exact"/>
        <w:ind w:firstLine="640" w:firstLineChars="200"/>
        <w:rPr>
          <w:rFonts w:ascii="仿宋_GB2312" w:hAnsi="仿宋"/>
          <w:szCs w:val="32"/>
        </w:rPr>
      </w:pPr>
      <w:r>
        <w:rPr>
          <w:rFonts w:hint="eastAsia" w:ascii="仿宋_GB2312" w:hAnsi="仿宋"/>
          <w:szCs w:val="32"/>
        </w:rPr>
        <w:t>（一）具有法律专业本科以上学历；</w:t>
      </w:r>
    </w:p>
    <w:p>
      <w:pPr>
        <w:spacing w:line="579" w:lineRule="exact"/>
        <w:ind w:firstLine="640" w:firstLineChars="200"/>
        <w:rPr>
          <w:rFonts w:ascii="仿宋_GB2312" w:hAnsi="仿宋"/>
          <w:szCs w:val="32"/>
        </w:rPr>
      </w:pPr>
      <w:r>
        <w:rPr>
          <w:rFonts w:hint="eastAsia" w:ascii="仿宋_GB2312" w:hAnsi="仿宋"/>
          <w:szCs w:val="32"/>
        </w:rPr>
        <w:t>（二）具有2年以上法制工作经历；</w:t>
      </w:r>
    </w:p>
    <w:p>
      <w:pPr>
        <w:spacing w:line="579" w:lineRule="exact"/>
        <w:ind w:firstLine="640" w:firstLineChars="200"/>
        <w:rPr>
          <w:rFonts w:ascii="仿宋_GB2312" w:hAnsi="仿宋"/>
          <w:szCs w:val="32"/>
        </w:rPr>
      </w:pPr>
      <w:r>
        <w:rPr>
          <w:rFonts w:hint="eastAsia" w:ascii="仿宋_GB2312" w:hAnsi="仿宋"/>
          <w:szCs w:val="32"/>
        </w:rPr>
        <w:t>（三）具有3年以上执法工作经历；</w:t>
      </w:r>
    </w:p>
    <w:p>
      <w:pPr>
        <w:spacing w:line="579" w:lineRule="exact"/>
        <w:ind w:firstLine="640" w:firstLineChars="200"/>
        <w:rPr>
          <w:rFonts w:ascii="仿宋_GB2312" w:hAnsi="仿宋"/>
          <w:szCs w:val="32"/>
        </w:rPr>
      </w:pPr>
      <w:r>
        <w:rPr>
          <w:rFonts w:hint="eastAsia" w:ascii="仿宋_GB2312" w:hAnsi="仿宋"/>
          <w:szCs w:val="32"/>
        </w:rPr>
        <w:t>（四）具有国家统一法律职业资格。</w:t>
      </w:r>
    </w:p>
    <w:p>
      <w:pPr>
        <w:spacing w:line="579" w:lineRule="exact"/>
        <w:ind w:firstLine="643" w:firstLineChars="200"/>
        <w:rPr>
          <w:rFonts w:ascii="仿宋_GB2312" w:hAnsi="仿宋"/>
          <w:szCs w:val="32"/>
        </w:rPr>
      </w:pPr>
      <w:r>
        <w:rPr>
          <w:rFonts w:hint="eastAsia" w:ascii="仿宋_GB2312" w:hAnsi="仿宋"/>
          <w:b/>
          <w:szCs w:val="32"/>
        </w:rPr>
        <w:t>第八条</w:t>
      </w:r>
      <w:r>
        <w:rPr>
          <w:rFonts w:hint="eastAsia" w:ascii="仿宋_GB2312" w:hAnsi="仿宋"/>
          <w:szCs w:val="32"/>
        </w:rPr>
        <w:t xml:space="preserve"> 建立健全法制审核培训制度。要定期开展法制审核人员培训，提高法制审核人员的法律素养和业务能力，每年开展的培训应不少于一次。</w:t>
      </w:r>
    </w:p>
    <w:p>
      <w:pPr>
        <w:spacing w:line="579" w:lineRule="exact"/>
        <w:ind w:firstLine="643" w:firstLineChars="200"/>
        <w:rPr>
          <w:rFonts w:ascii="仿宋_GB2312" w:hAnsi="仿宋"/>
          <w:szCs w:val="32"/>
        </w:rPr>
      </w:pPr>
      <w:r>
        <w:rPr>
          <w:rFonts w:hint="eastAsia" w:ascii="仿宋_GB2312" w:hAnsi="仿宋"/>
          <w:b/>
          <w:szCs w:val="32"/>
        </w:rPr>
        <w:t>第九条</w:t>
      </w:r>
      <w:r>
        <w:rPr>
          <w:rFonts w:hint="eastAsia" w:ascii="仿宋_GB2312" w:hAnsi="仿宋"/>
          <w:szCs w:val="32"/>
        </w:rPr>
        <w:t xml:space="preserve"> 各业务科室在调查终结后作出行政执法决定前,对符合重大行政执法决定条件的案件应当送政策法规科进行审核，承办科室在送审时应提交以下材料：</w:t>
      </w:r>
    </w:p>
    <w:p>
      <w:pPr>
        <w:spacing w:line="579" w:lineRule="exact"/>
        <w:ind w:firstLine="640" w:firstLineChars="200"/>
        <w:rPr>
          <w:rFonts w:ascii="仿宋_GB2312" w:hAnsi="仿宋"/>
          <w:szCs w:val="32"/>
        </w:rPr>
      </w:pPr>
      <w:r>
        <w:rPr>
          <w:rFonts w:hint="eastAsia" w:ascii="仿宋_GB2312" w:hAnsi="仿宋"/>
          <w:szCs w:val="32"/>
        </w:rPr>
        <w:t>（一）拟作出重大行政执法决定的情况说明。载明案件基本事实、适用法律、法规、规章和执行裁量权基准情况、行政执法机关主体及执法人员资格情况；</w:t>
      </w:r>
    </w:p>
    <w:p>
      <w:pPr>
        <w:spacing w:line="579" w:lineRule="exact"/>
        <w:ind w:firstLine="640" w:firstLineChars="200"/>
        <w:rPr>
          <w:rFonts w:ascii="仿宋_GB2312" w:hAnsi="仿宋"/>
          <w:szCs w:val="32"/>
        </w:rPr>
      </w:pPr>
      <w:r>
        <w:rPr>
          <w:rFonts w:hint="eastAsia" w:ascii="仿宋_GB2312" w:hAnsi="仿宋"/>
          <w:szCs w:val="32"/>
        </w:rPr>
        <w:t>（二）拟作出重大行政执法决定书文本；</w:t>
      </w:r>
    </w:p>
    <w:p>
      <w:pPr>
        <w:spacing w:line="579" w:lineRule="exact"/>
        <w:ind w:firstLine="640" w:firstLineChars="200"/>
        <w:rPr>
          <w:rFonts w:ascii="仿宋_GB2312" w:hAnsi="仿宋"/>
          <w:szCs w:val="32"/>
        </w:rPr>
      </w:pPr>
      <w:r>
        <w:rPr>
          <w:rFonts w:hint="eastAsia" w:ascii="仿宋_GB2312" w:hAnsi="仿宋"/>
          <w:szCs w:val="32"/>
        </w:rPr>
        <w:t>（三）经过听证程序的，应当提交听证笔录；</w:t>
      </w:r>
    </w:p>
    <w:p>
      <w:pPr>
        <w:spacing w:line="579" w:lineRule="exact"/>
        <w:ind w:firstLine="640" w:firstLineChars="200"/>
        <w:rPr>
          <w:rFonts w:ascii="仿宋_GB2312" w:hAnsi="仿宋"/>
          <w:szCs w:val="32"/>
        </w:rPr>
      </w:pPr>
      <w:r>
        <w:rPr>
          <w:rFonts w:hint="eastAsia" w:ascii="仿宋_GB2312" w:hAnsi="仿宋"/>
          <w:szCs w:val="32"/>
        </w:rPr>
        <w:t>（四）经过抽样、检疫、检测或检验的，应当提供相应报告；</w:t>
      </w:r>
    </w:p>
    <w:p>
      <w:pPr>
        <w:spacing w:line="579" w:lineRule="exact"/>
        <w:ind w:firstLine="640" w:firstLineChars="200"/>
        <w:rPr>
          <w:rFonts w:ascii="仿宋_GB2312" w:hAnsi="仿宋"/>
          <w:szCs w:val="32"/>
        </w:rPr>
      </w:pPr>
      <w:r>
        <w:rPr>
          <w:rFonts w:hint="eastAsia" w:ascii="仿宋_GB2312" w:hAnsi="仿宋"/>
          <w:szCs w:val="32"/>
        </w:rPr>
        <w:t>（五）经过评估、鉴定或者专家评审的，应当提交评估、鉴定报告或者评审意见；</w:t>
      </w:r>
    </w:p>
    <w:p>
      <w:pPr>
        <w:spacing w:line="579" w:lineRule="exact"/>
        <w:ind w:firstLine="640" w:firstLineChars="200"/>
        <w:rPr>
          <w:rFonts w:ascii="仿宋_GB2312" w:hAnsi="仿宋"/>
          <w:szCs w:val="32"/>
        </w:rPr>
      </w:pPr>
      <w:r>
        <w:rPr>
          <w:rFonts w:hint="eastAsia" w:ascii="仿宋_GB2312" w:hAnsi="仿宋"/>
          <w:szCs w:val="32"/>
        </w:rPr>
        <w:t>（六）其他有关材料。</w:t>
      </w:r>
    </w:p>
    <w:p>
      <w:pPr>
        <w:spacing w:line="579" w:lineRule="exact"/>
        <w:ind w:firstLine="643" w:firstLineChars="200"/>
        <w:rPr>
          <w:rFonts w:ascii="仿宋_GB2312" w:hAnsi="仿宋"/>
          <w:szCs w:val="32"/>
        </w:rPr>
      </w:pPr>
      <w:r>
        <w:rPr>
          <w:rFonts w:hint="eastAsia" w:ascii="仿宋_GB2312" w:hAnsi="仿宋"/>
          <w:b/>
          <w:szCs w:val="32"/>
        </w:rPr>
        <w:t>第十条</w:t>
      </w:r>
      <w:r>
        <w:rPr>
          <w:rFonts w:hint="eastAsia" w:ascii="仿宋_GB2312" w:hAnsi="仿宋"/>
          <w:szCs w:val="32"/>
        </w:rPr>
        <w:t xml:space="preserve"> </w:t>
      </w:r>
      <w:r>
        <w:rPr>
          <w:rFonts w:hint="eastAsia" w:ascii="仿宋_GB2312" w:hAnsi="仿宋"/>
          <w:szCs w:val="32"/>
          <w:lang w:eastAsia="zh-CN"/>
        </w:rPr>
        <w:t>综合办</w:t>
      </w:r>
      <w:r>
        <w:rPr>
          <w:rFonts w:hint="eastAsia" w:ascii="仿宋_GB2312" w:hAnsi="仿宋"/>
          <w:szCs w:val="32"/>
        </w:rPr>
        <w:t>对业务科室报送的案件材料以书面审核为主；材料不齐全的，可以要求业务科室及时补充，必要时，可以调阅审核执法决定的相关材料，相关单位和个人应当予以协助配合。</w:t>
      </w:r>
    </w:p>
    <w:p>
      <w:pPr>
        <w:spacing w:line="579" w:lineRule="exact"/>
        <w:ind w:firstLine="643" w:firstLineChars="200"/>
        <w:rPr>
          <w:rFonts w:ascii="仿宋_GB2312" w:hAnsi="仿宋"/>
          <w:szCs w:val="32"/>
        </w:rPr>
      </w:pPr>
      <w:r>
        <w:rPr>
          <w:rFonts w:hint="eastAsia" w:ascii="仿宋_GB2312" w:hAnsi="仿宋"/>
          <w:b/>
          <w:szCs w:val="32"/>
        </w:rPr>
        <w:t>第十一条</w:t>
      </w:r>
      <w:r>
        <w:rPr>
          <w:rFonts w:hint="eastAsia" w:ascii="仿宋_GB2312" w:hAnsi="仿宋"/>
          <w:szCs w:val="32"/>
        </w:rPr>
        <w:t xml:space="preserve"> </w:t>
      </w:r>
      <w:r>
        <w:rPr>
          <w:rFonts w:hint="eastAsia" w:ascii="仿宋_GB2312" w:hAnsi="仿宋"/>
          <w:szCs w:val="32"/>
          <w:lang w:eastAsia="zh-CN"/>
        </w:rPr>
        <w:t>综合办</w:t>
      </w:r>
      <w:r>
        <w:rPr>
          <w:rFonts w:hint="eastAsia" w:ascii="仿宋_GB2312" w:hAnsi="仿宋"/>
          <w:szCs w:val="32"/>
        </w:rPr>
        <w:t>对拟作出的重大行政执法决定从以下几个方面进行审核：</w:t>
      </w:r>
    </w:p>
    <w:p>
      <w:pPr>
        <w:spacing w:line="579" w:lineRule="exact"/>
        <w:ind w:firstLine="640" w:firstLineChars="200"/>
        <w:rPr>
          <w:rFonts w:ascii="仿宋_GB2312" w:hAnsi="仿宋"/>
          <w:szCs w:val="32"/>
        </w:rPr>
      </w:pPr>
      <w:r>
        <w:rPr>
          <w:rFonts w:hint="eastAsia" w:ascii="仿宋_GB2312" w:hAnsi="仿宋"/>
          <w:szCs w:val="32"/>
        </w:rPr>
        <w:t>（一）行政执法机关主体是否合法，行政执法人员是否具备执法资格；</w:t>
      </w:r>
    </w:p>
    <w:p>
      <w:pPr>
        <w:spacing w:line="579" w:lineRule="exact"/>
        <w:ind w:firstLine="640" w:firstLineChars="200"/>
        <w:rPr>
          <w:rFonts w:ascii="仿宋_GB2312" w:hAnsi="仿宋"/>
          <w:szCs w:val="32"/>
        </w:rPr>
      </w:pPr>
      <w:r>
        <w:rPr>
          <w:rFonts w:hint="eastAsia" w:ascii="仿宋_GB2312" w:hAnsi="仿宋"/>
          <w:szCs w:val="32"/>
        </w:rPr>
        <w:t>（二）程序是否合法、正当；</w:t>
      </w:r>
    </w:p>
    <w:p>
      <w:pPr>
        <w:spacing w:line="579" w:lineRule="exact"/>
        <w:ind w:firstLine="640" w:firstLineChars="200"/>
        <w:rPr>
          <w:rFonts w:ascii="仿宋_GB2312" w:hAnsi="仿宋"/>
          <w:szCs w:val="32"/>
        </w:rPr>
      </w:pPr>
      <w:r>
        <w:rPr>
          <w:rFonts w:hint="eastAsia" w:ascii="仿宋_GB2312" w:hAnsi="仿宋"/>
          <w:szCs w:val="32"/>
        </w:rPr>
        <w:t>（三）主要事实是否清楚，证据是否确凿、充分；</w:t>
      </w:r>
    </w:p>
    <w:p>
      <w:pPr>
        <w:spacing w:line="579" w:lineRule="exact"/>
        <w:ind w:firstLine="640" w:firstLineChars="200"/>
        <w:rPr>
          <w:rFonts w:ascii="仿宋_GB2312" w:hAnsi="仿宋"/>
          <w:szCs w:val="32"/>
        </w:rPr>
      </w:pPr>
      <w:r>
        <w:rPr>
          <w:rFonts w:hint="eastAsia" w:ascii="仿宋_GB2312" w:hAnsi="仿宋"/>
          <w:szCs w:val="32"/>
        </w:rPr>
        <w:t>（四）适用法律、法规、规章是否准确，行政裁量基准运用是否适当；</w:t>
      </w:r>
    </w:p>
    <w:p>
      <w:pPr>
        <w:spacing w:line="579" w:lineRule="exact"/>
        <w:ind w:firstLine="640" w:firstLineChars="200"/>
        <w:rPr>
          <w:rFonts w:ascii="仿宋_GB2312" w:hAnsi="仿宋"/>
          <w:szCs w:val="32"/>
        </w:rPr>
      </w:pPr>
      <w:r>
        <w:rPr>
          <w:rFonts w:hint="eastAsia" w:ascii="仿宋_GB2312" w:hAnsi="仿宋"/>
          <w:szCs w:val="32"/>
        </w:rPr>
        <w:t>（五）执法是否超越执法机关法定权限或滥用职权的情形；</w:t>
      </w:r>
    </w:p>
    <w:p>
      <w:pPr>
        <w:spacing w:line="579" w:lineRule="exact"/>
        <w:ind w:firstLine="640" w:firstLineChars="200"/>
        <w:rPr>
          <w:rFonts w:ascii="仿宋_GB2312" w:hAnsi="仿宋"/>
          <w:szCs w:val="32"/>
        </w:rPr>
      </w:pPr>
      <w:r>
        <w:rPr>
          <w:rFonts w:hint="eastAsia" w:ascii="仿宋_GB2312" w:hAnsi="仿宋"/>
          <w:szCs w:val="32"/>
        </w:rPr>
        <w:t>（六）行政执法文书的制作是否规范、齐备；</w:t>
      </w:r>
    </w:p>
    <w:p>
      <w:pPr>
        <w:spacing w:line="579" w:lineRule="exact"/>
        <w:ind w:firstLine="640" w:firstLineChars="200"/>
        <w:rPr>
          <w:rFonts w:ascii="仿宋_GB2312" w:hAnsi="仿宋"/>
          <w:szCs w:val="32"/>
        </w:rPr>
      </w:pPr>
      <w:r>
        <w:rPr>
          <w:rFonts w:hint="eastAsia" w:ascii="仿宋_GB2312" w:hAnsi="仿宋"/>
          <w:szCs w:val="32"/>
        </w:rPr>
        <w:t>（七）违法行为是否涉嫌犯罪、需要移送司法机关；</w:t>
      </w:r>
    </w:p>
    <w:p>
      <w:pPr>
        <w:spacing w:line="579" w:lineRule="exact"/>
        <w:ind w:firstLine="640" w:firstLineChars="200"/>
        <w:rPr>
          <w:rFonts w:ascii="仿宋_GB2312" w:hAnsi="仿宋"/>
          <w:szCs w:val="32"/>
        </w:rPr>
      </w:pPr>
      <w:r>
        <w:rPr>
          <w:rFonts w:hint="eastAsia" w:ascii="仿宋_GB2312" w:hAnsi="仿宋"/>
          <w:szCs w:val="32"/>
        </w:rPr>
        <w:t>（八）其他应当审查的内容。</w:t>
      </w:r>
    </w:p>
    <w:p>
      <w:pPr>
        <w:spacing w:line="579" w:lineRule="exact"/>
        <w:ind w:firstLine="643" w:firstLineChars="200"/>
        <w:rPr>
          <w:rFonts w:ascii="仿宋_GB2312" w:hAnsi="仿宋"/>
          <w:szCs w:val="32"/>
        </w:rPr>
      </w:pPr>
      <w:r>
        <w:rPr>
          <w:rFonts w:hint="eastAsia" w:ascii="仿宋_GB2312" w:hAnsi="仿宋"/>
          <w:b/>
          <w:szCs w:val="32"/>
        </w:rPr>
        <w:t>第十二条</w:t>
      </w:r>
      <w:r>
        <w:rPr>
          <w:rFonts w:hint="eastAsia" w:ascii="仿宋_GB2312" w:hAnsi="仿宋"/>
          <w:szCs w:val="32"/>
        </w:rPr>
        <w:t xml:space="preserve"> </w:t>
      </w:r>
      <w:r>
        <w:rPr>
          <w:rFonts w:hint="eastAsia" w:ascii="仿宋_GB2312" w:hAnsi="仿宋"/>
          <w:szCs w:val="32"/>
          <w:lang w:eastAsia="zh-CN"/>
        </w:rPr>
        <w:t>综合办</w:t>
      </w:r>
      <w:r>
        <w:rPr>
          <w:rFonts w:hint="eastAsia" w:ascii="仿宋_GB2312" w:hAnsi="仿宋"/>
          <w:szCs w:val="32"/>
        </w:rPr>
        <w:t>应当在收到重大行政执法决定送审材料起7个工作日内完成审核；案件复杂的，经负责人批准可以延长3个工作日。重大行政执法决定法制审核应当在法律法规规章规定作出执法决定的期限内完成。</w:t>
      </w:r>
    </w:p>
    <w:p>
      <w:pPr>
        <w:spacing w:line="579" w:lineRule="exact"/>
        <w:ind w:firstLine="643" w:firstLineChars="200"/>
        <w:rPr>
          <w:rFonts w:ascii="仿宋_GB2312" w:hAnsi="仿宋"/>
          <w:szCs w:val="32"/>
        </w:rPr>
      </w:pPr>
      <w:r>
        <w:rPr>
          <w:rFonts w:hint="eastAsia" w:ascii="仿宋_GB2312" w:hAnsi="仿宋"/>
          <w:b/>
          <w:szCs w:val="32"/>
        </w:rPr>
        <w:t>第十三条</w:t>
      </w:r>
      <w:r>
        <w:rPr>
          <w:rFonts w:hint="eastAsia" w:ascii="仿宋_GB2312" w:hAnsi="仿宋"/>
          <w:szCs w:val="32"/>
        </w:rPr>
        <w:t xml:space="preserve"> 政策法规科对拟作出的重大行政执法决定进行审核后，根据以下情况，提出相应的书面意见或建议：</w:t>
      </w:r>
    </w:p>
    <w:p>
      <w:pPr>
        <w:spacing w:line="579" w:lineRule="exact"/>
        <w:ind w:firstLine="640" w:firstLineChars="200"/>
        <w:rPr>
          <w:rFonts w:ascii="仿宋_GB2312" w:hAnsi="仿宋"/>
          <w:szCs w:val="32"/>
        </w:rPr>
      </w:pPr>
      <w:r>
        <w:rPr>
          <w:rFonts w:hint="eastAsia" w:ascii="仿宋_GB2312" w:hAnsi="仿宋"/>
          <w:szCs w:val="32"/>
        </w:rPr>
        <w:t>（一）案件事实清楚、证据确凿、适用依据准确，程序合法、执行裁量权基准适当，法律文书制作规范的，提出同意的审核意见；</w:t>
      </w:r>
    </w:p>
    <w:p>
      <w:pPr>
        <w:spacing w:line="579" w:lineRule="exact"/>
        <w:ind w:firstLine="640" w:firstLineChars="200"/>
        <w:rPr>
          <w:rFonts w:ascii="仿宋_GB2312" w:hAnsi="仿宋"/>
          <w:szCs w:val="32"/>
        </w:rPr>
      </w:pPr>
      <w:r>
        <w:rPr>
          <w:rFonts w:hint="eastAsia" w:ascii="仿宋_GB2312" w:hAnsi="仿宋"/>
          <w:szCs w:val="32"/>
        </w:rPr>
        <w:t>（二）对超越本机关法定权限，或者存在滥用职权的，提出不同意的审核意见；</w:t>
      </w:r>
    </w:p>
    <w:p>
      <w:pPr>
        <w:spacing w:line="579" w:lineRule="exact"/>
        <w:ind w:firstLine="640" w:firstLineChars="200"/>
        <w:rPr>
          <w:rFonts w:ascii="仿宋_GB2312" w:hAnsi="仿宋"/>
          <w:szCs w:val="32"/>
        </w:rPr>
      </w:pPr>
      <w:r>
        <w:rPr>
          <w:rFonts w:hint="eastAsia" w:ascii="仿宋_GB2312" w:hAnsi="仿宋"/>
          <w:szCs w:val="32"/>
        </w:rPr>
        <w:t>（三）对事实不清、证据不足的，提出重新调查或者补充调查的审核意见；</w:t>
      </w:r>
    </w:p>
    <w:p>
      <w:pPr>
        <w:spacing w:line="579" w:lineRule="exact"/>
        <w:ind w:firstLine="640" w:firstLineChars="200"/>
        <w:rPr>
          <w:rFonts w:ascii="仿宋_GB2312" w:hAnsi="仿宋"/>
          <w:szCs w:val="32"/>
        </w:rPr>
      </w:pPr>
      <w:r>
        <w:rPr>
          <w:rFonts w:hint="eastAsia" w:ascii="仿宋_GB2312" w:hAnsi="仿宋"/>
          <w:szCs w:val="32"/>
        </w:rPr>
        <w:t>（四）对定性不准、适用依据错误，或者不符合行政自由裁量权规定的，提出修正的审核意见；</w:t>
      </w:r>
    </w:p>
    <w:p>
      <w:pPr>
        <w:spacing w:line="579" w:lineRule="exact"/>
        <w:ind w:firstLine="640" w:firstLineChars="200"/>
        <w:rPr>
          <w:rFonts w:ascii="仿宋_GB2312" w:hAnsi="仿宋"/>
          <w:szCs w:val="32"/>
        </w:rPr>
      </w:pPr>
      <w:r>
        <w:rPr>
          <w:rFonts w:hint="eastAsia" w:ascii="仿宋_GB2312" w:hAnsi="仿宋"/>
          <w:szCs w:val="32"/>
        </w:rPr>
        <w:t>（五）对违反法定程序的，提出纠正的审核意见；</w:t>
      </w:r>
    </w:p>
    <w:p>
      <w:pPr>
        <w:spacing w:line="579" w:lineRule="exact"/>
        <w:ind w:firstLine="640" w:firstLineChars="200"/>
        <w:rPr>
          <w:rFonts w:ascii="仿宋_GB2312" w:hAnsi="仿宋"/>
          <w:szCs w:val="32"/>
        </w:rPr>
      </w:pPr>
      <w:r>
        <w:rPr>
          <w:rFonts w:hint="eastAsia" w:ascii="仿宋_GB2312" w:hAnsi="仿宋"/>
          <w:szCs w:val="32"/>
        </w:rPr>
        <w:t>（六）超出本机关管辖范围或涉嫌犯罪的，提出移送意见。</w:t>
      </w:r>
    </w:p>
    <w:p>
      <w:pPr>
        <w:spacing w:line="579" w:lineRule="exact"/>
        <w:ind w:firstLine="640" w:firstLineChars="200"/>
        <w:rPr>
          <w:rFonts w:ascii="仿宋_GB2312" w:hAnsi="仿宋"/>
          <w:szCs w:val="32"/>
        </w:rPr>
      </w:pPr>
      <w:r>
        <w:rPr>
          <w:rFonts w:hint="eastAsia" w:ascii="仿宋_GB2312" w:hAnsi="仿宋"/>
          <w:szCs w:val="32"/>
          <w:lang w:eastAsia="zh-CN"/>
        </w:rPr>
        <w:t>综合办</w:t>
      </w:r>
      <w:r>
        <w:rPr>
          <w:rFonts w:hint="eastAsia" w:ascii="仿宋_GB2312" w:hAnsi="仿宋"/>
          <w:szCs w:val="32"/>
        </w:rPr>
        <w:t>审核重大行政执法决定，应当制作《重大行政执法决定法制审核意见书》一式两份，一份留存归档，一份连同案卷材料回复行政执法承办科室。行政执法承办科室应将《重大行政执法决法制审核意见书》存入执法案卷。</w:t>
      </w:r>
    </w:p>
    <w:p>
      <w:pPr>
        <w:spacing w:line="579" w:lineRule="exact"/>
        <w:ind w:firstLine="640" w:firstLineChars="200"/>
        <w:rPr>
          <w:rFonts w:ascii="仿宋_GB2312" w:hAnsi="仿宋"/>
          <w:szCs w:val="32"/>
        </w:rPr>
      </w:pPr>
      <w:r>
        <w:rPr>
          <w:rFonts w:hint="eastAsia" w:ascii="仿宋_GB2312" w:hAnsi="仿宋"/>
          <w:szCs w:val="32"/>
        </w:rPr>
        <w:t>网上办案的执法机关，在网上流转程序中完成法制审核的，不再单独出具书面的《重大行政执法决定法制审核意见书》。</w:t>
      </w:r>
    </w:p>
    <w:p>
      <w:pPr>
        <w:spacing w:line="579" w:lineRule="exact"/>
        <w:ind w:firstLine="643" w:firstLineChars="200"/>
        <w:rPr>
          <w:rFonts w:ascii="仿宋_GB2312" w:hAnsi="华文中宋"/>
          <w:szCs w:val="32"/>
        </w:rPr>
      </w:pPr>
      <w:r>
        <w:rPr>
          <w:rFonts w:hint="eastAsia" w:ascii="仿宋_GB2312" w:hAnsi="华文中宋"/>
          <w:b/>
          <w:szCs w:val="32"/>
        </w:rPr>
        <w:t>第十四条</w:t>
      </w:r>
      <w:r>
        <w:rPr>
          <w:rFonts w:hint="eastAsia" w:ascii="仿宋_GB2312" w:hAnsi="华文中宋"/>
          <w:szCs w:val="32"/>
        </w:rPr>
        <w:t xml:space="preserve"> 各业务科室应当对政策法规科审核意见作出相应的办理：</w:t>
      </w:r>
    </w:p>
    <w:p>
      <w:pPr>
        <w:spacing w:line="579" w:lineRule="exact"/>
        <w:ind w:firstLine="640" w:firstLineChars="200"/>
        <w:rPr>
          <w:rFonts w:ascii="仿宋_GB2312" w:hAnsi="华文中宋"/>
          <w:szCs w:val="32"/>
        </w:rPr>
      </w:pPr>
      <w:r>
        <w:rPr>
          <w:rFonts w:hint="eastAsia" w:ascii="仿宋_GB2312" w:hAnsi="华文中宋"/>
          <w:szCs w:val="32"/>
        </w:rPr>
        <w:t>（一）各业务科室对法制机构审核意见和建议应研究采纳，法制审核未通过的，不得作出决定。</w:t>
      </w:r>
    </w:p>
    <w:p>
      <w:pPr>
        <w:spacing w:line="579" w:lineRule="exact"/>
        <w:ind w:firstLine="640" w:firstLineChars="200"/>
        <w:rPr>
          <w:rFonts w:ascii="仿宋_GB2312" w:hAnsi="华文中宋"/>
          <w:szCs w:val="32"/>
        </w:rPr>
      </w:pPr>
      <w:r>
        <w:rPr>
          <w:rFonts w:hint="eastAsia" w:ascii="仿宋_GB2312" w:hAnsi="华文中宋"/>
          <w:szCs w:val="32"/>
        </w:rPr>
        <w:t>（二）各业务科室对法制机构审核见有异议的，应当按照有关工作程序，报请有关负责人决定或集体讨论决定。</w:t>
      </w:r>
    </w:p>
    <w:p>
      <w:pPr>
        <w:spacing w:line="579" w:lineRule="exact"/>
        <w:ind w:firstLine="643" w:firstLineChars="200"/>
        <w:rPr>
          <w:rFonts w:ascii="仿宋_GB2312" w:hAnsi="仿宋"/>
          <w:szCs w:val="32"/>
        </w:rPr>
      </w:pPr>
      <w:r>
        <w:rPr>
          <w:rFonts w:hint="eastAsia" w:ascii="仿宋_GB2312" w:hAnsi="仿宋"/>
          <w:b/>
          <w:szCs w:val="32"/>
        </w:rPr>
        <w:t>第十五条</w:t>
      </w:r>
      <w:r>
        <w:rPr>
          <w:rFonts w:hint="eastAsia" w:ascii="仿宋_GB2312" w:hAnsi="仿宋"/>
          <w:szCs w:val="32"/>
        </w:rPr>
        <w:t xml:space="preserve"> </w:t>
      </w:r>
      <w:r>
        <w:rPr>
          <w:rFonts w:hint="eastAsia" w:ascii="仿宋_GB2312" w:hAnsi="仿宋"/>
          <w:szCs w:val="32"/>
          <w:lang w:eastAsia="zh-CN"/>
        </w:rPr>
        <w:t>局</w:t>
      </w:r>
      <w:r>
        <w:rPr>
          <w:rFonts w:hint="eastAsia" w:ascii="仿宋_GB2312" w:hAnsi="仿宋"/>
          <w:szCs w:val="32"/>
        </w:rPr>
        <w:t>主要负责人是我</w:t>
      </w:r>
      <w:r>
        <w:rPr>
          <w:rFonts w:hint="eastAsia" w:ascii="仿宋_GB2312" w:hAnsi="仿宋"/>
          <w:szCs w:val="32"/>
          <w:lang w:eastAsia="zh-CN"/>
        </w:rPr>
        <w:t>局</w:t>
      </w:r>
      <w:r>
        <w:rPr>
          <w:rFonts w:hint="eastAsia" w:ascii="仿宋_GB2312" w:hAnsi="仿宋"/>
          <w:szCs w:val="32"/>
        </w:rPr>
        <w:t>重大行政执法决定法制审核制度的第一责任人，对我</w:t>
      </w:r>
      <w:r>
        <w:rPr>
          <w:rFonts w:hint="eastAsia" w:ascii="仿宋_GB2312" w:hAnsi="仿宋"/>
          <w:szCs w:val="32"/>
          <w:lang w:eastAsia="zh-CN"/>
        </w:rPr>
        <w:t>局</w:t>
      </w:r>
      <w:r>
        <w:rPr>
          <w:rFonts w:hint="eastAsia" w:ascii="仿宋_GB2312" w:hAnsi="仿宋"/>
          <w:szCs w:val="32"/>
        </w:rPr>
        <w:t>作出的行政执法决定负责；法制审核人员与审核有直接利害关系的，应当回避。</w:t>
      </w:r>
    </w:p>
    <w:p>
      <w:pPr>
        <w:spacing w:line="579" w:lineRule="exact"/>
        <w:ind w:firstLine="640" w:firstLineChars="200"/>
        <w:rPr>
          <w:rFonts w:ascii="仿宋_GB2312" w:hAnsi="仿宋"/>
          <w:szCs w:val="32"/>
        </w:rPr>
      </w:pPr>
      <w:r>
        <w:rPr>
          <w:rFonts w:hint="eastAsia" w:ascii="仿宋_GB2312" w:hAnsi="仿宋"/>
          <w:szCs w:val="32"/>
        </w:rPr>
        <w:t>各业务科室对送审材料的真实性、完整性、准确性，以及执法的事实、证据、法律适用、程序的合法性负责。</w:t>
      </w:r>
    </w:p>
    <w:p>
      <w:pPr>
        <w:spacing w:line="579" w:lineRule="exact"/>
        <w:ind w:firstLine="640" w:firstLineChars="200"/>
        <w:rPr>
          <w:rFonts w:ascii="仿宋_GB2312" w:hAnsi="仿宋"/>
          <w:szCs w:val="32"/>
        </w:rPr>
      </w:pPr>
      <w:r>
        <w:rPr>
          <w:rFonts w:hint="eastAsia" w:ascii="仿宋_GB2312" w:hAnsi="仿宋"/>
          <w:szCs w:val="32"/>
          <w:lang w:eastAsia="zh-CN"/>
        </w:rPr>
        <w:t>综合办</w:t>
      </w:r>
      <w:r>
        <w:rPr>
          <w:rFonts w:hint="eastAsia" w:ascii="仿宋_GB2312" w:hAnsi="仿宋"/>
          <w:szCs w:val="32"/>
        </w:rPr>
        <w:t>对重大执法决定法审核意见负责。</w:t>
      </w:r>
    </w:p>
    <w:p>
      <w:pPr>
        <w:spacing w:line="579" w:lineRule="exact"/>
        <w:ind w:firstLine="643" w:firstLineChars="200"/>
        <w:rPr>
          <w:rFonts w:ascii="仿宋_GB2312" w:hAnsi="仿宋"/>
          <w:szCs w:val="32"/>
        </w:rPr>
      </w:pPr>
      <w:r>
        <w:rPr>
          <w:rFonts w:hint="eastAsia" w:ascii="仿宋_GB2312" w:hAnsi="仿宋"/>
          <w:b/>
          <w:szCs w:val="32"/>
        </w:rPr>
        <w:t>第十六条</w:t>
      </w:r>
      <w:r>
        <w:rPr>
          <w:rFonts w:hint="eastAsia" w:ascii="仿宋_GB2312" w:hAnsi="仿宋"/>
          <w:szCs w:val="32"/>
        </w:rPr>
        <w:t xml:space="preserve"> 各业务科室、</w:t>
      </w:r>
      <w:r>
        <w:rPr>
          <w:rFonts w:hint="eastAsia" w:ascii="仿宋_GB2312" w:hAnsi="仿宋"/>
          <w:szCs w:val="32"/>
          <w:lang w:eastAsia="zh-CN"/>
        </w:rPr>
        <w:t>综合办</w:t>
      </w:r>
      <w:r>
        <w:rPr>
          <w:rFonts w:hint="eastAsia" w:ascii="仿宋_GB2312" w:hAnsi="仿宋"/>
          <w:szCs w:val="32"/>
        </w:rPr>
        <w:t>违反本办法，有下列情形之一的，按照《辽宁省行政执法过错责任追究办法》有关规定，追究其责任：</w:t>
      </w:r>
    </w:p>
    <w:p>
      <w:pPr>
        <w:spacing w:line="579" w:lineRule="exact"/>
        <w:ind w:firstLine="640" w:firstLineChars="200"/>
        <w:rPr>
          <w:rFonts w:ascii="仿宋_GB2312" w:hAnsi="仿宋"/>
          <w:szCs w:val="32"/>
        </w:rPr>
      </w:pPr>
      <w:r>
        <w:rPr>
          <w:rFonts w:hint="eastAsia" w:ascii="仿宋_GB2312" w:hAnsi="仿宋"/>
          <w:szCs w:val="32"/>
        </w:rPr>
        <w:t>（一）行政执法机关负责人改变或者不采纳法制机构审核意见造成严重后果的；</w:t>
      </w:r>
    </w:p>
    <w:p>
      <w:pPr>
        <w:spacing w:line="579" w:lineRule="exact"/>
        <w:ind w:firstLine="640" w:firstLineChars="200"/>
        <w:rPr>
          <w:rFonts w:ascii="仿宋_GB2312" w:hAnsi="仿宋"/>
          <w:szCs w:val="32"/>
        </w:rPr>
      </w:pPr>
      <w:r>
        <w:rPr>
          <w:rFonts w:hint="eastAsia" w:ascii="仿宋_GB2312" w:hAnsi="仿宋"/>
          <w:szCs w:val="32"/>
        </w:rPr>
        <w:t>（二）行政执法机关、行政执法承办机构未经法制审核作出重大行政执法决定，造成严重后果的；</w:t>
      </w:r>
    </w:p>
    <w:p>
      <w:pPr>
        <w:spacing w:line="579" w:lineRule="exact"/>
        <w:ind w:firstLine="640" w:firstLineChars="200"/>
        <w:rPr>
          <w:rFonts w:ascii="仿宋_GB2312" w:hAnsi="仿宋"/>
          <w:szCs w:val="32"/>
        </w:rPr>
      </w:pPr>
      <w:r>
        <w:rPr>
          <w:rFonts w:hint="eastAsia" w:ascii="仿宋_GB2312" w:hAnsi="仿宋"/>
          <w:szCs w:val="32"/>
        </w:rPr>
        <w:t>（三）行政执法机关、行政执法承办机构报送重大执法决定时，故意弄虚作假、漏报、瞒报材料，造成严重后果的；</w:t>
      </w:r>
    </w:p>
    <w:p>
      <w:pPr>
        <w:spacing w:line="579" w:lineRule="exact"/>
        <w:ind w:firstLine="640" w:firstLineChars="200"/>
        <w:rPr>
          <w:rFonts w:ascii="仿宋_GB2312" w:hAnsi="仿宋"/>
          <w:szCs w:val="32"/>
        </w:rPr>
      </w:pPr>
      <w:r>
        <w:rPr>
          <w:rFonts w:hint="eastAsia" w:ascii="仿宋_GB2312" w:hAnsi="仿宋"/>
          <w:szCs w:val="32"/>
        </w:rPr>
        <w:t>（四）法制机构在进行法制审核时玩忽职守、弄虚作假、隐瞒事实造成严重后果的。</w:t>
      </w:r>
    </w:p>
    <w:p>
      <w:pPr>
        <w:spacing w:line="579" w:lineRule="exact"/>
        <w:ind w:firstLine="643" w:firstLineChars="200"/>
        <w:rPr>
          <w:rFonts w:ascii="仿宋_GB2312" w:hAnsi="仿宋"/>
          <w:szCs w:val="32"/>
        </w:rPr>
      </w:pPr>
      <w:r>
        <w:rPr>
          <w:rFonts w:hint="eastAsia" w:ascii="仿宋_GB2312" w:hAnsi="仿宋"/>
          <w:b/>
          <w:szCs w:val="32"/>
        </w:rPr>
        <w:t xml:space="preserve">第十七条 </w:t>
      </w:r>
      <w:r>
        <w:rPr>
          <w:rFonts w:hint="eastAsia" w:ascii="仿宋_GB2312" w:hAnsi="仿宋"/>
          <w:szCs w:val="32"/>
        </w:rPr>
        <w:t>重大行政执法决定法制审核制度的建立和落实情况纳入我</w:t>
      </w:r>
      <w:r>
        <w:rPr>
          <w:rFonts w:hint="eastAsia" w:ascii="仿宋_GB2312" w:hAnsi="仿宋"/>
          <w:szCs w:val="32"/>
          <w:lang w:eastAsia="zh-CN"/>
        </w:rPr>
        <w:t>局</w:t>
      </w:r>
      <w:r>
        <w:rPr>
          <w:rFonts w:hint="eastAsia" w:ascii="仿宋_GB2312" w:hAnsi="仿宋"/>
          <w:szCs w:val="32"/>
        </w:rPr>
        <w:t>依法行政考核。</w:t>
      </w:r>
    </w:p>
    <w:p>
      <w:pPr>
        <w:spacing w:line="579" w:lineRule="exact"/>
        <w:ind w:firstLine="643" w:firstLineChars="200"/>
        <w:rPr>
          <w:rFonts w:ascii="仿宋_GB2312" w:hAnsi="仿宋"/>
          <w:szCs w:val="32"/>
        </w:rPr>
      </w:pPr>
      <w:r>
        <w:rPr>
          <w:rFonts w:hint="eastAsia" w:ascii="仿宋_GB2312" w:hAnsi="仿宋"/>
          <w:b/>
          <w:szCs w:val="32"/>
        </w:rPr>
        <w:t>第十八条</w:t>
      </w:r>
      <w:r>
        <w:rPr>
          <w:rFonts w:hint="eastAsia" w:ascii="仿宋_GB2312" w:hAnsi="仿宋"/>
          <w:szCs w:val="32"/>
        </w:rPr>
        <w:t xml:space="preserve"> 我</w:t>
      </w:r>
      <w:r>
        <w:rPr>
          <w:rFonts w:hint="eastAsia" w:ascii="仿宋_GB2312" w:hAnsi="仿宋"/>
          <w:szCs w:val="32"/>
          <w:lang w:eastAsia="zh-CN"/>
        </w:rPr>
        <w:t>局</w:t>
      </w:r>
      <w:r>
        <w:rPr>
          <w:rFonts w:hint="eastAsia" w:ascii="仿宋_GB2312" w:hAnsi="仿宋"/>
          <w:szCs w:val="32"/>
        </w:rPr>
        <w:t>应当按照行政执法决定类别，制定重大行政执法决定法制审核范围和具体标准，要优化审核流程、细化审核范围、提高审核质量，并将重大行政执法决定法制审核制度报</w:t>
      </w:r>
      <w:r>
        <w:rPr>
          <w:rFonts w:hint="eastAsia" w:ascii="仿宋_GB2312" w:hAnsi="仿宋"/>
          <w:szCs w:val="32"/>
          <w:lang w:eastAsia="zh-CN"/>
        </w:rPr>
        <w:t>县</w:t>
      </w:r>
      <w:r>
        <w:rPr>
          <w:rFonts w:hint="eastAsia" w:ascii="仿宋_GB2312" w:hAnsi="仿宋"/>
          <w:szCs w:val="32"/>
        </w:rPr>
        <w:t>司法行政机关备案。编制《重大行政执法决定法制审核目录清单》和《重大执法决定法制审核流程图》，明确法制审核送审材料，规范审核程序、审核载体、时限要求、法制审核意见与拟处理意见不一致的协调机制、责任追究机制等，并报</w:t>
      </w:r>
      <w:r>
        <w:rPr>
          <w:rFonts w:hint="eastAsia" w:ascii="仿宋_GB2312" w:hAnsi="仿宋"/>
          <w:szCs w:val="32"/>
          <w:lang w:eastAsia="zh-CN"/>
        </w:rPr>
        <w:t>县</w:t>
      </w:r>
      <w:r>
        <w:rPr>
          <w:rFonts w:hint="eastAsia" w:ascii="仿宋_GB2312" w:hAnsi="仿宋"/>
          <w:szCs w:val="32"/>
        </w:rPr>
        <w:t>司法行政机关备案。</w:t>
      </w:r>
    </w:p>
    <w:p>
      <w:pPr>
        <w:spacing w:line="579" w:lineRule="exact"/>
        <w:ind w:firstLine="643" w:firstLineChars="200"/>
        <w:rPr>
          <w:rFonts w:ascii="仿宋_GB2312" w:hAnsi="仿宋"/>
          <w:szCs w:val="32"/>
        </w:rPr>
      </w:pPr>
      <w:r>
        <w:rPr>
          <w:rFonts w:hint="eastAsia" w:ascii="仿宋_GB2312" w:hAnsi="仿宋"/>
          <w:b/>
          <w:szCs w:val="32"/>
        </w:rPr>
        <w:t xml:space="preserve">第十九条  </w:t>
      </w:r>
      <w:r>
        <w:rPr>
          <w:rFonts w:hint="eastAsia" w:ascii="仿宋_GB2312" w:hAnsi="仿宋"/>
          <w:szCs w:val="32"/>
        </w:rPr>
        <w:t>我</w:t>
      </w:r>
      <w:r>
        <w:rPr>
          <w:rFonts w:hint="eastAsia" w:ascii="仿宋_GB2312" w:hAnsi="仿宋"/>
          <w:szCs w:val="32"/>
          <w:lang w:eastAsia="zh-CN"/>
        </w:rPr>
        <w:t>局</w:t>
      </w:r>
      <w:r>
        <w:rPr>
          <w:rFonts w:hint="eastAsia" w:ascii="仿宋_GB2312" w:hAnsi="仿宋"/>
          <w:szCs w:val="32"/>
        </w:rPr>
        <w:t>执行重大行政执法决定法制审核制度情况受本溪</w:t>
      </w:r>
      <w:r>
        <w:rPr>
          <w:rFonts w:hint="eastAsia" w:ascii="仿宋_GB2312" w:hAnsi="仿宋"/>
          <w:szCs w:val="32"/>
          <w:lang w:eastAsia="zh-CN"/>
        </w:rPr>
        <w:t>县</w:t>
      </w:r>
      <w:r>
        <w:rPr>
          <w:rFonts w:hint="eastAsia" w:ascii="仿宋_GB2312" w:hAnsi="仿宋"/>
          <w:szCs w:val="32"/>
        </w:rPr>
        <w:t>人民政府、</w:t>
      </w:r>
      <w:r>
        <w:rPr>
          <w:rFonts w:hint="eastAsia" w:ascii="仿宋_GB2312" w:hAnsi="仿宋"/>
          <w:szCs w:val="32"/>
          <w:lang w:eastAsia="zh-CN"/>
        </w:rPr>
        <w:t>本溪市</w:t>
      </w:r>
      <w:r>
        <w:rPr>
          <w:rFonts w:hint="eastAsia" w:ascii="仿宋_GB2312" w:hAnsi="仿宋"/>
          <w:szCs w:val="32"/>
        </w:rPr>
        <w:t>发展和改革委员会的指导和监督。</w:t>
      </w:r>
    </w:p>
    <w:p>
      <w:pPr>
        <w:spacing w:line="579" w:lineRule="exact"/>
        <w:ind w:firstLine="643" w:firstLineChars="200"/>
        <w:rPr>
          <w:rFonts w:ascii="仿宋_GB2312" w:hAnsi="仿宋_GB2312" w:cs="仿宋_GB2312"/>
          <w:szCs w:val="32"/>
        </w:rPr>
      </w:pPr>
      <w:r>
        <w:rPr>
          <w:rFonts w:hint="eastAsia" w:ascii="仿宋_GB2312" w:hAnsi="仿宋_GB2312" w:cs="仿宋_GB2312"/>
          <w:b/>
          <w:szCs w:val="32"/>
        </w:rPr>
        <w:t>第二十条</w:t>
      </w:r>
      <w:r>
        <w:rPr>
          <w:rFonts w:hint="eastAsia" w:ascii="仿宋_GB2312" w:hAnsi="仿宋_GB2312" w:cs="仿宋_GB2312"/>
          <w:szCs w:val="32"/>
        </w:rPr>
        <w:t xml:space="preserve"> 本办法的最终解释权属于</w:t>
      </w:r>
      <w:r>
        <w:rPr>
          <w:rFonts w:hint="eastAsia" w:ascii="仿宋_GB2312" w:hAnsi="仿宋_GB2312" w:cs="仿宋_GB2312"/>
          <w:szCs w:val="32"/>
          <w:lang w:eastAsia="zh-CN"/>
        </w:rPr>
        <w:t>本溪满族自治县发展和改革局</w:t>
      </w:r>
      <w:r>
        <w:rPr>
          <w:rFonts w:hint="eastAsia" w:ascii="仿宋_GB2312" w:hAnsi="仿宋_GB2312" w:cs="仿宋_GB2312"/>
          <w:szCs w:val="32"/>
        </w:rPr>
        <w:t>。</w:t>
      </w:r>
    </w:p>
    <w:p>
      <w:pPr>
        <w:spacing w:line="579" w:lineRule="exact"/>
        <w:ind w:firstLine="643" w:firstLineChars="200"/>
        <w:rPr>
          <w:rFonts w:hint="eastAsia" w:ascii="仿宋_GB2312" w:hAnsi="仿宋_GB2312" w:cs="仿宋_GB2312"/>
          <w:szCs w:val="32"/>
        </w:rPr>
      </w:pPr>
      <w:r>
        <w:rPr>
          <w:rFonts w:hint="eastAsia" w:ascii="仿宋_GB2312" w:hAnsi="仿宋_GB2312" w:cs="仿宋_GB2312"/>
          <w:b/>
          <w:szCs w:val="32"/>
        </w:rPr>
        <w:t>第二十一条</w:t>
      </w:r>
      <w:r>
        <w:rPr>
          <w:rFonts w:hint="eastAsia" w:ascii="仿宋_GB2312" w:hAnsi="仿宋_GB2312" w:cs="仿宋_GB2312"/>
          <w:szCs w:val="32"/>
        </w:rPr>
        <w:t xml:space="preserve">  本办法自印发之日起施行。</w:t>
      </w:r>
    </w:p>
    <w:p>
      <w:pPr>
        <w:spacing w:line="579" w:lineRule="exact"/>
        <w:ind w:firstLine="640" w:firstLineChars="200"/>
        <w:rPr>
          <w:rFonts w:hint="eastAsia" w:ascii="仿宋_GB2312" w:hAnsi="仿宋_GB2312" w:cs="仿宋_GB2312"/>
          <w:szCs w:val="32"/>
        </w:rPr>
      </w:pPr>
    </w:p>
    <w:p>
      <w:pPr>
        <w:spacing w:line="579" w:lineRule="exact"/>
        <w:ind w:firstLine="640" w:firstLineChars="200"/>
        <w:rPr>
          <w:rFonts w:hint="eastAsia" w:ascii="仿宋_GB2312" w:hAnsi="仿宋_GB2312" w:cs="仿宋_GB2312"/>
          <w:szCs w:val="32"/>
        </w:rPr>
      </w:pPr>
    </w:p>
    <w:p>
      <w:pPr>
        <w:spacing w:line="579" w:lineRule="exact"/>
        <w:rPr>
          <w:rFonts w:hint="eastAsia" w:ascii="仿宋" w:hAnsi="仿宋" w:eastAsia="仿宋"/>
          <w:szCs w:val="32"/>
          <w:lang w:eastAsia="zh-CN"/>
        </w:rPr>
      </w:pPr>
    </w:p>
    <w:p>
      <w:pPr>
        <w:spacing w:line="579" w:lineRule="exact"/>
        <w:ind w:firstLine="3520" w:firstLineChars="1100"/>
        <w:rPr>
          <w:rFonts w:hint="eastAsia" w:ascii="仿宋" w:hAnsi="仿宋" w:eastAsia="仿宋"/>
          <w:szCs w:val="32"/>
          <w:lang w:eastAsia="zh-CN"/>
        </w:rPr>
      </w:pPr>
      <w:r>
        <w:rPr>
          <w:rFonts w:hint="eastAsia" w:ascii="仿宋" w:hAnsi="仿宋" w:eastAsia="仿宋"/>
          <w:szCs w:val="32"/>
          <w:lang w:eastAsia="zh-CN"/>
        </w:rPr>
        <w:t>本溪满族自治县发展和改革局</w:t>
      </w:r>
    </w:p>
    <w:p>
      <w:pPr>
        <w:spacing w:line="579" w:lineRule="exact"/>
        <w:ind w:firstLine="4480" w:firstLineChars="1400"/>
        <w:rPr>
          <w:rFonts w:hint="eastAsia" w:ascii="仿宋_GB2312" w:hAnsi="仿宋_GB2312" w:cs="仿宋_GB2312"/>
          <w:szCs w:val="32"/>
        </w:rPr>
      </w:pPr>
      <w:r>
        <w:rPr>
          <w:rFonts w:hint="eastAsia" w:ascii="仿宋" w:hAnsi="仿宋" w:eastAsia="仿宋"/>
          <w:szCs w:val="32"/>
        </w:rPr>
        <w:t>2019年</w:t>
      </w:r>
      <w:r>
        <w:rPr>
          <w:rFonts w:hint="eastAsia" w:ascii="仿宋" w:hAnsi="仿宋" w:eastAsia="仿宋"/>
          <w:szCs w:val="32"/>
          <w:lang w:val="en-US" w:eastAsia="zh-CN"/>
        </w:rPr>
        <w:t>8</w:t>
      </w:r>
      <w:r>
        <w:rPr>
          <w:rFonts w:hint="eastAsia" w:ascii="仿宋" w:hAnsi="仿宋" w:eastAsia="仿宋"/>
          <w:szCs w:val="32"/>
        </w:rPr>
        <w:t>月</w:t>
      </w:r>
      <w:r>
        <w:rPr>
          <w:rFonts w:hint="eastAsia" w:ascii="仿宋" w:hAnsi="仿宋" w:eastAsia="仿宋"/>
          <w:szCs w:val="32"/>
          <w:lang w:val="en-US" w:eastAsia="zh-CN"/>
        </w:rPr>
        <w:t>10</w:t>
      </w:r>
      <w:r>
        <w:rPr>
          <w:rFonts w:hint="eastAsia" w:ascii="仿宋" w:hAnsi="仿宋" w:eastAsia="仿宋"/>
          <w:szCs w:val="32"/>
        </w:rPr>
        <w:t>日</w:t>
      </w:r>
    </w:p>
    <w:p>
      <w:pPr>
        <w:widowControl/>
        <w:spacing w:line="579" w:lineRule="exact"/>
        <w:jc w:val="left"/>
        <w:rPr>
          <w:rFonts w:ascii="仿宋" w:hAnsi="仿宋" w:eastAsia="仿宋"/>
          <w:szCs w:val="32"/>
        </w:rPr>
      </w:pPr>
      <w:r>
        <w:rPr>
          <w:rFonts w:ascii="仿宋" w:hAnsi="仿宋" w:eastAsia="仿宋"/>
          <w:szCs w:val="32"/>
        </w:rPr>
        <w:br w:type="page"/>
      </w:r>
    </w:p>
    <w:p>
      <w:pPr>
        <w:pStyle w:val="18"/>
        <w:widowControl w:val="0"/>
        <w:wordWrap/>
        <w:adjustRightInd/>
        <w:snapToGrid/>
        <w:spacing w:before="0" w:after="0" w:line="579" w:lineRule="exact"/>
        <w:textAlignment w:val="auto"/>
        <w:rPr>
          <w:rFonts w:hint="eastAsia" w:ascii="方正小标宋简体" w:eastAsia="方正小标宋简体"/>
          <w:b w:val="0"/>
          <w:sz w:val="44"/>
          <w:szCs w:val="44"/>
        </w:rPr>
      </w:pPr>
      <w:bookmarkStart w:id="4" w:name="_Toc17184433"/>
      <w:r>
        <w:rPr>
          <w:rFonts w:hint="eastAsia" w:ascii="方正小标宋简体" w:eastAsia="方正小标宋简体"/>
          <w:b w:val="0"/>
          <w:sz w:val="44"/>
          <w:szCs w:val="44"/>
          <w:lang w:eastAsia="zh-CN"/>
        </w:rPr>
        <w:t>本溪满族自治县发展和改革局</w:t>
      </w:r>
      <w:r>
        <w:rPr>
          <w:rFonts w:hint="eastAsia" w:ascii="方正小标宋简体" w:eastAsia="方正小标宋简体"/>
          <w:b w:val="0"/>
          <w:sz w:val="44"/>
          <w:szCs w:val="44"/>
        </w:rPr>
        <w:t>行政执法音像</w:t>
      </w:r>
    </w:p>
    <w:p>
      <w:pPr>
        <w:pStyle w:val="18"/>
        <w:widowControl w:val="0"/>
        <w:wordWrap/>
        <w:adjustRightInd/>
        <w:snapToGrid/>
        <w:spacing w:before="0" w:after="0" w:line="579" w:lineRule="exact"/>
        <w:textAlignment w:val="auto"/>
        <w:rPr>
          <w:rFonts w:ascii="方正小标宋简体" w:eastAsia="方正小标宋简体"/>
          <w:b w:val="0"/>
          <w:sz w:val="44"/>
          <w:szCs w:val="44"/>
        </w:rPr>
      </w:pPr>
      <w:r>
        <w:rPr>
          <w:rFonts w:hint="eastAsia" w:ascii="方正小标宋简体" w:eastAsia="方正小标宋简体"/>
          <w:b w:val="0"/>
          <w:sz w:val="44"/>
          <w:szCs w:val="44"/>
        </w:rPr>
        <w:t>记录设备配备使用管理办法</w:t>
      </w:r>
      <w:bookmarkEnd w:id="4"/>
    </w:p>
    <w:p>
      <w:pPr>
        <w:spacing w:line="579" w:lineRule="exact"/>
      </w:pPr>
    </w:p>
    <w:p>
      <w:pPr>
        <w:spacing w:line="579" w:lineRule="exact"/>
        <w:jc w:val="center"/>
        <w:rPr>
          <w:rFonts w:ascii="黑体" w:hAnsi="黑体" w:eastAsia="黑体"/>
        </w:rPr>
      </w:pPr>
      <w:r>
        <w:rPr>
          <w:rFonts w:hint="eastAsia" w:ascii="黑体" w:hAnsi="黑体" w:eastAsia="黑体"/>
        </w:rPr>
        <w:t>第一章 总则</w:t>
      </w:r>
    </w:p>
    <w:p>
      <w:pPr>
        <w:spacing w:line="579" w:lineRule="exact"/>
      </w:pPr>
      <w:r>
        <w:rPr>
          <w:rFonts w:hint="eastAsia"/>
        </w:rPr>
        <w:t>　</w:t>
      </w:r>
      <w:r>
        <w:rPr>
          <w:rFonts w:hint="eastAsia"/>
          <w:b/>
        </w:rPr>
        <w:t>　第一条</w:t>
      </w:r>
      <w:r>
        <w:rPr>
          <w:rFonts w:hint="eastAsia"/>
        </w:rPr>
        <w:t xml:space="preserve">  为了进一步规范音像设备的使用和管理，加强执法监督，维护当事人和行政执法人员的合法权益，根据</w:t>
      </w:r>
      <w:r>
        <w:rPr>
          <w:rFonts w:hint="eastAsia" w:ascii="仿宋_GB2312" w:hAnsi="仿宋" w:eastAsia="仿宋_GB2312"/>
          <w:sz w:val="32"/>
          <w:szCs w:val="32"/>
        </w:rPr>
        <w:t>《本溪</w:t>
      </w:r>
      <w:r>
        <w:rPr>
          <w:rFonts w:hint="eastAsia" w:ascii="仿宋_GB2312" w:hAnsi="仿宋" w:eastAsia="仿宋_GB2312"/>
          <w:sz w:val="32"/>
          <w:szCs w:val="32"/>
          <w:lang w:eastAsia="zh-CN"/>
        </w:rPr>
        <w:t>满族自治县</w:t>
      </w:r>
      <w:r>
        <w:rPr>
          <w:rFonts w:hint="eastAsia" w:ascii="仿宋_GB2312" w:hAnsi="仿宋" w:eastAsia="仿宋_GB2312"/>
          <w:sz w:val="32"/>
          <w:szCs w:val="32"/>
        </w:rPr>
        <w:t>人民政府</w:t>
      </w:r>
      <w:r>
        <w:rPr>
          <w:rFonts w:hint="eastAsia" w:ascii="仿宋_GB2312" w:hAnsi="仿宋" w:eastAsia="仿宋_GB2312"/>
          <w:sz w:val="32"/>
          <w:szCs w:val="32"/>
          <w:lang w:eastAsia="zh-CN"/>
        </w:rPr>
        <w:t>办公室</w:t>
      </w:r>
      <w:r>
        <w:rPr>
          <w:rFonts w:hint="eastAsia" w:ascii="仿宋_GB2312" w:hAnsi="仿宋" w:eastAsia="仿宋_GB2312"/>
          <w:sz w:val="32"/>
          <w:szCs w:val="32"/>
        </w:rPr>
        <w:t>关于印发</w:t>
      </w:r>
      <w:r>
        <w:rPr>
          <w:rFonts w:hint="eastAsia" w:ascii="仿宋_GB2312" w:hAnsi="仿宋" w:eastAsia="仿宋_GB2312"/>
          <w:sz w:val="32"/>
          <w:szCs w:val="32"/>
          <w:lang w:eastAsia="zh-CN"/>
        </w:rPr>
        <w:t>本溪满族自治县</w:t>
      </w:r>
      <w:r>
        <w:rPr>
          <w:rFonts w:hint="eastAsia" w:ascii="仿宋_GB2312" w:hAnsi="仿宋" w:eastAsia="仿宋_GB2312"/>
          <w:sz w:val="32"/>
          <w:szCs w:val="32"/>
        </w:rPr>
        <w:t>全面推行行政执法公示制度执法全过程记录制度重大执法决定法制审核制度实施方案的通知》（本</w:t>
      </w:r>
      <w:r>
        <w:rPr>
          <w:rFonts w:hint="eastAsia" w:ascii="仿宋_GB2312" w:hAnsi="仿宋" w:eastAsia="仿宋_GB2312"/>
          <w:sz w:val="32"/>
          <w:szCs w:val="32"/>
          <w:lang w:eastAsia="zh-CN"/>
        </w:rPr>
        <w:t>县</w:t>
      </w:r>
      <w:r>
        <w:rPr>
          <w:rFonts w:hint="eastAsia" w:ascii="仿宋_GB2312" w:hAnsi="仿宋" w:eastAsia="仿宋_GB2312"/>
          <w:sz w:val="32"/>
          <w:szCs w:val="32"/>
        </w:rPr>
        <w:t>政办发〔2019〕</w:t>
      </w:r>
      <w:r>
        <w:rPr>
          <w:rFonts w:hint="eastAsia" w:ascii="仿宋_GB2312" w:hAnsi="仿宋" w:eastAsia="仿宋_GB2312"/>
          <w:sz w:val="32"/>
          <w:szCs w:val="32"/>
          <w:lang w:val="en-US" w:eastAsia="zh-CN"/>
        </w:rPr>
        <w:t>33</w:t>
      </w:r>
      <w:r>
        <w:rPr>
          <w:rFonts w:hint="eastAsia" w:ascii="仿宋_GB2312" w:hAnsi="仿宋" w:eastAsia="仿宋_GB2312"/>
          <w:sz w:val="32"/>
          <w:szCs w:val="32"/>
        </w:rPr>
        <w:t>号）</w:t>
      </w:r>
      <w:r>
        <w:rPr>
          <w:rFonts w:hint="eastAsia"/>
        </w:rPr>
        <w:t>，结合我</w:t>
      </w:r>
      <w:r>
        <w:rPr>
          <w:rFonts w:hint="eastAsia"/>
          <w:lang w:eastAsia="zh-CN"/>
        </w:rPr>
        <w:t>局</w:t>
      </w:r>
      <w:r>
        <w:rPr>
          <w:rFonts w:hint="eastAsia"/>
        </w:rPr>
        <w:t xml:space="preserve">工作实际，制定本制度。 </w:t>
      </w:r>
    </w:p>
    <w:p>
      <w:pPr>
        <w:spacing w:line="579" w:lineRule="exact"/>
      </w:pPr>
      <w:r>
        <w:rPr>
          <w:rFonts w:hint="eastAsia"/>
        </w:rPr>
        <w:t>　</w:t>
      </w:r>
      <w:r>
        <w:rPr>
          <w:rFonts w:hint="eastAsia"/>
          <w:b/>
        </w:rPr>
        <w:t>　第二条</w:t>
      </w:r>
      <w:r>
        <w:rPr>
          <w:rFonts w:hint="eastAsia"/>
        </w:rPr>
        <w:t xml:space="preserve">  本制度所称音像记录设备，是指行政执法机关及其执法人员，对行政执法行为进行音像记录所使用的照相机、录音机、摄像机、音像记录设备、手持执法终端、视频监控等记录设备和相关音像资料采集存储设备。 </w:t>
      </w:r>
    </w:p>
    <w:p>
      <w:pPr>
        <w:spacing w:line="579" w:lineRule="exact"/>
      </w:pPr>
      <w:r>
        <w:rPr>
          <w:rFonts w:hint="eastAsia"/>
        </w:rPr>
        <w:t>　</w:t>
      </w:r>
      <w:r>
        <w:rPr>
          <w:rFonts w:hint="eastAsia"/>
          <w:b/>
        </w:rPr>
        <w:t>　第三条</w:t>
      </w:r>
      <w:r>
        <w:rPr>
          <w:rFonts w:hint="eastAsia"/>
        </w:rPr>
        <w:t xml:space="preserve">  执法全过程音视频记录工作，是指为各执法科室配备的音像记录设备对现场执法全过程同步录音录像，并对现场执法全过程音视频记录的资料进行收集、保存、管理、使用等。 </w:t>
      </w:r>
    </w:p>
    <w:p>
      <w:pPr>
        <w:spacing w:line="579" w:lineRule="exact"/>
      </w:pPr>
      <w:r>
        <w:rPr>
          <w:rFonts w:hint="eastAsia"/>
          <w:b/>
        </w:rPr>
        <w:t>　　第四条</w:t>
      </w:r>
      <w:r>
        <w:rPr>
          <w:rFonts w:hint="eastAsia"/>
        </w:rPr>
        <w:t xml:space="preserve">  执法人员使用音像记录设备对执法全过程进行同步录音录像应遵循同步摄录、集中管理、规范归档、严格保密的原则，确保视听资料的全面、客观、合法、有效。 </w:t>
      </w:r>
    </w:p>
    <w:p>
      <w:pPr>
        <w:spacing w:line="579" w:lineRule="exact"/>
      </w:pPr>
      <w:r>
        <w:rPr>
          <w:rFonts w:hint="eastAsia"/>
          <w:b/>
        </w:rPr>
        <w:t>　　第五条</w:t>
      </w:r>
      <w:r>
        <w:rPr>
          <w:rFonts w:hint="eastAsia"/>
        </w:rPr>
        <w:t xml:space="preserve">  所配的音像记录设备为执法办案、日常检查、重大执法活动等工作专用，严禁摄录任何与工作无关的内容。 </w:t>
      </w:r>
    </w:p>
    <w:p>
      <w:pPr>
        <w:spacing w:line="579" w:lineRule="exact"/>
        <w:jc w:val="center"/>
        <w:rPr>
          <w:rFonts w:ascii="黑体" w:hAnsi="黑体" w:eastAsia="黑体"/>
        </w:rPr>
      </w:pPr>
      <w:r>
        <w:rPr>
          <w:rFonts w:hint="eastAsia" w:ascii="黑体" w:hAnsi="黑体" w:eastAsia="黑体"/>
        </w:rPr>
        <w:t>第二章 配 备</w:t>
      </w:r>
    </w:p>
    <w:p>
      <w:pPr>
        <w:spacing w:line="579" w:lineRule="exact"/>
      </w:pPr>
      <w:r>
        <w:rPr>
          <w:rFonts w:hint="eastAsia"/>
          <w:b/>
        </w:rPr>
        <w:t>　　第六条</w:t>
      </w:r>
      <w:r>
        <w:rPr>
          <w:rFonts w:hint="eastAsia"/>
        </w:rPr>
        <w:t xml:space="preserve">  各执法科室应当按照本制度及执法需要，配备相应音像记录设备。 </w:t>
      </w:r>
    </w:p>
    <w:p>
      <w:pPr>
        <w:spacing w:line="579" w:lineRule="exact"/>
      </w:pPr>
      <w:r>
        <w:rPr>
          <w:rFonts w:hint="eastAsia"/>
        </w:rPr>
        <w:t>　　</w:t>
      </w:r>
      <w:r>
        <w:rPr>
          <w:rFonts w:hint="eastAsia"/>
          <w:lang w:eastAsia="zh-CN"/>
        </w:rPr>
        <w:t>局综合办</w:t>
      </w:r>
      <w:r>
        <w:rPr>
          <w:rFonts w:hint="eastAsia"/>
        </w:rPr>
        <w:t>对我</w:t>
      </w:r>
      <w:r>
        <w:rPr>
          <w:rFonts w:hint="eastAsia"/>
          <w:lang w:eastAsia="zh-CN"/>
        </w:rPr>
        <w:t>局</w:t>
      </w:r>
      <w:r>
        <w:rPr>
          <w:rFonts w:hint="eastAsia"/>
        </w:rPr>
        <w:t xml:space="preserve">音像记录设备配备情况进行监督检查。 </w:t>
      </w:r>
    </w:p>
    <w:p>
      <w:pPr>
        <w:spacing w:line="579" w:lineRule="exact"/>
      </w:pPr>
      <w:r>
        <w:rPr>
          <w:rFonts w:hint="eastAsia"/>
        </w:rPr>
        <w:t>　　</w:t>
      </w:r>
      <w:r>
        <w:rPr>
          <w:rFonts w:hint="eastAsia"/>
          <w:lang w:eastAsia="zh-CN"/>
        </w:rPr>
        <w:t>局</w:t>
      </w:r>
      <w:r>
        <w:rPr>
          <w:rFonts w:hint="eastAsia"/>
        </w:rPr>
        <w:t>办公室对我</w:t>
      </w:r>
      <w:r>
        <w:rPr>
          <w:rFonts w:hint="eastAsia"/>
          <w:lang w:eastAsia="zh-CN"/>
        </w:rPr>
        <w:t>局</w:t>
      </w:r>
      <w:r>
        <w:rPr>
          <w:rFonts w:hint="eastAsia"/>
        </w:rPr>
        <w:t xml:space="preserve">音像记录设备采购活动及音像设备产品质量进行监督管理。 </w:t>
      </w:r>
    </w:p>
    <w:p>
      <w:pPr>
        <w:spacing w:line="579" w:lineRule="exact"/>
      </w:pPr>
      <w:r>
        <w:rPr>
          <w:rFonts w:hint="eastAsia"/>
        </w:rPr>
        <w:t>　</w:t>
      </w:r>
      <w:r>
        <w:rPr>
          <w:rFonts w:hint="eastAsia"/>
          <w:b/>
        </w:rPr>
        <w:t xml:space="preserve">　第七条 </w:t>
      </w:r>
      <w:r>
        <w:rPr>
          <w:rFonts w:hint="eastAsia"/>
        </w:rPr>
        <w:t xml:space="preserve"> 各执法科室配备的音像记录设备，应根据执法需要自行合理配备，严禁配备与本科室执法工作无关的音像记录设备。 </w:t>
      </w:r>
    </w:p>
    <w:p>
      <w:pPr>
        <w:spacing w:line="579" w:lineRule="exact"/>
      </w:pPr>
      <w:r>
        <w:rPr>
          <w:rFonts w:hint="eastAsia"/>
          <w:b/>
        </w:rPr>
        <w:t xml:space="preserve">　　第八条  </w:t>
      </w:r>
      <w:r>
        <w:rPr>
          <w:rFonts w:hint="eastAsia"/>
        </w:rPr>
        <w:t xml:space="preserve">各执法科室配备执法记录仪或者手持执法终端应当符合以下配备比例要求： </w:t>
      </w:r>
    </w:p>
    <w:p>
      <w:pPr>
        <w:spacing w:line="579" w:lineRule="exact"/>
      </w:pPr>
      <w:r>
        <w:rPr>
          <w:rFonts w:hint="eastAsia"/>
        </w:rPr>
        <w:t xml:space="preserve">　　（一）A类配备标准：适用于执法人员、执法任务和音像记录执法环节多的执法科室，原则上不少于3名执法人员一台； </w:t>
      </w:r>
    </w:p>
    <w:p>
      <w:pPr>
        <w:spacing w:line="579" w:lineRule="exact"/>
      </w:pPr>
      <w:r>
        <w:rPr>
          <w:rFonts w:hint="eastAsia"/>
        </w:rPr>
        <w:t xml:space="preserve">　　（二）B类配备标准：适用于执法人员、执法任务和音像记录执法环节较多的执法科室，原则上不少于5名执法人员一台； </w:t>
      </w:r>
    </w:p>
    <w:p>
      <w:pPr>
        <w:spacing w:line="579" w:lineRule="exact"/>
      </w:pPr>
      <w:r>
        <w:rPr>
          <w:rFonts w:hint="eastAsia"/>
        </w:rPr>
        <w:t xml:space="preserve">　　（三）C类配备标准：适用于执法人员、执法任务和音像记录执法环节较少的行政执法机关，根据执法需要合理确定配备数量。 </w:t>
      </w:r>
    </w:p>
    <w:p>
      <w:pPr>
        <w:spacing w:line="579" w:lineRule="exact"/>
      </w:pPr>
      <w:r>
        <w:rPr>
          <w:rFonts w:hint="eastAsia"/>
          <w:b/>
        </w:rPr>
        <w:t xml:space="preserve">　　第九条  </w:t>
      </w:r>
      <w:r>
        <w:rPr>
          <w:rFonts w:hint="eastAsia"/>
        </w:rPr>
        <w:t xml:space="preserve">各科室配备执法记录仪或者手持执法终端，应当符合以下技术性能要求： </w:t>
      </w:r>
    </w:p>
    <w:p>
      <w:pPr>
        <w:spacing w:line="579" w:lineRule="exact"/>
      </w:pPr>
      <w:r>
        <w:rPr>
          <w:rFonts w:hint="eastAsia"/>
        </w:rPr>
        <w:t xml:space="preserve">　　（一）具备高清分辨率及较高像素，能够清晰、准确记录执法过程； </w:t>
      </w:r>
    </w:p>
    <w:p>
      <w:pPr>
        <w:spacing w:line="579" w:lineRule="exact"/>
      </w:pPr>
      <w:r>
        <w:rPr>
          <w:rFonts w:hint="eastAsia"/>
        </w:rPr>
        <w:t xml:space="preserve">　　（二）电池容量及存储内存较大，能够较长时间持续录音录像； </w:t>
      </w:r>
    </w:p>
    <w:p>
      <w:pPr>
        <w:spacing w:line="579" w:lineRule="exact"/>
      </w:pPr>
      <w:r>
        <w:rPr>
          <w:rFonts w:hint="eastAsia"/>
        </w:rPr>
        <w:t xml:space="preserve">　　（三）内置芯片运算速度较快，耗能较低，能够流畅操作，摄录不卡顿； </w:t>
      </w:r>
    </w:p>
    <w:p>
      <w:pPr>
        <w:spacing w:line="579" w:lineRule="exact"/>
      </w:pPr>
      <w:r>
        <w:rPr>
          <w:rFonts w:hint="eastAsia"/>
        </w:rPr>
        <w:t xml:space="preserve">　　（四）摄录文件完整性、保密性较好，能够保证音像记录资料不被删改，真实准确。 </w:t>
      </w:r>
    </w:p>
    <w:p>
      <w:pPr>
        <w:spacing w:line="579" w:lineRule="exact"/>
      </w:pPr>
      <w:r>
        <w:rPr>
          <w:rFonts w:hint="eastAsia"/>
        </w:rPr>
        <w:t xml:space="preserve">　　有特殊执法需要的，应当具备防爆、红外夜视、GPS定位、数据无线实时上传等其他功能。 </w:t>
      </w:r>
    </w:p>
    <w:p>
      <w:pPr>
        <w:spacing w:line="579" w:lineRule="exact"/>
      </w:pPr>
      <w:r>
        <w:rPr>
          <w:rFonts w:hint="eastAsia"/>
        </w:rPr>
        <w:t>　</w:t>
      </w:r>
      <w:r>
        <w:rPr>
          <w:rFonts w:hint="eastAsia"/>
          <w:b/>
        </w:rPr>
        <w:t>　第十条</w:t>
      </w:r>
      <w:r>
        <w:rPr>
          <w:rFonts w:hint="eastAsia"/>
        </w:rPr>
        <w:t xml:space="preserve">  各执法科室音像记录设备配备费用在安排预算时予以统筹保障。 </w:t>
      </w:r>
    </w:p>
    <w:p>
      <w:pPr>
        <w:spacing w:line="579" w:lineRule="exact"/>
        <w:jc w:val="center"/>
        <w:rPr>
          <w:rFonts w:ascii="黑体" w:hAnsi="黑体" w:eastAsia="黑体"/>
        </w:rPr>
      </w:pPr>
      <w:r>
        <w:rPr>
          <w:rFonts w:hint="eastAsia" w:ascii="黑体" w:hAnsi="黑体" w:eastAsia="黑体"/>
        </w:rPr>
        <w:t>第三章 使  用</w:t>
      </w:r>
    </w:p>
    <w:p>
      <w:pPr>
        <w:spacing w:line="579" w:lineRule="exact"/>
      </w:pPr>
      <w:r>
        <w:rPr>
          <w:rFonts w:hint="eastAsia"/>
          <w:b/>
        </w:rPr>
        <w:t xml:space="preserve">　　第十一条 </w:t>
      </w:r>
      <w:r>
        <w:rPr>
          <w:rFonts w:hint="eastAsia"/>
        </w:rPr>
        <w:t xml:space="preserve"> 在实施以下执法管理活动时应佩戴现场音像记录设备，进行现场执法记录。 </w:t>
      </w:r>
    </w:p>
    <w:p>
      <w:pPr>
        <w:spacing w:line="579" w:lineRule="exact"/>
      </w:pPr>
      <w:r>
        <w:rPr>
          <w:rFonts w:hint="eastAsia"/>
        </w:rPr>
        <w:t xml:space="preserve">　　（一）日常执法检查； </w:t>
      </w:r>
    </w:p>
    <w:p>
      <w:pPr>
        <w:spacing w:line="579" w:lineRule="exact"/>
      </w:pPr>
      <w:r>
        <w:rPr>
          <w:rFonts w:hint="eastAsia"/>
        </w:rPr>
        <w:t xml:space="preserve">　　（二）处置各类投诉、举报案件； </w:t>
      </w:r>
    </w:p>
    <w:p>
      <w:pPr>
        <w:spacing w:line="579" w:lineRule="exact"/>
      </w:pPr>
      <w:r>
        <w:rPr>
          <w:rFonts w:hint="eastAsia"/>
        </w:rPr>
        <w:t xml:space="preserve">　　 （三）违法案件查处过程中，调查取证活动、先行登记保存； </w:t>
      </w:r>
    </w:p>
    <w:p>
      <w:pPr>
        <w:spacing w:line="579" w:lineRule="exact"/>
      </w:pPr>
      <w:r>
        <w:rPr>
          <w:rFonts w:hint="eastAsia"/>
        </w:rPr>
        <w:t xml:space="preserve">　　（四）证据、执法文书送达； </w:t>
      </w:r>
    </w:p>
    <w:p>
      <w:pPr>
        <w:spacing w:line="579" w:lineRule="exact"/>
      </w:pPr>
      <w:r>
        <w:rPr>
          <w:rFonts w:hint="eastAsia"/>
        </w:rPr>
        <w:t xml:space="preserve">　　（五）实施行政强制措施； </w:t>
      </w:r>
    </w:p>
    <w:p>
      <w:pPr>
        <w:spacing w:line="579" w:lineRule="exact"/>
      </w:pPr>
      <w:r>
        <w:rPr>
          <w:rFonts w:hint="eastAsia"/>
        </w:rPr>
        <w:t xml:space="preserve">　　（六）其他现场执法办案活动。 </w:t>
      </w:r>
    </w:p>
    <w:p>
      <w:pPr>
        <w:spacing w:line="579" w:lineRule="exact"/>
      </w:pPr>
      <w:r>
        <w:rPr>
          <w:rFonts w:hint="eastAsia"/>
        </w:rPr>
        <w:t>　　</w:t>
      </w:r>
      <w:r>
        <w:rPr>
          <w:rFonts w:hint="eastAsia"/>
          <w:b/>
        </w:rPr>
        <w:t xml:space="preserve">第十二条 </w:t>
      </w:r>
      <w:r>
        <w:rPr>
          <w:rFonts w:hint="eastAsia"/>
        </w:rPr>
        <w:t xml:space="preserve"> 各执法科室负责音像记录设备的日常管理、维护。设备的使用按照“谁使用、谁负责”的原则，各执法科室负责人为本科室音像记录设备使用管理的第一责任人。各执法科室要做好音像记录设备的保管和养护，避免因使用不当造成音像记录设备损坏，每台音像记录设备指定专人管理，负责设备的日常养护管理工作。 </w:t>
      </w:r>
    </w:p>
    <w:p>
      <w:pPr>
        <w:spacing w:line="579" w:lineRule="exact"/>
      </w:pPr>
      <w:r>
        <w:rPr>
          <w:rFonts w:hint="eastAsia"/>
          <w:b/>
        </w:rPr>
        <w:t xml:space="preserve">　　第十三条 </w:t>
      </w:r>
      <w:r>
        <w:rPr>
          <w:rFonts w:hint="eastAsia"/>
        </w:rPr>
        <w:t xml:space="preserve"> </w:t>
      </w:r>
      <w:r>
        <w:rPr>
          <w:rFonts w:hint="eastAsia"/>
          <w:lang w:eastAsia="zh-CN"/>
        </w:rPr>
        <w:t>局</w:t>
      </w:r>
      <w:r>
        <w:rPr>
          <w:rFonts w:hint="eastAsia"/>
        </w:rPr>
        <w:t>办公室负责我</w:t>
      </w:r>
      <w:r>
        <w:rPr>
          <w:rFonts w:hint="eastAsia"/>
          <w:lang w:eastAsia="zh-CN"/>
        </w:rPr>
        <w:t>局</w:t>
      </w:r>
      <w:r>
        <w:rPr>
          <w:rFonts w:hint="eastAsia"/>
        </w:rPr>
        <w:t xml:space="preserve">音像记录设备的登记、发放，并做好执法记录装备增配、维护、更新等保障；各执法科室负责音像记录设备录制的视听资料收集、储存。 </w:t>
      </w:r>
    </w:p>
    <w:p>
      <w:pPr>
        <w:spacing w:line="579" w:lineRule="exact"/>
      </w:pPr>
      <w:r>
        <w:rPr>
          <w:rFonts w:hint="eastAsia"/>
        </w:rPr>
        <w:t>　　</w:t>
      </w:r>
      <w:r>
        <w:rPr>
          <w:rFonts w:hint="eastAsia"/>
          <w:b/>
        </w:rPr>
        <w:t xml:space="preserve">第十四条 </w:t>
      </w:r>
      <w:r>
        <w:rPr>
          <w:rFonts w:hint="eastAsia"/>
        </w:rPr>
        <w:t xml:space="preserve"> 执法人员在进行现场执法摄录工作之前，应当对音像记录设备进行全面检查，确保音像记录设备无故障，电池电量充足，内存卡有足够存储空间，并按照当前日期、时间调整好设备时间。 </w:t>
      </w:r>
    </w:p>
    <w:p>
      <w:pPr>
        <w:spacing w:line="579" w:lineRule="exact"/>
      </w:pPr>
      <w:r>
        <w:rPr>
          <w:rFonts w:hint="eastAsia"/>
        </w:rPr>
        <w:t>　</w:t>
      </w:r>
      <w:r>
        <w:rPr>
          <w:rFonts w:hint="eastAsia"/>
          <w:b/>
        </w:rPr>
        <w:t xml:space="preserve">　第十五条 </w:t>
      </w:r>
      <w:r>
        <w:rPr>
          <w:rFonts w:hint="eastAsia"/>
        </w:rPr>
        <w:t xml:space="preserve"> 执法记录仪应佩戴在左肩部或者左胸部等有利于取得最佳声像效果的位置。 </w:t>
      </w:r>
    </w:p>
    <w:p>
      <w:pPr>
        <w:spacing w:line="579" w:lineRule="exact"/>
      </w:pPr>
      <w:r>
        <w:rPr>
          <w:rFonts w:hint="eastAsia"/>
        </w:rPr>
        <w:t xml:space="preserve">　　对执法活动要同步录制。执法人员应对执法全过程的主要环节进行不间断记录，录制过程应当自执法人员到达现场开展执法检查（办案）时开始，至执法检查（办案）结束时止。 </w:t>
      </w:r>
    </w:p>
    <w:p>
      <w:pPr>
        <w:spacing w:line="579" w:lineRule="exact"/>
      </w:pPr>
      <w:r>
        <w:rPr>
          <w:rFonts w:hint="eastAsia"/>
        </w:rPr>
        <w:t xml:space="preserve">　　现场执法时，音像记录设备应当双人携带，一人围绕执法人员将执法、处置全程记录（自执法人员到达现场时开始，至执法行为结束时止）。 </w:t>
      </w:r>
    </w:p>
    <w:p>
      <w:pPr>
        <w:spacing w:line="579" w:lineRule="exact"/>
      </w:pPr>
      <w:r>
        <w:rPr>
          <w:rFonts w:hint="eastAsia"/>
          <w:b/>
        </w:rPr>
        <w:t>　　第十六条</w:t>
      </w:r>
      <w:r>
        <w:rPr>
          <w:rFonts w:hint="eastAsia"/>
        </w:rPr>
        <w:t xml:space="preserve">  在进行执法全过程记录时执法人员应当事先告知对方使用音像记录设备记录。 </w:t>
      </w:r>
    </w:p>
    <w:p>
      <w:pPr>
        <w:spacing w:line="579" w:lineRule="exact"/>
      </w:pPr>
      <w:r>
        <w:rPr>
          <w:rFonts w:hint="eastAsia"/>
        </w:rPr>
        <w:t>　</w:t>
      </w:r>
      <w:r>
        <w:rPr>
          <w:rFonts w:hint="eastAsia"/>
          <w:b/>
        </w:rPr>
        <w:t xml:space="preserve">　第十七条  </w:t>
      </w:r>
      <w:r>
        <w:rPr>
          <w:rFonts w:hint="eastAsia"/>
        </w:rPr>
        <w:t xml:space="preserve">执法全过程音视频记录应反映执法活动现场的地点、时间、场景、参与人员、违法违规行为、现场痕迹物证等。现场有违法行为的，应当对当事人及其工作人员言行、询问情况等进行摄录。对现场遗留或发现的违法工具、物品等物证及原始痕迹证据应当进行重点摄录。 </w:t>
      </w:r>
    </w:p>
    <w:p>
      <w:pPr>
        <w:spacing w:line="579" w:lineRule="exact"/>
      </w:pPr>
      <w:r>
        <w:rPr>
          <w:rFonts w:hint="eastAsia"/>
        </w:rPr>
        <w:t>　</w:t>
      </w:r>
      <w:r>
        <w:rPr>
          <w:rFonts w:hint="eastAsia"/>
          <w:b/>
        </w:rPr>
        <w:t xml:space="preserve">　第十八条 </w:t>
      </w:r>
      <w:r>
        <w:rPr>
          <w:rFonts w:hint="eastAsia"/>
        </w:rPr>
        <w:t xml:space="preserve"> 非因技术原因不得中止录制或断续录制，因设备故障、损坏，天气情况恶劣或者电量、存储空间不足，检查场所变化等客观原因而中止记录的，重新开始记录时应当对中断原因进行语音说明。确实无法继续记录的，应当立即向部门负责人报告，并在事后书面说明情况。不得任意选择取舍或者事后补录，不得插入其他画面，不得进行任意删改和编辑。 </w:t>
      </w:r>
    </w:p>
    <w:p>
      <w:pPr>
        <w:spacing w:line="579" w:lineRule="exact"/>
      </w:pPr>
      <w:r>
        <w:rPr>
          <w:rFonts w:hint="eastAsia"/>
        </w:rPr>
        <w:t>　</w:t>
      </w:r>
      <w:r>
        <w:rPr>
          <w:rFonts w:hint="eastAsia"/>
          <w:b/>
        </w:rPr>
        <w:t>　第十九条</w:t>
      </w:r>
      <w:r>
        <w:rPr>
          <w:rFonts w:hint="eastAsia"/>
        </w:rPr>
        <w:t xml:space="preserve">  禁止在非法执法工作中使用现场音像记录设备。 </w:t>
      </w:r>
    </w:p>
    <w:p>
      <w:pPr>
        <w:spacing w:line="579" w:lineRule="exact"/>
      </w:pPr>
      <w:r>
        <w:rPr>
          <w:rFonts w:hint="eastAsia"/>
        </w:rPr>
        <w:t>　</w:t>
      </w:r>
      <w:r>
        <w:rPr>
          <w:rFonts w:hint="eastAsia"/>
          <w:b/>
        </w:rPr>
        <w:t xml:space="preserve">　第二十条 </w:t>
      </w:r>
      <w:r>
        <w:rPr>
          <w:rFonts w:hint="eastAsia"/>
        </w:rPr>
        <w:t xml:space="preserve"> 音像记录设备应置于安全、稳妥位置，选择最佳拍摄角度，确保能够完整记录执法过程。 </w:t>
      </w:r>
    </w:p>
    <w:p>
      <w:pPr>
        <w:spacing w:line="579" w:lineRule="exact"/>
        <w:jc w:val="center"/>
        <w:rPr>
          <w:rFonts w:ascii="黑体" w:hAnsi="黑体" w:eastAsia="黑体"/>
        </w:rPr>
      </w:pPr>
      <w:r>
        <w:rPr>
          <w:rFonts w:hint="eastAsia" w:ascii="黑体" w:hAnsi="黑体" w:eastAsia="黑体"/>
        </w:rPr>
        <w:t>第四章 管  理</w:t>
      </w:r>
    </w:p>
    <w:p>
      <w:pPr>
        <w:spacing w:line="579" w:lineRule="exact"/>
      </w:pPr>
      <w:r>
        <w:rPr>
          <w:rFonts w:hint="eastAsia"/>
        </w:rPr>
        <w:t>　</w:t>
      </w:r>
      <w:r>
        <w:rPr>
          <w:rFonts w:hint="eastAsia"/>
          <w:b/>
        </w:rPr>
        <w:t xml:space="preserve">　第二十一条 </w:t>
      </w:r>
      <w:r>
        <w:rPr>
          <w:rFonts w:hint="eastAsia"/>
        </w:rPr>
        <w:t xml:space="preserve"> 执法人员在执法活动结束后，须在第一时间将现场执法音视频记录信息导出保存；连续工作、异地执法或者在偏远、交通不便地区执法办案，确实无法及时移交资料的，应当在返回单位后24小时内将现场执法音视频记录信息导出保存。 </w:t>
      </w:r>
    </w:p>
    <w:p>
      <w:pPr>
        <w:spacing w:line="579" w:lineRule="exact"/>
      </w:pPr>
      <w:r>
        <w:rPr>
          <w:rFonts w:hint="eastAsia"/>
        </w:rPr>
        <w:t xml:space="preserve">　　执法人员不得私自复制、保存现场执法记录。 </w:t>
      </w:r>
    </w:p>
    <w:p>
      <w:pPr>
        <w:spacing w:line="579" w:lineRule="exact"/>
      </w:pPr>
      <w:r>
        <w:rPr>
          <w:rFonts w:hint="eastAsia"/>
          <w:b/>
        </w:rPr>
        <w:t xml:space="preserve">　　第二十二条 </w:t>
      </w:r>
      <w:r>
        <w:rPr>
          <w:rFonts w:hint="eastAsia"/>
        </w:rPr>
        <w:t xml:space="preserve"> 执法全过程音视频记录随案卷保存时限保存。 </w:t>
      </w:r>
    </w:p>
    <w:p>
      <w:pPr>
        <w:spacing w:line="579" w:lineRule="exact"/>
      </w:pPr>
      <w:r>
        <w:rPr>
          <w:rFonts w:hint="eastAsia"/>
        </w:rPr>
        <w:t>　</w:t>
      </w:r>
      <w:r>
        <w:rPr>
          <w:rFonts w:hint="eastAsia"/>
          <w:b/>
        </w:rPr>
        <w:t>　第二十三条</w:t>
      </w:r>
      <w:r>
        <w:rPr>
          <w:rFonts w:hint="eastAsia"/>
        </w:rPr>
        <w:t xml:space="preserve">  有下列情形，应当采取刻录光盘等方式，长期保存记录的影像资料： </w:t>
      </w:r>
    </w:p>
    <w:p>
      <w:pPr>
        <w:spacing w:line="579" w:lineRule="exact"/>
      </w:pPr>
      <w:r>
        <w:rPr>
          <w:rFonts w:hint="eastAsia"/>
        </w:rPr>
        <w:t xml:space="preserve">　　（一）当事人对行政执法人员现场执法、办案有异议或者投诉、上访的； </w:t>
      </w:r>
    </w:p>
    <w:p>
      <w:pPr>
        <w:spacing w:line="579" w:lineRule="exact"/>
      </w:pPr>
      <w:r>
        <w:rPr>
          <w:rFonts w:hint="eastAsia"/>
        </w:rPr>
        <w:t xml:space="preserve">　　（二）当事人逃避、拒绝、阻碍行政执法人员依法执行公务，或者谩骂、侮辱、殴打统计行政执法人员的； </w:t>
      </w:r>
    </w:p>
    <w:p>
      <w:pPr>
        <w:spacing w:line="579" w:lineRule="exact"/>
      </w:pPr>
      <w:r>
        <w:rPr>
          <w:rFonts w:hint="eastAsia"/>
        </w:rPr>
        <w:t xml:space="preserve">　　（三）行政执法人员参与处置群体性事件、突发事件的； </w:t>
      </w:r>
    </w:p>
    <w:p>
      <w:pPr>
        <w:spacing w:line="579" w:lineRule="exact"/>
      </w:pPr>
      <w:r>
        <w:rPr>
          <w:rFonts w:hint="eastAsia"/>
        </w:rPr>
        <w:t xml:space="preserve">　　（四）其他需要长期保存的情况。 </w:t>
      </w:r>
    </w:p>
    <w:p>
      <w:pPr>
        <w:spacing w:line="579" w:lineRule="exact"/>
      </w:pPr>
      <w:r>
        <w:rPr>
          <w:rFonts w:hint="eastAsia"/>
          <w:b/>
        </w:rPr>
        <w:t>　　第二十四条</w:t>
      </w:r>
      <w:r>
        <w:rPr>
          <w:rFonts w:hint="eastAsia"/>
        </w:rPr>
        <w:t xml:space="preserve">  现场执法记录需要作为证据使用的，从存储设备中复制调取，应当按照有关要求，制作文字说明材料，注明制作人、提取人、提取时间等信息，并将其复制为光盘后附卷。 </w:t>
      </w:r>
    </w:p>
    <w:p>
      <w:pPr>
        <w:spacing w:line="579" w:lineRule="exact"/>
      </w:pPr>
      <w:r>
        <w:rPr>
          <w:rFonts w:hint="eastAsia"/>
        </w:rPr>
        <w:t>　</w:t>
      </w:r>
      <w:r>
        <w:rPr>
          <w:rFonts w:hint="eastAsia"/>
          <w:b/>
        </w:rPr>
        <w:t xml:space="preserve">　第二十五条 </w:t>
      </w:r>
      <w:r>
        <w:rPr>
          <w:rFonts w:hint="eastAsia"/>
        </w:rPr>
        <w:t xml:space="preserve"> 因工作需要查阅视听资料的，应当报分管领导批准，并由保管人对查阅人、查阅事由、查阅时间等情况进行登记后，方可查阅。 </w:t>
      </w:r>
    </w:p>
    <w:p>
      <w:pPr>
        <w:spacing w:line="579" w:lineRule="exact"/>
      </w:pPr>
      <w:r>
        <w:rPr>
          <w:rFonts w:hint="eastAsia"/>
          <w:b/>
        </w:rPr>
        <w:t xml:space="preserve">　　第二十六条  </w:t>
      </w:r>
      <w:r>
        <w:rPr>
          <w:rFonts w:hint="eastAsia"/>
        </w:rPr>
        <w:t xml:space="preserve">在办理涉法涉诉案件、执法监督、案情研判等工作中，需要调取、查看现场执法记录的，依照第二十五条规定执行。 </w:t>
      </w:r>
    </w:p>
    <w:p>
      <w:pPr>
        <w:spacing w:line="579" w:lineRule="exact"/>
      </w:pPr>
      <w:r>
        <w:rPr>
          <w:rFonts w:hint="eastAsia"/>
        </w:rPr>
        <w:t>　</w:t>
      </w:r>
      <w:r>
        <w:rPr>
          <w:rFonts w:hint="eastAsia"/>
          <w:b/>
        </w:rPr>
        <w:t>　第二十七条</w:t>
      </w:r>
      <w:r>
        <w:rPr>
          <w:rFonts w:hint="eastAsia"/>
        </w:rPr>
        <w:t xml:space="preserve">  任何人不得对原始现场执法记录进行删节、修改。除作为证据使用外，未经批准，不得擅自对外提供现场执法记录。 </w:t>
      </w:r>
    </w:p>
    <w:p>
      <w:pPr>
        <w:spacing w:line="579" w:lineRule="exact"/>
      </w:pPr>
      <w:r>
        <w:rPr>
          <w:rFonts w:hint="eastAsia"/>
        </w:rPr>
        <w:t>　　</w:t>
      </w:r>
      <w:r>
        <w:rPr>
          <w:rFonts w:hint="eastAsia"/>
          <w:b/>
        </w:rPr>
        <w:t xml:space="preserve">第二十八条 </w:t>
      </w:r>
      <w:r>
        <w:rPr>
          <w:rFonts w:hint="eastAsia"/>
        </w:rPr>
        <w:t xml:space="preserve"> 涉及国家秘密、商业秘密的现场执法记录，应严格按照保密工作规定进行管理。 </w:t>
      </w:r>
    </w:p>
    <w:p>
      <w:pPr>
        <w:spacing w:line="579" w:lineRule="exact"/>
        <w:jc w:val="center"/>
        <w:rPr>
          <w:rFonts w:ascii="黑体" w:hAnsi="黑体" w:eastAsia="黑体"/>
        </w:rPr>
      </w:pPr>
      <w:r>
        <w:rPr>
          <w:rFonts w:hint="eastAsia" w:ascii="黑体" w:hAnsi="黑体" w:eastAsia="黑体"/>
        </w:rPr>
        <w:t>第五章 监  督</w:t>
      </w:r>
    </w:p>
    <w:p>
      <w:pPr>
        <w:spacing w:line="579" w:lineRule="exact"/>
      </w:pPr>
      <w:r>
        <w:rPr>
          <w:rFonts w:hint="eastAsia"/>
          <w:b/>
        </w:rPr>
        <w:t xml:space="preserve">　　第二十九条 </w:t>
      </w:r>
      <w:r>
        <w:rPr>
          <w:rFonts w:hint="eastAsia"/>
        </w:rPr>
        <w:t xml:space="preserve"> </w:t>
      </w:r>
      <w:r>
        <w:rPr>
          <w:rFonts w:hint="eastAsia"/>
          <w:lang w:eastAsia="zh-CN"/>
        </w:rPr>
        <w:t>局综合办</w:t>
      </w:r>
      <w:r>
        <w:rPr>
          <w:rFonts w:hint="eastAsia"/>
        </w:rPr>
        <w:t xml:space="preserve">应对执法全过程音视频记录工作进行经常性监督检查，按一定比例对现场执法全过程音视频资料进行抽查，检查内容为： </w:t>
      </w:r>
    </w:p>
    <w:p>
      <w:pPr>
        <w:spacing w:line="579" w:lineRule="exact"/>
      </w:pPr>
      <w:r>
        <w:rPr>
          <w:rFonts w:hint="eastAsia"/>
        </w:rPr>
        <w:t xml:space="preserve">　　（一）对规定事项是否进行现场执法音视频记录； </w:t>
      </w:r>
    </w:p>
    <w:p>
      <w:pPr>
        <w:spacing w:line="579" w:lineRule="exact"/>
      </w:pPr>
      <w:r>
        <w:rPr>
          <w:rFonts w:hint="eastAsia"/>
        </w:rPr>
        <w:t xml:space="preserve">　　（二）对执法全过程是否进行不间断记录； </w:t>
      </w:r>
    </w:p>
    <w:p>
      <w:pPr>
        <w:spacing w:line="579" w:lineRule="exact"/>
      </w:pPr>
      <w:r>
        <w:rPr>
          <w:rFonts w:hint="eastAsia"/>
        </w:rPr>
        <w:t xml:space="preserve">　　（三）现场执法全过程音视频资料的移交、管理和使用情况。 </w:t>
      </w:r>
    </w:p>
    <w:p>
      <w:pPr>
        <w:spacing w:line="579" w:lineRule="exact"/>
      </w:pPr>
      <w:r>
        <w:rPr>
          <w:rFonts w:hint="eastAsia"/>
          <w:b/>
        </w:rPr>
        <w:t>　　第三十条</w:t>
      </w:r>
      <w:r>
        <w:rPr>
          <w:rFonts w:hint="eastAsia"/>
        </w:rPr>
        <w:t xml:space="preserve">  执法人员在保管、使用音像记录设备时有下列行为之一的，按照有关规定处理，情节严重或造成不良影响的按照有关法律、法规规定追究责任： </w:t>
      </w:r>
    </w:p>
    <w:p>
      <w:pPr>
        <w:spacing w:line="579" w:lineRule="exact"/>
      </w:pPr>
      <w:r>
        <w:rPr>
          <w:rFonts w:hint="eastAsia"/>
        </w:rPr>
        <w:t xml:space="preserve">　　（一）故意删除有效证据信息的； </w:t>
      </w:r>
    </w:p>
    <w:p>
      <w:pPr>
        <w:spacing w:line="579" w:lineRule="exact"/>
      </w:pPr>
      <w:r>
        <w:rPr>
          <w:rFonts w:hint="eastAsia"/>
        </w:rPr>
        <w:t xml:space="preserve">　　（二）擅自借给其他人员使用的； </w:t>
      </w:r>
    </w:p>
    <w:p>
      <w:pPr>
        <w:spacing w:line="579" w:lineRule="exact"/>
      </w:pPr>
      <w:r>
        <w:rPr>
          <w:rFonts w:hint="eastAsia"/>
        </w:rPr>
        <w:t xml:space="preserve">　　（三）不按照规定进行现场执法记录，导致发生涉法信访、投诉或引发网络、媒体负面炒作的； </w:t>
      </w:r>
    </w:p>
    <w:p>
      <w:pPr>
        <w:spacing w:line="579" w:lineRule="exact"/>
      </w:pPr>
      <w:r>
        <w:rPr>
          <w:rFonts w:hint="eastAsia"/>
        </w:rPr>
        <w:t xml:space="preserve">　　（四）违反规定泄露现场执法摄录的音像资料内容造成后果的； </w:t>
      </w:r>
    </w:p>
    <w:p>
      <w:pPr>
        <w:spacing w:line="579" w:lineRule="exact"/>
      </w:pPr>
      <w:r>
        <w:rPr>
          <w:rFonts w:hint="eastAsia"/>
        </w:rPr>
        <w:t xml:space="preserve">　　（五）故意摄录虚假证据信息或对摄录的音像资料进行删改，弄虚作假的； </w:t>
      </w:r>
    </w:p>
    <w:p>
      <w:pPr>
        <w:spacing w:line="579" w:lineRule="exact"/>
      </w:pPr>
      <w:r>
        <w:rPr>
          <w:rFonts w:hint="eastAsia"/>
        </w:rPr>
        <w:t xml:space="preserve">　　（六）用于非单位工作或违法违纪活动的； </w:t>
      </w:r>
    </w:p>
    <w:p>
      <w:pPr>
        <w:spacing w:line="579" w:lineRule="exact"/>
      </w:pPr>
      <w:r>
        <w:rPr>
          <w:rFonts w:hint="eastAsia"/>
        </w:rPr>
        <w:t xml:space="preserve">　　（七）保管不妥造成现场执法音像记录设备遗失、被盗或不按照规定存储致使摄录的音像资料损毁、丢失，并造成后果的； </w:t>
      </w:r>
    </w:p>
    <w:p>
      <w:pPr>
        <w:spacing w:line="579" w:lineRule="exact"/>
      </w:pPr>
      <w:r>
        <w:rPr>
          <w:rFonts w:hint="eastAsia"/>
        </w:rPr>
        <w:t xml:space="preserve">　　（八）有其他严重违反音像记录设备管理、使用规定行为的。 </w:t>
      </w:r>
    </w:p>
    <w:p>
      <w:pPr>
        <w:spacing w:line="579" w:lineRule="exact"/>
        <w:jc w:val="center"/>
        <w:rPr>
          <w:b/>
        </w:rPr>
      </w:pPr>
      <w:r>
        <w:rPr>
          <w:rFonts w:hint="eastAsia"/>
          <w:b/>
        </w:rPr>
        <w:t>第六章 附  则</w:t>
      </w:r>
    </w:p>
    <w:p>
      <w:pPr>
        <w:spacing w:line="579" w:lineRule="exact"/>
        <w:ind w:firstLine="643" w:firstLineChars="200"/>
        <w:rPr>
          <w:rFonts w:ascii="仿宋_GB2312" w:hAnsi="仿宋_GB2312" w:cs="仿宋_GB2312"/>
          <w:szCs w:val="32"/>
        </w:rPr>
      </w:pPr>
      <w:r>
        <w:rPr>
          <w:rFonts w:hint="eastAsia" w:ascii="仿宋_GB2312" w:hAnsi="仿宋_GB2312" w:cs="仿宋_GB2312"/>
          <w:b/>
          <w:szCs w:val="32"/>
        </w:rPr>
        <w:t>第三十一条</w:t>
      </w:r>
      <w:r>
        <w:rPr>
          <w:rFonts w:hint="eastAsia" w:ascii="仿宋_GB2312" w:hAnsi="仿宋_GB2312" w:cs="仿宋_GB2312"/>
          <w:szCs w:val="32"/>
        </w:rPr>
        <w:t xml:space="preserve"> 本办法的最终解释权属于</w:t>
      </w:r>
      <w:r>
        <w:rPr>
          <w:rFonts w:hint="eastAsia" w:ascii="仿宋_GB2312" w:hAnsi="仿宋_GB2312" w:cs="仿宋_GB2312"/>
          <w:szCs w:val="32"/>
          <w:lang w:eastAsia="zh-CN"/>
        </w:rPr>
        <w:t>本溪满族自治县发展和改革局</w:t>
      </w:r>
      <w:r>
        <w:rPr>
          <w:rFonts w:hint="eastAsia" w:ascii="仿宋_GB2312" w:hAnsi="仿宋_GB2312" w:cs="仿宋_GB2312"/>
          <w:szCs w:val="32"/>
        </w:rPr>
        <w:t>。</w:t>
      </w:r>
    </w:p>
    <w:p>
      <w:pPr>
        <w:spacing w:line="579" w:lineRule="exact"/>
        <w:ind w:firstLine="643" w:firstLineChars="200"/>
        <w:rPr>
          <w:rFonts w:hint="eastAsia"/>
        </w:rPr>
      </w:pPr>
      <w:r>
        <w:rPr>
          <w:rFonts w:hint="eastAsia"/>
          <w:b/>
        </w:rPr>
        <w:t>第三十二条</w:t>
      </w:r>
      <w:r>
        <w:rPr>
          <w:rFonts w:hint="eastAsia"/>
        </w:rPr>
        <w:t xml:space="preserve">  本办法自</w:t>
      </w:r>
      <w:r>
        <w:rPr>
          <w:rFonts w:hint="eastAsia" w:ascii="仿宋_GB2312" w:hAnsi="仿宋_GB2312" w:cs="仿宋_GB2312"/>
          <w:szCs w:val="32"/>
        </w:rPr>
        <w:t>印发之日起施行</w:t>
      </w:r>
      <w:r>
        <w:rPr>
          <w:rFonts w:hint="eastAsia"/>
        </w:rPr>
        <w:t>。</w:t>
      </w:r>
    </w:p>
    <w:p>
      <w:pPr>
        <w:spacing w:line="579" w:lineRule="exact"/>
        <w:ind w:firstLine="640" w:firstLineChars="200"/>
        <w:rPr>
          <w:rFonts w:hint="eastAsia"/>
        </w:rPr>
      </w:pPr>
    </w:p>
    <w:p>
      <w:pPr>
        <w:spacing w:line="579" w:lineRule="exact"/>
        <w:ind w:firstLine="640" w:firstLineChars="200"/>
        <w:rPr>
          <w:rFonts w:hint="eastAsia"/>
        </w:rPr>
      </w:pPr>
    </w:p>
    <w:p>
      <w:pPr>
        <w:spacing w:line="579" w:lineRule="exact"/>
        <w:ind w:firstLine="640" w:firstLineChars="200"/>
        <w:rPr>
          <w:rFonts w:hint="eastAsia"/>
        </w:rPr>
      </w:pPr>
    </w:p>
    <w:p>
      <w:pPr>
        <w:widowControl/>
        <w:spacing w:line="579" w:lineRule="exact"/>
        <w:jc w:val="left"/>
        <w:rPr>
          <w:rFonts w:hint="eastAsia" w:ascii="仿宋" w:hAnsi="仿宋" w:eastAsia="仿宋"/>
          <w:szCs w:val="32"/>
        </w:rPr>
      </w:pPr>
    </w:p>
    <w:p>
      <w:pPr>
        <w:widowControl/>
        <w:spacing w:line="579" w:lineRule="exact"/>
        <w:jc w:val="left"/>
        <w:rPr>
          <w:rFonts w:hint="default" w:ascii="仿宋" w:hAnsi="仿宋" w:eastAsia="仿宋"/>
          <w:szCs w:val="32"/>
          <w:lang w:val="en-US" w:eastAsia="zh-CN"/>
        </w:rPr>
      </w:pPr>
      <w:r>
        <w:rPr>
          <w:rFonts w:hint="eastAsia" w:ascii="仿宋" w:hAnsi="仿宋" w:eastAsia="仿宋"/>
          <w:szCs w:val="32"/>
          <w:lang w:val="en-US" w:eastAsia="zh-CN"/>
        </w:rPr>
        <w:t xml:space="preserve">                      本溪满族自治县发展和改革局</w:t>
      </w:r>
    </w:p>
    <w:p>
      <w:pPr>
        <w:spacing w:line="579" w:lineRule="exact"/>
        <w:ind w:firstLine="4480" w:firstLineChars="1400"/>
        <w:rPr>
          <w:rFonts w:hint="eastAsia"/>
        </w:rPr>
      </w:pPr>
      <w:r>
        <w:rPr>
          <w:rFonts w:hint="eastAsia" w:ascii="仿宋" w:hAnsi="仿宋" w:eastAsia="仿宋"/>
          <w:szCs w:val="32"/>
        </w:rPr>
        <w:t>2019年</w:t>
      </w:r>
      <w:r>
        <w:rPr>
          <w:rFonts w:hint="eastAsia" w:ascii="仿宋" w:hAnsi="仿宋" w:eastAsia="仿宋"/>
          <w:szCs w:val="32"/>
          <w:lang w:val="en-US" w:eastAsia="zh-CN"/>
        </w:rPr>
        <w:t>8</w:t>
      </w:r>
      <w:r>
        <w:rPr>
          <w:rFonts w:hint="eastAsia" w:ascii="仿宋" w:hAnsi="仿宋" w:eastAsia="仿宋"/>
          <w:szCs w:val="32"/>
        </w:rPr>
        <w:t>月</w:t>
      </w:r>
      <w:r>
        <w:rPr>
          <w:rFonts w:hint="eastAsia" w:ascii="仿宋" w:hAnsi="仿宋" w:eastAsia="仿宋"/>
          <w:szCs w:val="32"/>
          <w:lang w:val="en-US" w:eastAsia="zh-CN"/>
        </w:rPr>
        <w:t>10</w:t>
      </w:r>
      <w:r>
        <w:rPr>
          <w:rFonts w:hint="eastAsia" w:ascii="仿宋" w:hAnsi="仿宋" w:eastAsia="仿宋"/>
          <w:szCs w:val="32"/>
        </w:rPr>
        <w:t>日</w:t>
      </w:r>
    </w:p>
    <w:p>
      <w:pPr>
        <w:widowControl/>
        <w:spacing w:line="579" w:lineRule="exact"/>
        <w:jc w:val="left"/>
        <w:rPr>
          <w:rFonts w:ascii="仿宋" w:hAnsi="仿宋" w:eastAsia="仿宋"/>
          <w:szCs w:val="32"/>
        </w:rPr>
      </w:pPr>
      <w:r>
        <w:rPr>
          <w:rFonts w:ascii="仿宋" w:hAnsi="仿宋" w:eastAsia="仿宋"/>
          <w:szCs w:val="32"/>
        </w:rPr>
        <w:br w:type="page"/>
      </w:r>
    </w:p>
    <w:p>
      <w:pPr>
        <w:pStyle w:val="18"/>
        <w:widowControl w:val="0"/>
        <w:wordWrap/>
        <w:adjustRightInd/>
        <w:snapToGrid/>
        <w:spacing w:before="0" w:after="0" w:line="579" w:lineRule="exact"/>
        <w:textAlignment w:val="auto"/>
        <w:rPr>
          <w:rFonts w:hint="eastAsia" w:ascii="方正小标宋简体" w:eastAsia="方正小标宋简体"/>
          <w:b w:val="0"/>
          <w:sz w:val="44"/>
          <w:szCs w:val="44"/>
        </w:rPr>
      </w:pPr>
      <w:bookmarkStart w:id="5" w:name="_Toc17184434"/>
      <w:r>
        <w:rPr>
          <w:rFonts w:hint="eastAsia" w:ascii="方正小标宋简体" w:eastAsia="方正小标宋简体"/>
          <w:b w:val="0"/>
          <w:sz w:val="44"/>
          <w:szCs w:val="44"/>
          <w:lang w:eastAsia="zh-CN"/>
        </w:rPr>
        <w:t>本溪满族自治县发展和改革局</w:t>
      </w:r>
      <w:r>
        <w:rPr>
          <w:rFonts w:hint="eastAsia" w:ascii="方正小标宋简体" w:eastAsia="方正小标宋简体"/>
          <w:b w:val="0"/>
          <w:sz w:val="44"/>
          <w:szCs w:val="44"/>
        </w:rPr>
        <w:t>法制审核人员</w:t>
      </w:r>
    </w:p>
    <w:p>
      <w:pPr>
        <w:pStyle w:val="18"/>
        <w:widowControl w:val="0"/>
        <w:wordWrap/>
        <w:adjustRightInd/>
        <w:snapToGrid/>
        <w:spacing w:before="0" w:after="0" w:line="579" w:lineRule="exact"/>
        <w:textAlignment w:val="auto"/>
        <w:rPr>
          <w:rFonts w:ascii="方正小标宋简体" w:eastAsia="方正小标宋简体"/>
          <w:b w:val="0"/>
          <w:sz w:val="44"/>
          <w:szCs w:val="44"/>
        </w:rPr>
      </w:pPr>
      <w:r>
        <w:rPr>
          <w:rFonts w:hint="eastAsia" w:ascii="方正小标宋简体" w:eastAsia="方正小标宋简体"/>
          <w:b w:val="0"/>
          <w:sz w:val="44"/>
          <w:szCs w:val="44"/>
        </w:rPr>
        <w:t>配备办法</w:t>
      </w:r>
      <w:bookmarkEnd w:id="5"/>
    </w:p>
    <w:p>
      <w:pPr>
        <w:spacing w:line="579" w:lineRule="exact"/>
      </w:pPr>
    </w:p>
    <w:p>
      <w:pPr>
        <w:spacing w:line="579" w:lineRule="exact"/>
        <w:ind w:firstLine="643" w:firstLineChars="200"/>
      </w:pPr>
      <w:r>
        <w:rPr>
          <w:rFonts w:hint="eastAsia"/>
          <w:b/>
        </w:rPr>
        <w:t>第一条</w:t>
      </w:r>
      <w:r>
        <w:rPr>
          <w:rFonts w:hint="eastAsia"/>
        </w:rPr>
        <w:t xml:space="preserve">  为深入贯彻</w:t>
      </w:r>
      <w:r>
        <w:rPr>
          <w:rFonts w:hint="eastAsia" w:ascii="仿宋_GB2312" w:hAnsi="仿宋" w:eastAsia="仿宋_GB2312"/>
          <w:sz w:val="32"/>
          <w:szCs w:val="32"/>
        </w:rPr>
        <w:t>《本溪</w:t>
      </w:r>
      <w:r>
        <w:rPr>
          <w:rFonts w:hint="eastAsia" w:ascii="仿宋_GB2312" w:hAnsi="仿宋" w:eastAsia="仿宋_GB2312"/>
          <w:sz w:val="32"/>
          <w:szCs w:val="32"/>
          <w:lang w:eastAsia="zh-CN"/>
        </w:rPr>
        <w:t>满族自治县</w:t>
      </w:r>
      <w:r>
        <w:rPr>
          <w:rFonts w:hint="eastAsia" w:ascii="仿宋_GB2312" w:hAnsi="仿宋" w:eastAsia="仿宋_GB2312"/>
          <w:sz w:val="32"/>
          <w:szCs w:val="32"/>
        </w:rPr>
        <w:t>人民政府</w:t>
      </w:r>
      <w:r>
        <w:rPr>
          <w:rFonts w:hint="eastAsia" w:ascii="仿宋_GB2312" w:hAnsi="仿宋" w:eastAsia="仿宋_GB2312"/>
          <w:sz w:val="32"/>
          <w:szCs w:val="32"/>
          <w:lang w:eastAsia="zh-CN"/>
        </w:rPr>
        <w:t>办公室</w:t>
      </w:r>
      <w:r>
        <w:rPr>
          <w:rFonts w:hint="eastAsia" w:ascii="仿宋_GB2312" w:hAnsi="仿宋" w:eastAsia="仿宋_GB2312"/>
          <w:sz w:val="32"/>
          <w:szCs w:val="32"/>
        </w:rPr>
        <w:t>关于印发</w:t>
      </w:r>
      <w:r>
        <w:rPr>
          <w:rFonts w:hint="eastAsia" w:ascii="仿宋_GB2312" w:hAnsi="仿宋" w:eastAsia="仿宋_GB2312"/>
          <w:sz w:val="32"/>
          <w:szCs w:val="32"/>
          <w:lang w:eastAsia="zh-CN"/>
        </w:rPr>
        <w:t>本溪满族自治县</w:t>
      </w:r>
      <w:r>
        <w:rPr>
          <w:rFonts w:hint="eastAsia" w:ascii="仿宋_GB2312" w:hAnsi="仿宋" w:eastAsia="仿宋_GB2312"/>
          <w:sz w:val="32"/>
          <w:szCs w:val="32"/>
        </w:rPr>
        <w:t>全面推行行政执法公示制度执法全过程记录制度重大执法决定法制审核制度实施方案的通知》（本</w:t>
      </w:r>
      <w:r>
        <w:rPr>
          <w:rFonts w:hint="eastAsia" w:ascii="仿宋_GB2312" w:hAnsi="仿宋" w:eastAsia="仿宋_GB2312"/>
          <w:sz w:val="32"/>
          <w:szCs w:val="32"/>
          <w:lang w:eastAsia="zh-CN"/>
        </w:rPr>
        <w:t>县</w:t>
      </w:r>
      <w:r>
        <w:rPr>
          <w:rFonts w:hint="eastAsia" w:ascii="仿宋_GB2312" w:hAnsi="仿宋" w:eastAsia="仿宋_GB2312"/>
          <w:sz w:val="32"/>
          <w:szCs w:val="32"/>
        </w:rPr>
        <w:t>政办发〔2019〕</w:t>
      </w:r>
      <w:r>
        <w:rPr>
          <w:rFonts w:hint="eastAsia" w:ascii="仿宋_GB2312" w:hAnsi="仿宋" w:eastAsia="仿宋_GB2312"/>
          <w:sz w:val="32"/>
          <w:szCs w:val="32"/>
          <w:lang w:val="en-US" w:eastAsia="zh-CN"/>
        </w:rPr>
        <w:t>33</w:t>
      </w:r>
      <w:r>
        <w:rPr>
          <w:rFonts w:hint="eastAsia" w:ascii="仿宋_GB2312" w:hAnsi="仿宋" w:eastAsia="仿宋_GB2312"/>
          <w:sz w:val="32"/>
          <w:szCs w:val="32"/>
        </w:rPr>
        <w:t>号）</w:t>
      </w:r>
      <w:r>
        <w:rPr>
          <w:rFonts w:hint="eastAsia"/>
        </w:rPr>
        <w:t>要求，促进</w:t>
      </w:r>
      <w:r>
        <w:rPr>
          <w:rFonts w:hint="eastAsia"/>
          <w:lang w:eastAsia="zh-CN"/>
        </w:rPr>
        <w:t>县发展改革局</w:t>
      </w:r>
      <w:r>
        <w:rPr>
          <w:rFonts w:hint="eastAsia"/>
        </w:rPr>
        <w:t>依法行政，提高法制审核人员的政治、业务素质和管理水平，确保依法履行法定职责，切实维护人民群众合法权益，推进严格规范公正文明执法，制定本办法。</w:t>
      </w:r>
    </w:p>
    <w:p>
      <w:pPr>
        <w:spacing w:line="579" w:lineRule="exact"/>
        <w:ind w:firstLine="630"/>
      </w:pPr>
      <w:r>
        <w:rPr>
          <w:rFonts w:hint="eastAsia"/>
          <w:b/>
        </w:rPr>
        <w:t xml:space="preserve">第二条 </w:t>
      </w:r>
      <w:r>
        <w:rPr>
          <w:rFonts w:hint="eastAsia"/>
        </w:rPr>
        <w:t xml:space="preserve"> </w:t>
      </w:r>
      <w:r>
        <w:rPr>
          <w:rFonts w:hint="eastAsia"/>
          <w:lang w:eastAsia="zh-CN"/>
        </w:rPr>
        <w:t>综合办</w:t>
      </w:r>
      <w:r>
        <w:rPr>
          <w:rFonts w:hint="eastAsia"/>
        </w:rPr>
        <w:t>是法制审核的职能科室，负责相关工作的开展和法制审核人员的业务管理。</w:t>
      </w:r>
    </w:p>
    <w:p>
      <w:pPr>
        <w:spacing w:line="579" w:lineRule="exact"/>
        <w:ind w:firstLine="630"/>
      </w:pPr>
      <w:r>
        <w:rPr>
          <w:rFonts w:hint="eastAsia"/>
          <w:b/>
        </w:rPr>
        <w:t xml:space="preserve">第三条  </w:t>
      </w:r>
      <w:r>
        <w:rPr>
          <w:rFonts w:hint="eastAsia"/>
        </w:rPr>
        <w:t>原则上法制审核人员按照不少于我</w:t>
      </w:r>
      <w:r>
        <w:rPr>
          <w:rFonts w:hint="eastAsia"/>
          <w:lang w:eastAsia="zh-CN"/>
        </w:rPr>
        <w:t>局</w:t>
      </w:r>
      <w:r>
        <w:rPr>
          <w:rFonts w:hint="eastAsia"/>
        </w:rPr>
        <w:t>执法人员总数5%的比例配备。</w:t>
      </w:r>
    </w:p>
    <w:p>
      <w:pPr>
        <w:spacing w:line="579" w:lineRule="exact"/>
      </w:pPr>
      <w:r>
        <w:rPr>
          <w:rFonts w:hint="eastAsia"/>
        </w:rPr>
        <w:t>　　法制审核人员不足时，可以通过政府购买服务的方式，充分发挥法律顾问和公职律师的作用，协助做好法制审核工作。也可按专兼职方式协调配备法制审核人员。</w:t>
      </w:r>
    </w:p>
    <w:p>
      <w:pPr>
        <w:spacing w:line="579" w:lineRule="exact"/>
        <w:ind w:firstLine="643" w:firstLineChars="200"/>
        <w:rPr>
          <w:rFonts w:ascii="仿宋_GB2312" w:hAnsi="仿宋"/>
          <w:szCs w:val="32"/>
        </w:rPr>
      </w:pPr>
      <w:r>
        <w:rPr>
          <w:rFonts w:hint="eastAsia"/>
          <w:b/>
        </w:rPr>
        <w:t xml:space="preserve">第四条 </w:t>
      </w:r>
      <w:r>
        <w:rPr>
          <w:rFonts w:hint="eastAsia"/>
        </w:rPr>
        <w:t xml:space="preserve"> </w:t>
      </w:r>
      <w:r>
        <w:rPr>
          <w:rFonts w:hint="eastAsia" w:ascii="仿宋_GB2312" w:hAnsi="仿宋"/>
          <w:szCs w:val="32"/>
        </w:rPr>
        <w:t>为确保法制机构的法制审核人员能够满足工作需要，符合下列条件之一的，可以确定为法制审核人员：</w:t>
      </w:r>
    </w:p>
    <w:p>
      <w:pPr>
        <w:spacing w:line="579" w:lineRule="exact"/>
        <w:ind w:firstLine="640" w:firstLineChars="200"/>
        <w:rPr>
          <w:rFonts w:ascii="仿宋_GB2312" w:hAnsi="仿宋"/>
          <w:szCs w:val="32"/>
        </w:rPr>
      </w:pPr>
      <w:r>
        <w:rPr>
          <w:rFonts w:hint="eastAsia" w:ascii="仿宋_GB2312" w:hAnsi="仿宋"/>
          <w:szCs w:val="32"/>
        </w:rPr>
        <w:t>（一）具有法律专业本科以上学历；</w:t>
      </w:r>
    </w:p>
    <w:p>
      <w:pPr>
        <w:spacing w:line="579" w:lineRule="exact"/>
        <w:ind w:firstLine="640" w:firstLineChars="200"/>
        <w:rPr>
          <w:rFonts w:ascii="仿宋_GB2312" w:hAnsi="仿宋"/>
          <w:szCs w:val="32"/>
        </w:rPr>
      </w:pPr>
      <w:r>
        <w:rPr>
          <w:rFonts w:hint="eastAsia" w:ascii="仿宋_GB2312" w:hAnsi="仿宋"/>
          <w:szCs w:val="32"/>
        </w:rPr>
        <w:t>（二）具有2年以上法制工作经历；</w:t>
      </w:r>
    </w:p>
    <w:p>
      <w:pPr>
        <w:spacing w:line="579" w:lineRule="exact"/>
        <w:ind w:firstLine="640" w:firstLineChars="200"/>
        <w:rPr>
          <w:rFonts w:ascii="仿宋_GB2312" w:hAnsi="仿宋"/>
          <w:szCs w:val="32"/>
        </w:rPr>
      </w:pPr>
      <w:r>
        <w:rPr>
          <w:rFonts w:hint="eastAsia" w:ascii="仿宋_GB2312" w:hAnsi="仿宋"/>
          <w:szCs w:val="32"/>
        </w:rPr>
        <w:t>（三）具有3年以上执法工作经历；</w:t>
      </w:r>
    </w:p>
    <w:p>
      <w:pPr>
        <w:spacing w:line="579" w:lineRule="exact"/>
        <w:ind w:firstLine="640" w:firstLineChars="200"/>
      </w:pPr>
      <w:r>
        <w:rPr>
          <w:rFonts w:hint="eastAsia" w:ascii="仿宋_GB2312" w:hAnsi="仿宋"/>
          <w:szCs w:val="32"/>
        </w:rPr>
        <w:t>（四）具有国家统一法律职业资格。</w:t>
      </w:r>
    </w:p>
    <w:p>
      <w:pPr>
        <w:spacing w:line="579" w:lineRule="exact"/>
      </w:pPr>
      <w:r>
        <w:rPr>
          <w:rFonts w:hint="eastAsia"/>
        </w:rPr>
        <w:t>　　</w:t>
      </w:r>
      <w:r>
        <w:rPr>
          <w:rFonts w:hint="eastAsia"/>
          <w:b/>
        </w:rPr>
        <w:t xml:space="preserve">第五条 </w:t>
      </w:r>
      <w:r>
        <w:rPr>
          <w:rFonts w:hint="eastAsia"/>
        </w:rPr>
        <w:t xml:space="preserve"> 鼓励从事法制审核的人员参加国家统一法律职业资格考试，取得职业资格。</w:t>
      </w:r>
    </w:p>
    <w:p>
      <w:pPr>
        <w:spacing w:line="579" w:lineRule="exact"/>
      </w:pPr>
      <w:r>
        <w:rPr>
          <w:rFonts w:hint="eastAsia"/>
        </w:rPr>
        <w:t>　　</w:t>
      </w:r>
      <w:r>
        <w:rPr>
          <w:rFonts w:hint="eastAsia"/>
          <w:b/>
        </w:rPr>
        <w:t xml:space="preserve">第六条 </w:t>
      </w:r>
      <w:r>
        <w:rPr>
          <w:rFonts w:hint="eastAsia"/>
        </w:rPr>
        <w:t xml:space="preserve"> 本办法自印发之日起施行。</w:t>
      </w:r>
    </w:p>
    <w:p>
      <w:pPr>
        <w:widowControl/>
        <w:spacing w:line="579" w:lineRule="exact"/>
        <w:jc w:val="left"/>
      </w:pPr>
      <w:r>
        <w:br w:type="page"/>
      </w:r>
    </w:p>
    <w:p>
      <w:pPr>
        <w:spacing w:line="579" w:lineRule="exact"/>
        <w:jc w:val="center"/>
        <w:rPr>
          <w:rFonts w:ascii="黑体" w:hAnsi="黑体" w:eastAsia="黑体" w:cs="黑体"/>
          <w:sz w:val="44"/>
          <w:szCs w:val="44"/>
        </w:rPr>
      </w:pPr>
    </w:p>
    <w:p>
      <w:pPr>
        <w:spacing w:line="579" w:lineRule="exact"/>
        <w:jc w:val="center"/>
        <w:rPr>
          <w:rFonts w:ascii="黑体" w:hAnsi="黑体" w:eastAsia="黑体" w:cs="黑体"/>
          <w:sz w:val="44"/>
          <w:szCs w:val="44"/>
        </w:rPr>
      </w:pPr>
    </w:p>
    <w:p>
      <w:pPr>
        <w:spacing w:line="579" w:lineRule="exact"/>
        <w:jc w:val="center"/>
        <w:rPr>
          <w:rFonts w:ascii="黑体" w:hAnsi="黑体" w:eastAsia="黑体" w:cs="黑体"/>
          <w:sz w:val="44"/>
          <w:szCs w:val="44"/>
        </w:rPr>
      </w:pPr>
    </w:p>
    <w:p>
      <w:pPr>
        <w:spacing w:line="579" w:lineRule="exact"/>
        <w:jc w:val="center"/>
        <w:rPr>
          <w:rFonts w:ascii="黑体" w:hAnsi="黑体" w:eastAsia="黑体" w:cs="黑体"/>
          <w:sz w:val="44"/>
          <w:szCs w:val="44"/>
        </w:rPr>
      </w:pPr>
    </w:p>
    <w:p>
      <w:pPr>
        <w:spacing w:line="579" w:lineRule="exact"/>
        <w:jc w:val="center"/>
        <w:rPr>
          <w:rFonts w:ascii="黑体" w:hAnsi="黑体" w:eastAsia="黑体" w:cs="黑体"/>
          <w:sz w:val="44"/>
          <w:szCs w:val="44"/>
        </w:rPr>
      </w:pPr>
    </w:p>
    <w:p>
      <w:pPr>
        <w:spacing w:line="579" w:lineRule="exact"/>
        <w:jc w:val="center"/>
        <w:rPr>
          <w:rFonts w:ascii="黑体" w:hAnsi="黑体" w:eastAsia="黑体" w:cs="黑体"/>
          <w:sz w:val="44"/>
          <w:szCs w:val="44"/>
        </w:rPr>
      </w:pPr>
    </w:p>
    <w:p>
      <w:pPr>
        <w:spacing w:line="579" w:lineRule="exact"/>
        <w:jc w:val="center"/>
        <w:rPr>
          <w:rFonts w:ascii="黑体" w:hAnsi="黑体" w:eastAsia="黑体" w:cs="黑体"/>
          <w:sz w:val="44"/>
          <w:szCs w:val="44"/>
        </w:rPr>
      </w:pPr>
    </w:p>
    <w:p>
      <w:pPr>
        <w:spacing w:line="579" w:lineRule="exact"/>
        <w:jc w:val="center"/>
        <w:rPr>
          <w:rFonts w:ascii="黑体" w:hAnsi="黑体" w:eastAsia="黑体" w:cs="黑体"/>
          <w:sz w:val="44"/>
          <w:szCs w:val="44"/>
        </w:rPr>
      </w:pPr>
    </w:p>
    <w:p>
      <w:pPr>
        <w:pStyle w:val="18"/>
        <w:spacing w:line="579" w:lineRule="exact"/>
        <w:rPr>
          <w:rFonts w:ascii="方正小标宋简体" w:eastAsia="方正小标宋简体"/>
          <w:b w:val="0"/>
          <w:sz w:val="44"/>
          <w:szCs w:val="44"/>
        </w:rPr>
      </w:pPr>
      <w:bookmarkStart w:id="6" w:name="_Toc17184435"/>
      <w:r>
        <w:rPr>
          <w:rFonts w:hint="eastAsia" w:ascii="方正小标宋简体" w:eastAsia="方正小标宋简体"/>
          <w:b w:val="0"/>
          <w:sz w:val="44"/>
          <w:szCs w:val="44"/>
          <w:lang w:eastAsia="zh-CN"/>
        </w:rPr>
        <w:t>本溪满族自治县发展和改革局</w:t>
      </w:r>
      <w:r>
        <w:rPr>
          <w:rFonts w:hint="eastAsia" w:ascii="方正小标宋简体" w:eastAsia="方正小标宋简体"/>
          <w:b w:val="0"/>
          <w:sz w:val="44"/>
          <w:szCs w:val="44"/>
        </w:rPr>
        <w:t>行政执法流程图</w:t>
      </w:r>
      <w:bookmarkEnd w:id="6"/>
    </w:p>
    <w:p>
      <w:pPr>
        <w:spacing w:line="579" w:lineRule="exact"/>
        <w:jc w:val="center"/>
        <w:rPr>
          <w:rFonts w:ascii="黑体" w:hAnsi="黑体" w:eastAsia="黑体" w:cs="黑体"/>
          <w:sz w:val="44"/>
          <w:szCs w:val="44"/>
        </w:rPr>
      </w:pPr>
    </w:p>
    <w:p>
      <w:pPr>
        <w:spacing w:line="579" w:lineRule="exact"/>
        <w:jc w:val="center"/>
        <w:rPr>
          <w:rFonts w:ascii="黑体" w:hAnsi="黑体" w:eastAsia="黑体" w:cs="黑体"/>
          <w:sz w:val="44"/>
          <w:szCs w:val="44"/>
        </w:rPr>
      </w:pPr>
    </w:p>
    <w:p>
      <w:pPr>
        <w:spacing w:line="579" w:lineRule="exact"/>
        <w:jc w:val="center"/>
        <w:rPr>
          <w:rFonts w:ascii="黑体" w:hAnsi="黑体" w:eastAsia="黑体" w:cs="黑体"/>
          <w:sz w:val="44"/>
          <w:szCs w:val="44"/>
        </w:rPr>
      </w:pPr>
    </w:p>
    <w:p>
      <w:pPr>
        <w:spacing w:line="579" w:lineRule="exact"/>
        <w:jc w:val="center"/>
        <w:rPr>
          <w:rFonts w:ascii="黑体" w:hAnsi="黑体" w:eastAsia="黑体" w:cs="黑体"/>
          <w:sz w:val="44"/>
          <w:szCs w:val="44"/>
        </w:rPr>
      </w:pPr>
    </w:p>
    <w:p>
      <w:pPr>
        <w:spacing w:line="579" w:lineRule="exact"/>
        <w:jc w:val="center"/>
        <w:rPr>
          <w:rFonts w:ascii="黑体" w:hAnsi="黑体" w:eastAsia="黑体" w:cs="黑体"/>
          <w:sz w:val="44"/>
          <w:szCs w:val="44"/>
        </w:rPr>
      </w:pPr>
    </w:p>
    <w:p>
      <w:pPr>
        <w:spacing w:line="579" w:lineRule="exact"/>
        <w:jc w:val="center"/>
        <w:rPr>
          <w:rFonts w:ascii="黑体" w:hAnsi="黑体" w:eastAsia="黑体" w:cs="黑体"/>
          <w:sz w:val="44"/>
          <w:szCs w:val="44"/>
        </w:rPr>
      </w:pPr>
    </w:p>
    <w:p>
      <w:pPr>
        <w:spacing w:line="579" w:lineRule="exact"/>
        <w:jc w:val="center"/>
        <w:rPr>
          <w:rFonts w:ascii="黑体" w:hAnsi="黑体" w:eastAsia="黑体" w:cs="黑体"/>
          <w:sz w:val="44"/>
          <w:szCs w:val="44"/>
        </w:rPr>
      </w:pPr>
    </w:p>
    <w:p>
      <w:pPr>
        <w:spacing w:line="579" w:lineRule="exact"/>
        <w:jc w:val="center"/>
        <w:rPr>
          <w:rFonts w:ascii="黑体" w:hAnsi="黑体" w:eastAsia="黑体" w:cs="黑体"/>
          <w:sz w:val="44"/>
          <w:szCs w:val="44"/>
        </w:rPr>
      </w:pPr>
    </w:p>
    <w:p>
      <w:pPr>
        <w:spacing w:line="579" w:lineRule="exact"/>
        <w:jc w:val="center"/>
        <w:rPr>
          <w:rFonts w:ascii="黑体" w:hAnsi="黑体" w:eastAsia="黑体" w:cs="黑体"/>
          <w:sz w:val="44"/>
          <w:szCs w:val="44"/>
        </w:rPr>
      </w:pPr>
    </w:p>
    <w:p>
      <w:pPr>
        <w:spacing w:line="579" w:lineRule="exact"/>
        <w:jc w:val="center"/>
        <w:rPr>
          <w:rFonts w:ascii="黑体" w:hAnsi="黑体" w:eastAsia="黑体" w:cs="黑体"/>
          <w:sz w:val="44"/>
          <w:szCs w:val="44"/>
        </w:rPr>
      </w:pPr>
    </w:p>
    <w:p>
      <w:pPr>
        <w:spacing w:line="579" w:lineRule="exact"/>
        <w:jc w:val="center"/>
        <w:rPr>
          <w:rFonts w:ascii="黑体" w:hAnsi="黑体" w:eastAsia="黑体" w:cs="黑体"/>
          <w:sz w:val="44"/>
          <w:szCs w:val="44"/>
        </w:rPr>
      </w:pPr>
    </w:p>
    <w:p>
      <w:pPr>
        <w:pStyle w:val="3"/>
        <w:spacing w:line="579" w:lineRule="exact"/>
        <w:rPr>
          <w:rFonts w:ascii="方正小标宋简体" w:eastAsia="方正小标宋简体"/>
        </w:rPr>
      </w:pPr>
      <w:bookmarkStart w:id="7" w:name="_Toc17184436"/>
      <w:bookmarkStart w:id="8" w:name="_Toc25538"/>
      <w:r>
        <w:rPr>
          <w:rFonts w:hint="eastAsia" w:ascii="方正小标宋简体" w:eastAsia="方正小标宋简体"/>
        </w:rPr>
        <w:t>（一）行政许可流程图</w:t>
      </w:r>
      <w:bookmarkEnd w:id="7"/>
      <w:bookmarkEnd w:id="8"/>
    </w:p>
    <w:p>
      <w:pPr>
        <w:spacing w:line="579" w:lineRule="exact"/>
      </w:pPr>
      <w:r>
        <w:rPr>
          <w:rFonts w:ascii="Times New Roman" w:hAnsi="Times New Roman" w:eastAsia="仿宋_GB2312" w:cs="黑体"/>
          <w:kern w:val="2"/>
          <w:sz w:val="32"/>
          <w:szCs w:val="22"/>
          <w:lang w:val="en-US" w:eastAsia="zh-CN" w:bidi="ar-SA"/>
        </w:rPr>
        <mc:AlternateContent>
          <mc:Choice Requires="wpg">
            <w:drawing>
              <wp:anchor distT="0" distB="0" distL="114300" distR="114300" simplePos="0" relativeHeight="251658240" behindDoc="0" locked="0" layoutInCell="1" allowOverlap="1">
                <wp:simplePos x="0" y="0"/>
                <wp:positionH relativeFrom="column">
                  <wp:posOffset>-506095</wp:posOffset>
                </wp:positionH>
                <wp:positionV relativeFrom="paragraph">
                  <wp:posOffset>376555</wp:posOffset>
                </wp:positionV>
                <wp:extent cx="6400165" cy="7568565"/>
                <wp:effectExtent l="5080" t="4445" r="14605" b="8890"/>
                <wp:wrapNone/>
                <wp:docPr id="27" name="组合 1028"/>
                <wp:cNvGraphicFramePr/>
                <a:graphic xmlns:a="http://schemas.openxmlformats.org/drawingml/2006/main">
                  <a:graphicData uri="http://schemas.microsoft.com/office/word/2010/wordprocessingGroup">
                    <wpg:wgp>
                      <wpg:cNvGrpSpPr/>
                      <wpg:grpSpPr>
                        <a:xfrm>
                          <a:off x="0" y="0"/>
                          <a:ext cx="6400165" cy="7568565"/>
                          <a:chOff x="5092" y="2910"/>
                          <a:chExt cx="10079" cy="11919"/>
                        </a:xfrm>
                      </wpg:grpSpPr>
                      <wps:wsp>
                        <wps:cNvPr id="1" name="矩形 1029"/>
                        <wps:cNvSpPr/>
                        <wps:spPr>
                          <a:xfrm>
                            <a:off x="5107" y="8110"/>
                            <a:ext cx="2186" cy="2727"/>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spacing w:line="320" w:lineRule="exact"/>
                                <w:rPr>
                                  <w:rFonts w:ascii="宋体" w:hAnsi="宋体" w:cs="宋体"/>
                                  <w:sz w:val="18"/>
                                  <w:szCs w:val="18"/>
                                </w:rPr>
                              </w:pPr>
                              <w:r>
                                <w:rPr>
                                  <w:rFonts w:hint="eastAsia" w:ascii="宋体" w:hAnsi="宋体" w:cs="宋体"/>
                                  <w:sz w:val="18"/>
                                  <w:szCs w:val="18"/>
                                </w:rPr>
                                <w:t>行政机关发现行政许可事项直接关系他人重大利益的，应告知利害关系人，申请人和利害关系人有权进行陈述和申辩，行政机关应当听取申请人和利害关系人的意见</w:t>
                              </w:r>
                            </w:p>
                          </w:txbxContent>
                        </wps:txbx>
                        <wps:bodyPr upright="1"/>
                      </wps:wsp>
                      <wps:wsp>
                        <wps:cNvPr id="2" name="矩形 1030"/>
                        <wps:cNvSpPr/>
                        <wps:spPr>
                          <a:xfrm>
                            <a:off x="12243" y="8110"/>
                            <a:ext cx="2925" cy="3085"/>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spacing w:line="320" w:lineRule="exact"/>
                                <w:rPr>
                                  <w:rFonts w:ascii="宋体" w:hAnsi="宋体" w:cs="宋体"/>
                                  <w:sz w:val="18"/>
                                  <w:szCs w:val="18"/>
                                </w:rPr>
                              </w:pPr>
                              <w:r>
                                <w:rPr>
                                  <w:rFonts w:hint="eastAsia" w:ascii="宋体" w:hAnsi="宋体" w:cs="宋体"/>
                                  <w:sz w:val="18"/>
                                  <w:szCs w:val="18"/>
                                </w:rPr>
                                <w:t>依法应当听证的事项或行政许可认为需要听证的其他涉及公共利益的重大行政许可事项，行政机关应当向社会公告，并举行听证；行政许可直接涉及申请人与他人之间重大利益关系的，行政机关应告知申请人、利害关系人享有要求听证的权利，依法要求听证的，行政机关应当组织听证</w:t>
                              </w:r>
                            </w:p>
                          </w:txbxContent>
                        </wps:txbx>
                        <wps:bodyPr upright="1"/>
                      </wps:wsp>
                      <wps:wsp>
                        <wps:cNvPr id="3" name="矩形 1031"/>
                        <wps:cNvSpPr/>
                        <wps:spPr>
                          <a:xfrm>
                            <a:off x="10848" y="12735"/>
                            <a:ext cx="4323" cy="521"/>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spacing w:line="320" w:lineRule="exact"/>
                                <w:rPr>
                                  <w:rFonts w:ascii="宋体" w:hAnsi="宋体" w:cs="宋体"/>
                                  <w:sz w:val="18"/>
                                  <w:szCs w:val="18"/>
                                </w:rPr>
                              </w:pPr>
                              <w:r>
                                <w:rPr>
                                  <w:rFonts w:hint="eastAsia" w:ascii="宋体" w:hAnsi="宋体" w:cs="宋体"/>
                                  <w:sz w:val="18"/>
                                  <w:szCs w:val="18"/>
                                </w:rPr>
                                <w:t>作出准予许可的书面决定，并在网站公示</w:t>
                              </w:r>
                            </w:p>
                          </w:txbxContent>
                        </wps:txbx>
                        <wps:bodyPr upright="1"/>
                      </wps:wsp>
                      <wps:wsp>
                        <wps:cNvPr id="4" name="矩形 1032"/>
                        <wps:cNvSpPr/>
                        <wps:spPr>
                          <a:xfrm>
                            <a:off x="8884" y="5137"/>
                            <a:ext cx="2654" cy="1663"/>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spacing w:line="360" w:lineRule="exact"/>
                                <w:rPr>
                                  <w:rFonts w:ascii="宋体" w:hAnsi="宋体" w:cs="宋体"/>
                                  <w:sz w:val="18"/>
                                  <w:szCs w:val="18"/>
                                </w:rPr>
                              </w:pPr>
                              <w:r>
                                <w:rPr>
                                  <w:rFonts w:hint="eastAsia" w:ascii="宋体" w:hAnsi="宋体" w:cs="宋体"/>
                                  <w:sz w:val="18"/>
                                  <w:szCs w:val="18"/>
                                </w:rPr>
                                <w:t>申请材料齐全、符合法定要求的，或者申请人按照本行政机关的要求提交全部补正申请材料的，出具《受理通知书》</w:t>
                              </w:r>
                            </w:p>
                          </w:txbxContent>
                        </wps:txbx>
                        <wps:bodyPr upright="1"/>
                      </wps:wsp>
                      <wps:wsp>
                        <wps:cNvPr id="5" name="矩形 1033"/>
                        <wps:cNvSpPr/>
                        <wps:spPr>
                          <a:xfrm>
                            <a:off x="5407" y="5085"/>
                            <a:ext cx="2308" cy="1888"/>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spacing w:line="340" w:lineRule="exact"/>
                                <w:rPr>
                                  <w:rFonts w:ascii="宋体" w:hAnsi="宋体" w:cs="宋体"/>
                                  <w:sz w:val="18"/>
                                  <w:szCs w:val="18"/>
                                </w:rPr>
                              </w:pPr>
                              <w:r>
                                <w:rPr>
                                  <w:rFonts w:hint="eastAsia" w:ascii="宋体" w:hAnsi="宋体" w:cs="宋体"/>
                                  <w:sz w:val="18"/>
                                  <w:szCs w:val="18"/>
                                </w:rPr>
                                <w:t>不属于许可范畴或不属于本机关职权范围的，不予受理，出具不予受理通知书。告知申请人向有关部门申请</w:t>
                              </w:r>
                            </w:p>
                          </w:txbxContent>
                        </wps:txbx>
                        <wps:bodyPr upright="1"/>
                      </wps:wsp>
                      <wps:wsp>
                        <wps:cNvPr id="6" name="矩形 1034"/>
                        <wps:cNvSpPr/>
                        <wps:spPr>
                          <a:xfrm>
                            <a:off x="9201" y="8119"/>
                            <a:ext cx="2009" cy="2250"/>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spacing w:line="320" w:lineRule="exact"/>
                                <w:rPr>
                                  <w:rFonts w:ascii="宋体" w:hAnsi="宋体" w:cs="宋体"/>
                                  <w:color w:val="000000"/>
                                  <w:sz w:val="18"/>
                                  <w:szCs w:val="18"/>
                                </w:rPr>
                              </w:pPr>
                              <w:r>
                                <w:rPr>
                                  <w:rFonts w:hint="eastAsia" w:ascii="宋体" w:hAnsi="宋体" w:cs="宋体"/>
                                  <w:color w:val="000000"/>
                                  <w:sz w:val="18"/>
                                  <w:szCs w:val="18"/>
                                </w:rPr>
                                <w:t>需要对申请材料的实质内容进行核实的，行政机关应当指派2名以上工作人员进行核查</w:t>
                              </w:r>
                            </w:p>
                          </w:txbxContent>
                        </wps:txbx>
                        <wps:bodyPr upright="1"/>
                      </wps:wsp>
                      <wps:wsp>
                        <wps:cNvPr id="7" name="矩形 1035"/>
                        <wps:cNvSpPr/>
                        <wps:spPr>
                          <a:xfrm>
                            <a:off x="8625" y="2910"/>
                            <a:ext cx="2955" cy="1109"/>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spacing w:line="300" w:lineRule="exact"/>
                              </w:pPr>
                              <w:r>
                                <w:rPr>
                                  <w:rFonts w:hint="eastAsia" w:ascii="宋体" w:hAnsi="宋体" w:cs="宋体"/>
                                  <w:color w:val="000000"/>
                                  <w:sz w:val="18"/>
                                  <w:szCs w:val="18"/>
                                </w:rPr>
                                <w:t>公民、法人或其他组织通过网络平台提交材料进行预审，审批窗口接收申请材料</w:t>
                              </w:r>
                            </w:p>
                          </w:txbxContent>
                        </wps:txbx>
                        <wps:bodyPr upright="1"/>
                      </wps:wsp>
                      <wps:wsp>
                        <wps:cNvPr id="8" name="直线 1036"/>
                        <wps:cNvSpPr/>
                        <wps:spPr>
                          <a:xfrm flipV="1">
                            <a:off x="6953" y="4410"/>
                            <a:ext cx="6329" cy="1"/>
                          </a:xfrm>
                          <a:prstGeom prst="line">
                            <a:avLst/>
                          </a:prstGeom>
                          <a:ln w="9525" cap="flat" cmpd="sng">
                            <a:solidFill>
                              <a:srgbClr val="000000">
                                <a:alpha val="100000"/>
                              </a:srgbClr>
                            </a:solidFill>
                            <a:prstDash val="solid"/>
                            <a:round/>
                            <a:headEnd type="none" w="med" len="med"/>
                            <a:tailEnd type="none" w="med" len="med"/>
                          </a:ln>
                        </wps:spPr>
                        <wps:bodyPr upright="0"/>
                      </wps:wsp>
                      <wps:wsp>
                        <wps:cNvPr id="9" name="直线 1037"/>
                        <wps:cNvSpPr/>
                        <wps:spPr>
                          <a:xfrm>
                            <a:off x="10102" y="4035"/>
                            <a:ext cx="16" cy="1095"/>
                          </a:xfrm>
                          <a:prstGeom prst="line">
                            <a:avLst/>
                          </a:prstGeom>
                          <a:ln w="9525" cap="flat" cmpd="sng">
                            <a:solidFill>
                              <a:srgbClr val="000000">
                                <a:alpha val="100000"/>
                              </a:srgbClr>
                            </a:solidFill>
                            <a:prstDash val="solid"/>
                            <a:round/>
                            <a:headEnd type="none" w="med" len="med"/>
                            <a:tailEnd type="arrow" w="med" len="med"/>
                          </a:ln>
                        </wps:spPr>
                        <wps:bodyPr upright="0"/>
                      </wps:wsp>
                      <wps:wsp>
                        <wps:cNvPr id="10" name="直线 1038"/>
                        <wps:cNvSpPr/>
                        <wps:spPr>
                          <a:xfrm>
                            <a:off x="6952" y="4410"/>
                            <a:ext cx="1" cy="676"/>
                          </a:xfrm>
                          <a:prstGeom prst="line">
                            <a:avLst/>
                          </a:prstGeom>
                          <a:ln w="9525" cap="flat" cmpd="sng">
                            <a:solidFill>
                              <a:srgbClr val="000000">
                                <a:alpha val="100000"/>
                              </a:srgbClr>
                            </a:solidFill>
                            <a:prstDash val="solid"/>
                            <a:round/>
                            <a:headEnd type="none" w="med" len="med"/>
                            <a:tailEnd type="arrow" w="med" len="med"/>
                          </a:ln>
                        </wps:spPr>
                        <wps:bodyPr upright="0"/>
                      </wps:wsp>
                      <wps:wsp>
                        <wps:cNvPr id="11" name="直线 1039"/>
                        <wps:cNvSpPr/>
                        <wps:spPr>
                          <a:xfrm>
                            <a:off x="13282" y="4410"/>
                            <a:ext cx="15" cy="644"/>
                          </a:xfrm>
                          <a:prstGeom prst="line">
                            <a:avLst/>
                          </a:prstGeom>
                          <a:ln w="9525" cap="flat" cmpd="sng">
                            <a:solidFill>
                              <a:srgbClr val="000000">
                                <a:alpha val="100000"/>
                              </a:srgbClr>
                            </a:solidFill>
                            <a:prstDash val="solid"/>
                            <a:round/>
                            <a:headEnd type="none" w="med" len="med"/>
                            <a:tailEnd type="arrow" w="med" len="med"/>
                          </a:ln>
                        </wps:spPr>
                        <wps:bodyPr upright="0"/>
                      </wps:wsp>
                      <wps:wsp>
                        <wps:cNvPr id="12" name="矩形 1040"/>
                        <wps:cNvSpPr/>
                        <wps:spPr>
                          <a:xfrm>
                            <a:off x="12232" y="5070"/>
                            <a:ext cx="2640" cy="2084"/>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spacing w:line="320" w:lineRule="exact"/>
                                <w:rPr>
                                  <w:rFonts w:ascii="宋体" w:hAnsi="宋体" w:cs="宋体"/>
                                  <w:color w:val="000000"/>
                                  <w:sz w:val="18"/>
                                  <w:szCs w:val="18"/>
                                </w:rPr>
                              </w:pPr>
                              <w:r>
                                <w:rPr>
                                  <w:rFonts w:hint="eastAsia" w:ascii="宋体" w:hAnsi="宋体" w:cs="宋体"/>
                                  <w:color w:val="000000"/>
                                  <w:sz w:val="18"/>
                                  <w:szCs w:val="18"/>
                                </w:rPr>
                                <w:t>申请材料可以当场更正的错误，应当允许申请人当场更正；材料不齐全或者不符合法定形式的，当场或承诺办理时限内退回材料，发放一次性补齐补正告知书</w:t>
                              </w:r>
                            </w:p>
                            <w:p>
                              <w:pPr>
                                <w:rPr>
                                  <w:sz w:val="18"/>
                                  <w:szCs w:val="18"/>
                                </w:rPr>
                              </w:pPr>
                            </w:p>
                          </w:txbxContent>
                        </wps:txbx>
                        <wps:bodyPr upright="1"/>
                      </wps:wsp>
                      <wps:wsp>
                        <wps:cNvPr id="13" name="直线 1041"/>
                        <wps:cNvSpPr/>
                        <wps:spPr>
                          <a:xfrm>
                            <a:off x="10162" y="6817"/>
                            <a:ext cx="15" cy="1275"/>
                          </a:xfrm>
                          <a:prstGeom prst="line">
                            <a:avLst/>
                          </a:prstGeom>
                          <a:ln w="9525" cap="flat" cmpd="sng">
                            <a:solidFill>
                              <a:srgbClr val="000000">
                                <a:alpha val="100000"/>
                              </a:srgbClr>
                            </a:solidFill>
                            <a:prstDash val="solid"/>
                            <a:round/>
                            <a:headEnd type="none" w="med" len="med"/>
                            <a:tailEnd type="arrow" w="med" len="med"/>
                          </a:ln>
                        </wps:spPr>
                        <wps:bodyPr upright="0"/>
                      </wps:wsp>
                      <wps:wsp>
                        <wps:cNvPr id="14" name="直线 1042"/>
                        <wps:cNvSpPr/>
                        <wps:spPr>
                          <a:xfrm>
                            <a:off x="6097" y="7432"/>
                            <a:ext cx="8115" cy="15"/>
                          </a:xfrm>
                          <a:prstGeom prst="line">
                            <a:avLst/>
                          </a:prstGeom>
                          <a:ln w="9525" cap="flat" cmpd="sng">
                            <a:solidFill>
                              <a:srgbClr val="000000">
                                <a:alpha val="100000"/>
                              </a:srgbClr>
                            </a:solidFill>
                            <a:prstDash val="solid"/>
                            <a:round/>
                            <a:headEnd type="none" w="med" len="med"/>
                            <a:tailEnd type="none" w="med" len="med"/>
                          </a:ln>
                        </wps:spPr>
                        <wps:bodyPr upright="0"/>
                      </wps:wsp>
                      <wps:wsp>
                        <wps:cNvPr id="15" name="直线 1043"/>
                        <wps:cNvSpPr/>
                        <wps:spPr>
                          <a:xfrm>
                            <a:off x="6097" y="7429"/>
                            <a:ext cx="1" cy="645"/>
                          </a:xfrm>
                          <a:prstGeom prst="line">
                            <a:avLst/>
                          </a:prstGeom>
                          <a:ln w="9525" cap="flat" cmpd="sng">
                            <a:solidFill>
                              <a:srgbClr val="000000">
                                <a:alpha val="100000"/>
                              </a:srgbClr>
                            </a:solidFill>
                            <a:prstDash val="solid"/>
                            <a:round/>
                            <a:headEnd type="none" w="med" len="med"/>
                            <a:tailEnd type="arrow" w="med" len="med"/>
                          </a:ln>
                        </wps:spPr>
                        <wps:bodyPr upright="0"/>
                      </wps:wsp>
                      <wps:wsp>
                        <wps:cNvPr id="16" name="直线 1044"/>
                        <wps:cNvSpPr/>
                        <wps:spPr>
                          <a:xfrm>
                            <a:off x="14212" y="7444"/>
                            <a:ext cx="16" cy="615"/>
                          </a:xfrm>
                          <a:prstGeom prst="line">
                            <a:avLst/>
                          </a:prstGeom>
                          <a:ln w="9525" cap="flat" cmpd="sng">
                            <a:solidFill>
                              <a:srgbClr val="000000">
                                <a:alpha val="100000"/>
                              </a:srgbClr>
                            </a:solidFill>
                            <a:prstDash val="solid"/>
                            <a:round/>
                            <a:headEnd type="none" w="med" len="med"/>
                            <a:tailEnd type="arrow" w="med" len="med"/>
                          </a:ln>
                        </wps:spPr>
                        <wps:bodyPr upright="0"/>
                      </wps:wsp>
                      <wps:wsp>
                        <wps:cNvPr id="17" name="直线 1045"/>
                        <wps:cNvSpPr/>
                        <wps:spPr>
                          <a:xfrm>
                            <a:off x="10222" y="10371"/>
                            <a:ext cx="30" cy="1918"/>
                          </a:xfrm>
                          <a:prstGeom prst="line">
                            <a:avLst/>
                          </a:prstGeom>
                          <a:ln w="9525" cap="flat" cmpd="sng">
                            <a:solidFill>
                              <a:srgbClr val="000000">
                                <a:alpha val="100000"/>
                              </a:srgbClr>
                            </a:solidFill>
                            <a:prstDash val="solid"/>
                            <a:round/>
                            <a:headEnd type="none" w="med" len="med"/>
                            <a:tailEnd type="none" w="med" len="med"/>
                          </a:ln>
                        </wps:spPr>
                        <wps:bodyPr upright="0"/>
                      </wps:wsp>
                      <wps:wsp>
                        <wps:cNvPr id="18" name="直线 1046"/>
                        <wps:cNvSpPr/>
                        <wps:spPr>
                          <a:xfrm flipH="1" flipV="1">
                            <a:off x="6142" y="11601"/>
                            <a:ext cx="8220" cy="30"/>
                          </a:xfrm>
                          <a:prstGeom prst="line">
                            <a:avLst/>
                          </a:prstGeom>
                          <a:ln w="9525" cap="flat" cmpd="sng">
                            <a:solidFill>
                              <a:srgbClr val="000000">
                                <a:alpha val="100000"/>
                              </a:srgbClr>
                            </a:solidFill>
                            <a:prstDash val="solid"/>
                            <a:round/>
                            <a:headEnd type="none" w="med" len="med"/>
                            <a:tailEnd type="none" w="med" len="med"/>
                          </a:ln>
                        </wps:spPr>
                        <wps:bodyPr upright="0"/>
                      </wps:wsp>
                      <wps:wsp>
                        <wps:cNvPr id="19" name="直线 1047"/>
                        <wps:cNvSpPr/>
                        <wps:spPr>
                          <a:xfrm flipH="1" flipV="1">
                            <a:off x="6127" y="10836"/>
                            <a:ext cx="15" cy="765"/>
                          </a:xfrm>
                          <a:prstGeom prst="line">
                            <a:avLst/>
                          </a:prstGeom>
                          <a:ln w="9525" cap="flat" cmpd="sng">
                            <a:solidFill>
                              <a:srgbClr val="000000">
                                <a:alpha val="100000"/>
                              </a:srgbClr>
                            </a:solidFill>
                            <a:prstDash val="solid"/>
                            <a:round/>
                            <a:headEnd type="none" w="med" len="med"/>
                            <a:tailEnd type="none" w="med" len="med"/>
                          </a:ln>
                        </wps:spPr>
                        <wps:bodyPr upright="0"/>
                      </wps:wsp>
                      <wps:wsp>
                        <wps:cNvPr id="20" name="直线 1048"/>
                        <wps:cNvSpPr/>
                        <wps:spPr>
                          <a:xfrm flipH="1" flipV="1">
                            <a:off x="14332" y="11181"/>
                            <a:ext cx="15" cy="450"/>
                          </a:xfrm>
                          <a:prstGeom prst="line">
                            <a:avLst/>
                          </a:prstGeom>
                          <a:ln w="9525" cap="flat" cmpd="sng">
                            <a:solidFill>
                              <a:srgbClr val="000000">
                                <a:alpha val="100000"/>
                              </a:srgbClr>
                            </a:solidFill>
                            <a:prstDash val="solid"/>
                            <a:round/>
                            <a:headEnd type="none" w="med" len="med"/>
                            <a:tailEnd type="none" w="med" len="med"/>
                          </a:ln>
                        </wps:spPr>
                        <wps:bodyPr upright="0"/>
                      </wps:wsp>
                      <wps:wsp>
                        <wps:cNvPr id="21" name="直线 1049"/>
                        <wps:cNvSpPr/>
                        <wps:spPr>
                          <a:xfrm flipH="1" flipV="1">
                            <a:off x="7807" y="12280"/>
                            <a:ext cx="4634" cy="1"/>
                          </a:xfrm>
                          <a:prstGeom prst="line">
                            <a:avLst/>
                          </a:prstGeom>
                          <a:ln w="9525" cap="flat" cmpd="sng">
                            <a:solidFill>
                              <a:srgbClr val="000000">
                                <a:alpha val="100000"/>
                              </a:srgbClr>
                            </a:solidFill>
                            <a:prstDash val="solid"/>
                            <a:round/>
                            <a:headEnd type="none" w="med" len="med"/>
                            <a:tailEnd type="none" w="med" len="med"/>
                          </a:ln>
                        </wps:spPr>
                        <wps:bodyPr upright="0"/>
                      </wps:wsp>
                      <wps:wsp>
                        <wps:cNvPr id="22" name="直线 1050"/>
                        <wps:cNvSpPr/>
                        <wps:spPr>
                          <a:xfrm>
                            <a:off x="7822" y="12295"/>
                            <a:ext cx="1" cy="360"/>
                          </a:xfrm>
                          <a:prstGeom prst="line">
                            <a:avLst/>
                          </a:prstGeom>
                          <a:ln w="9525" cap="flat" cmpd="sng">
                            <a:solidFill>
                              <a:srgbClr val="000000">
                                <a:alpha val="100000"/>
                              </a:srgbClr>
                            </a:solidFill>
                            <a:prstDash val="solid"/>
                            <a:round/>
                            <a:headEnd type="none" w="med" len="med"/>
                            <a:tailEnd type="arrow" w="med" len="med"/>
                          </a:ln>
                        </wps:spPr>
                        <wps:bodyPr upright="0"/>
                      </wps:wsp>
                      <wps:wsp>
                        <wps:cNvPr id="23" name="直线 1051"/>
                        <wps:cNvSpPr/>
                        <wps:spPr>
                          <a:xfrm>
                            <a:off x="12442" y="12280"/>
                            <a:ext cx="1" cy="375"/>
                          </a:xfrm>
                          <a:prstGeom prst="line">
                            <a:avLst/>
                          </a:prstGeom>
                          <a:ln w="9525" cap="flat" cmpd="sng">
                            <a:solidFill>
                              <a:srgbClr val="000000">
                                <a:alpha val="100000"/>
                              </a:srgbClr>
                            </a:solidFill>
                            <a:prstDash val="solid"/>
                            <a:round/>
                            <a:headEnd type="none" w="med" len="med"/>
                            <a:tailEnd type="arrow" w="med" len="med"/>
                          </a:ln>
                        </wps:spPr>
                        <wps:bodyPr upright="0"/>
                      </wps:wsp>
                      <wps:wsp>
                        <wps:cNvPr id="24" name="直线 1052"/>
                        <wps:cNvSpPr/>
                        <wps:spPr>
                          <a:xfrm>
                            <a:off x="12997" y="13269"/>
                            <a:ext cx="16" cy="765"/>
                          </a:xfrm>
                          <a:prstGeom prst="line">
                            <a:avLst/>
                          </a:prstGeom>
                          <a:ln w="9525" cap="flat" cmpd="sng">
                            <a:solidFill>
                              <a:srgbClr val="000000">
                                <a:alpha val="100000"/>
                              </a:srgbClr>
                            </a:solidFill>
                            <a:prstDash val="solid"/>
                            <a:round/>
                            <a:headEnd type="none" w="med" len="med"/>
                            <a:tailEnd type="arrow" w="med" len="med"/>
                          </a:ln>
                        </wps:spPr>
                        <wps:bodyPr upright="0"/>
                      </wps:wsp>
                      <wps:wsp>
                        <wps:cNvPr id="25" name="矩形 1053"/>
                        <wps:cNvSpPr/>
                        <wps:spPr>
                          <a:xfrm>
                            <a:off x="5092" y="12696"/>
                            <a:ext cx="4680" cy="794"/>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spacing w:line="320" w:lineRule="exact"/>
                                <w:rPr>
                                  <w:rFonts w:ascii="宋体" w:hAnsi="宋体" w:cs="宋体"/>
                                  <w:sz w:val="18"/>
                                  <w:szCs w:val="18"/>
                                </w:rPr>
                              </w:pPr>
                              <w:r>
                                <w:rPr>
                                  <w:rFonts w:hint="eastAsia" w:ascii="宋体" w:hAnsi="宋体" w:cs="宋体"/>
                                  <w:sz w:val="18"/>
                                  <w:szCs w:val="18"/>
                                </w:rPr>
                                <w:t>作出不予行政许可的书面决定，说明理由，并告知依法申请复议、提起行政诉讼的权利</w:t>
                              </w:r>
                            </w:p>
                            <w:p>
                              <w:pPr>
                                <w:rPr>
                                  <w:rFonts w:ascii="宋体" w:hAnsi="宋体" w:cs="宋体"/>
                                </w:rPr>
                              </w:pPr>
                            </w:p>
                          </w:txbxContent>
                        </wps:txbx>
                        <wps:bodyPr upright="1"/>
                      </wps:wsp>
                      <wps:wsp>
                        <wps:cNvPr id="26" name="流程图: 可选过程 1054"/>
                        <wps:cNvSpPr/>
                        <wps:spPr>
                          <a:xfrm>
                            <a:off x="10912" y="14094"/>
                            <a:ext cx="4200" cy="735"/>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bodyPr upright="1"/>
                      </wps:wsp>
                    </wpg:wgp>
                  </a:graphicData>
                </a:graphic>
              </wp:anchor>
            </w:drawing>
          </mc:Choice>
          <mc:Fallback>
            <w:pict>
              <v:group id="组合 1028" o:spid="_x0000_s1026" o:spt="203" style="position:absolute;left:0pt;margin-left:-39.85pt;margin-top:29.65pt;height:595.95pt;width:503.95pt;z-index:251658240;mso-width-relative:page;mso-height-relative:page;" coordorigin="5092,2910" coordsize="10079,11919" o:gfxdata="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">
                <o:lock v:ext="edit" position="f" selection="f" grouping="f" rotation="f" cropping="f" text="f" aspectratio="f"/>
                <v:rect id="矩形 1029" o:spid="_x0000_s1026" o:spt="1" style="position:absolute;left:5107;top:8110;height:2727;width:2186;" fillcolor="#FFFFFF" filled="t" stroked="t" coordsize="21600,21600" o:gfxdata="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gnEm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spacing w:line="320" w:lineRule="exact"/>
                          <w:rPr>
                            <w:rFonts w:ascii="宋体" w:hAnsi="宋体" w:cs="宋体"/>
                            <w:sz w:val="18"/>
                            <w:szCs w:val="18"/>
                          </w:rPr>
                        </w:pPr>
                        <w:r>
                          <w:rPr>
                            <w:rFonts w:hint="eastAsia" w:ascii="宋体" w:hAnsi="宋体" w:cs="宋体"/>
                            <w:sz w:val="18"/>
                            <w:szCs w:val="18"/>
                          </w:rPr>
                          <w:t>行政机关发现行政许可事项直接关系他人重大利益的，应告知利害关系人，申请人和利害关系人有权进行陈述和申辩，行政机关应当听取申请人和利害关系人的意见</w:t>
                        </w:r>
                      </w:p>
                    </w:txbxContent>
                  </v:textbox>
                </v:rect>
                <v:rect id="矩形 1030" o:spid="_x0000_s1026" o:spt="1" style="position:absolute;left:12243;top:8110;height:3085;width:2925;"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20" w:lineRule="exact"/>
                          <w:rPr>
                            <w:rFonts w:ascii="宋体" w:hAnsi="宋体" w:cs="宋体"/>
                            <w:sz w:val="18"/>
                            <w:szCs w:val="18"/>
                          </w:rPr>
                        </w:pPr>
                        <w:r>
                          <w:rPr>
                            <w:rFonts w:hint="eastAsia" w:ascii="宋体" w:hAnsi="宋体" w:cs="宋体"/>
                            <w:sz w:val="18"/>
                            <w:szCs w:val="18"/>
                          </w:rPr>
                          <w:t>依法应当听证的事项或行政许可认为需要听证的其他涉及公共利益的重大行政许可事项，行政机关应当向社会公告，并举行听证；行政许可直接涉及申请人与他人之间重大利益关系的，行政机关应告知申请人、利害关系人享有要求听证的权利，依法要求听证的，行政机关应当组织听证</w:t>
                        </w:r>
                      </w:p>
                    </w:txbxContent>
                  </v:textbox>
                </v:rect>
                <v:rect id="矩形 1031" o:spid="_x0000_s1026" o:spt="1" style="position:absolute;left:10848;top:12735;height:521;width:4323;"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320" w:lineRule="exact"/>
                          <w:rPr>
                            <w:rFonts w:ascii="宋体" w:hAnsi="宋体" w:cs="宋体"/>
                            <w:sz w:val="18"/>
                            <w:szCs w:val="18"/>
                          </w:rPr>
                        </w:pPr>
                        <w:r>
                          <w:rPr>
                            <w:rFonts w:hint="eastAsia" w:ascii="宋体" w:hAnsi="宋体" w:cs="宋体"/>
                            <w:sz w:val="18"/>
                            <w:szCs w:val="18"/>
                          </w:rPr>
                          <w:t>作出准予许可的书面决定，并在网站公示</w:t>
                        </w:r>
                      </w:p>
                    </w:txbxContent>
                  </v:textbox>
                </v:rect>
                <v:rect id="矩形 1032" o:spid="_x0000_s1026" o:spt="1" style="position:absolute;left:8884;top:5137;height:1663;width:2654;"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rPr>
                            <w:rFonts w:ascii="宋体" w:hAnsi="宋体" w:cs="宋体"/>
                            <w:sz w:val="18"/>
                            <w:szCs w:val="18"/>
                          </w:rPr>
                        </w:pPr>
                        <w:r>
                          <w:rPr>
                            <w:rFonts w:hint="eastAsia" w:ascii="宋体" w:hAnsi="宋体" w:cs="宋体"/>
                            <w:sz w:val="18"/>
                            <w:szCs w:val="18"/>
                          </w:rPr>
                          <w:t>申请材料齐全、符合法定要求的，或者申请人按照本行政机关的要求提交全部补正申请材料的，出具《受理通知书》</w:t>
                        </w:r>
                      </w:p>
                    </w:txbxContent>
                  </v:textbox>
                </v:rect>
                <v:rect id="矩形 1033" o:spid="_x0000_s1026" o:spt="1" style="position:absolute;left:5407;top:5085;height:1888;width:2308;"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40" w:lineRule="exact"/>
                          <w:rPr>
                            <w:rFonts w:ascii="宋体" w:hAnsi="宋体" w:cs="宋体"/>
                            <w:sz w:val="18"/>
                            <w:szCs w:val="18"/>
                          </w:rPr>
                        </w:pPr>
                        <w:r>
                          <w:rPr>
                            <w:rFonts w:hint="eastAsia" w:ascii="宋体" w:hAnsi="宋体" w:cs="宋体"/>
                            <w:sz w:val="18"/>
                            <w:szCs w:val="18"/>
                          </w:rPr>
                          <w:t>不属于许可范畴或不属于本机关职权范围的，不予受理，出具不予受理通知书。告知申请人向有关部门申请</w:t>
                        </w:r>
                      </w:p>
                    </w:txbxContent>
                  </v:textbox>
                </v:rect>
                <v:rect id="矩形 1034" o:spid="_x0000_s1026" o:spt="1" style="position:absolute;left:9201;top:8119;height:2250;width:2009;"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320" w:lineRule="exact"/>
                          <w:rPr>
                            <w:rFonts w:ascii="宋体" w:hAnsi="宋体" w:cs="宋体"/>
                            <w:color w:val="000000"/>
                            <w:sz w:val="18"/>
                            <w:szCs w:val="18"/>
                          </w:rPr>
                        </w:pPr>
                        <w:r>
                          <w:rPr>
                            <w:rFonts w:hint="eastAsia" w:ascii="宋体" w:hAnsi="宋体" w:cs="宋体"/>
                            <w:color w:val="000000"/>
                            <w:sz w:val="18"/>
                            <w:szCs w:val="18"/>
                          </w:rPr>
                          <w:t>需要对申请材料的实质内容进行核实的，行政机关应当指派2名以上工作人员进行核查</w:t>
                        </w:r>
                      </w:p>
                    </w:txbxContent>
                  </v:textbox>
                </v:rect>
                <v:rect id="矩形 1035" o:spid="_x0000_s1026" o:spt="1" style="position:absolute;left:8625;top:2910;height:1109;width:2955;"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00" w:lineRule="exact"/>
                        </w:pPr>
                        <w:r>
                          <w:rPr>
                            <w:rFonts w:hint="eastAsia" w:ascii="宋体" w:hAnsi="宋体" w:cs="宋体"/>
                            <w:color w:val="000000"/>
                            <w:sz w:val="18"/>
                            <w:szCs w:val="18"/>
                          </w:rPr>
                          <w:t>公民、法人或其他组织通过网络平台提交材料进行预审，审批窗口接收申请材料</w:t>
                        </w:r>
                      </w:p>
                    </w:txbxContent>
                  </v:textbox>
                </v:rect>
                <v:line id="直线 1036" o:spid="_x0000_s1026" o:spt="20" style="position:absolute;left:6953;top:4410;flip:y;height:1;width:6329;" filled="f" stroked="t" coordsize="21600,21600" o:gfxdata="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GfA0i5AAAA2g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1037" o:spid="_x0000_s1026" o:spt="20" style="position:absolute;left:10102;top:4035;height:1095;width:16;" filled="f" stroked="t" coordsize="21600,21600" o:gfxdata="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iPJI74A&#10;AADa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直线 1038" o:spid="_x0000_s1026" o:spt="20" style="position:absolute;left:6952;top:4410;height:676;width:1;" filled="f" stroked="t" coordsize="21600,21600" o:gfxdata="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o/NBL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直线 1039" o:spid="_x0000_s1026" o:spt="20" style="position:absolute;left:13282;top:4410;height:644;width:15;" filled="f" stroked="t" coordsize="21600,21600" o:gfxdata="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cNon7sAAADb&#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line>
                <v:rect id="矩形 1040" o:spid="_x0000_s1026" o:spt="1" style="position:absolute;left:12232;top:5070;height:2084;width:2640;"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320" w:lineRule="exact"/>
                          <w:rPr>
                            <w:rFonts w:ascii="宋体" w:hAnsi="宋体" w:cs="宋体"/>
                            <w:color w:val="000000"/>
                            <w:sz w:val="18"/>
                            <w:szCs w:val="18"/>
                          </w:rPr>
                        </w:pPr>
                        <w:r>
                          <w:rPr>
                            <w:rFonts w:hint="eastAsia" w:ascii="宋体" w:hAnsi="宋体" w:cs="宋体"/>
                            <w:color w:val="000000"/>
                            <w:sz w:val="18"/>
                            <w:szCs w:val="18"/>
                          </w:rPr>
                          <w:t>申请材料可以当场更正的错误，应当允许申请人当场更正；材料不齐全或者不符合法定形式的，当场或承诺办理时限内退回材料，发放一次性补齐补正告知书</w:t>
                        </w:r>
                      </w:p>
                      <w:p>
                        <w:pPr>
                          <w:rPr>
                            <w:sz w:val="18"/>
                            <w:szCs w:val="18"/>
                          </w:rPr>
                        </w:pPr>
                      </w:p>
                    </w:txbxContent>
                  </v:textbox>
                </v:rect>
                <v:line id="直线 1041" o:spid="_x0000_s1026" o:spt="20" style="position:absolute;left:10162;top:6817;height:1275;width:15;" filled="f" stroked="t" coordsize="21600,21600" o:gfxdata="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dU3O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line id="直线 1042" o:spid="_x0000_s1026" o:spt="20" style="position:absolute;left:6097;top:7432;height:15;width:8115;" filled="f" stroked="t" coordsize="21600,21600" o:gfxdata="UEsDBAoAAAAAAIdO4kAAAAAAAAAAAAAAAAAEAAAAZHJzL1BLAwQUAAAACACHTuJAWAfWq7wAAADb&#10;AAAADwAAAGRycy9kb3ducmV2LnhtbEVPS2vCQBC+C/6HZQq9BN01L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H1q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043" o:spid="_x0000_s1026" o:spt="20" style="position:absolute;left:6097;top:7429;height:645;width:1;" filled="f" stroked="t" coordsize="21600,21600" o:gfxdata="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G6c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line>
                <v:line id="直线 1044" o:spid="_x0000_s1026" o:spt="20" style="position:absolute;left:14212;top:7444;height:615;width:16;" filled="f" stroked="t" coordsize="21600,21600" o:gfxdata="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KvDr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line>
                <v:line id="直线 1045" o:spid="_x0000_s1026" o:spt="20" style="position:absolute;left:10222;top:10371;height:1918;width:30;" filled="f" stroked="t" coordsize="21600,21600" o:gfxdata="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VSN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046" o:spid="_x0000_s1026" o:spt="20" style="position:absolute;left:6142;top:11601;flip:x y;height:30;width:8220;" filled="f" stroked="t" coordsize="21600,21600" o:gfxdata="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2vSmC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1047" o:spid="_x0000_s1026" o:spt="20" style="position:absolute;left:6127;top:10836;flip:x y;height:765;width:15;" filled="f" stroked="t" coordsize="21600,21600" o:gfxdata="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4+/7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1048" o:spid="_x0000_s1026" o:spt="20" style="position:absolute;left:14332;top:11181;flip:x y;height:450;width:15;" filled="f" stroked="t" coordsize="21600,21600" o:gfxdata="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9tYzbtwAAANsAAAAP&#10;AAAAAAAAAAEAIAAAACIAAABkcnMvZG93bnJldi54bWxQSwECFAAUAAAACACHTuJAMy8FnjsAAAA5&#10;AAAAEAAAAAAAAAABACAAAAAGAQAAZHJzL3NoYXBleG1sLnhtbFBLBQYAAAAABgAGAFsBAACwAwAA&#10;AAA=&#10;">
                  <v:fill on="f" focussize="0,0"/>
                  <v:stroke color="#000000" joinstyle="round"/>
                  <v:imagedata o:title=""/>
                  <o:lock v:ext="edit" aspectratio="f"/>
                </v:line>
                <v:line id="直线 1049" o:spid="_x0000_s1026" o:spt="20" style="position:absolute;left:7807;top:12280;flip:x y;height:1;width:4634;" filled="f" stroked="t" coordsize="21600,21600" o:gfxdata="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vkpQLgAAADb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直线 1050" o:spid="_x0000_s1026" o:spt="20" style="position:absolute;left:7822;top:12295;height:360;width:1;" filled="f" stroked="t" coordsize="21600,21600" o:gfxdata="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308Vb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直线 1051" o:spid="_x0000_s1026" o:spt="20" style="position:absolute;left:12442;top:12280;height:375;width:1;" filled="f" stroked="t" coordsize="21600,21600" o:gfxdata="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DGZzr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直线 1052" o:spid="_x0000_s1026" o:spt="20" style="position:absolute;left:12997;top:13269;height:765;width:16;" filled="f" stroked="t" coordsize="21600,21600" o:gfxdata="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9gBur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rect id="矩形 1053" o:spid="_x0000_s1026" o:spt="1" style="position:absolute;left:5092;top:12696;height:794;width:4680;" fillcolor="#FFFFFF" filled="t" stroked="t" coordsize="21600,21600" o:gfxdata="UEsDBAoAAAAAAIdO4kAAAAAAAAAAAAAAAAAEAAAAZHJzL1BLAwQUAAAACACHTuJAW4d3tL0AAADb&#10;AAAADwAAAGRycy9kb3ducmV2LnhtbEWPwW7CMBBE75X4B2uReit2UhW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h3e0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20" w:lineRule="exact"/>
                          <w:rPr>
                            <w:rFonts w:ascii="宋体" w:hAnsi="宋体" w:cs="宋体"/>
                            <w:sz w:val="18"/>
                            <w:szCs w:val="18"/>
                          </w:rPr>
                        </w:pPr>
                        <w:r>
                          <w:rPr>
                            <w:rFonts w:hint="eastAsia" w:ascii="宋体" w:hAnsi="宋体" w:cs="宋体"/>
                            <w:sz w:val="18"/>
                            <w:szCs w:val="18"/>
                          </w:rPr>
                          <w:t>作出不予行政许可的书面决定，说明理由，并告知依法申请复议、提起行政诉讼的权利</w:t>
                        </w:r>
                      </w:p>
                      <w:p>
                        <w:pPr>
                          <w:rPr>
                            <w:rFonts w:ascii="宋体" w:hAnsi="宋体" w:cs="宋体"/>
                          </w:rPr>
                        </w:pPr>
                      </w:p>
                    </w:txbxContent>
                  </v:textbox>
                </v:rect>
                <v:shape id="流程图: 可选过程 1054" o:spid="_x0000_s1026" o:spt="176" type="#_x0000_t176" style="position:absolute;left:10912;top:14094;height:735;width:4200;" fillcolor="#FFFFFF" filled="t" stroked="t" coordsize="21600,21600" o:gfxdata="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UfsJ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shape>
              </v:group>
            </w:pict>
          </mc:Fallback>
        </mc:AlternateContent>
      </w:r>
    </w:p>
    <w:p>
      <w:pPr>
        <w:spacing w:line="579" w:lineRule="exact"/>
      </w:pPr>
    </w:p>
    <w:p>
      <w:pPr>
        <w:spacing w:line="579" w:lineRule="exact"/>
      </w:pPr>
    </w:p>
    <w:p>
      <w:pPr>
        <w:spacing w:line="579" w:lineRule="exact"/>
      </w:pPr>
      <w:r>
        <w:rPr>
          <w:rFonts w:ascii="Times New Roman" w:hAnsi="Times New Roman" w:eastAsia="仿宋_GB2312" w:cs="黑体"/>
          <w:kern w:val="2"/>
          <w:sz w:val="32"/>
          <w:szCs w:val="22"/>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1904365</wp:posOffset>
                </wp:positionH>
                <wp:positionV relativeFrom="paragraph">
                  <wp:posOffset>299085</wp:posOffset>
                </wp:positionV>
                <wp:extent cx="669290" cy="352425"/>
                <wp:effectExtent l="0" t="0" r="16510" b="9525"/>
                <wp:wrapNone/>
                <wp:docPr id="29" name="文本框 280"/>
                <wp:cNvGraphicFramePr/>
                <a:graphic xmlns:a="http://schemas.openxmlformats.org/drawingml/2006/main">
                  <a:graphicData uri="http://schemas.microsoft.com/office/word/2010/wordprocessingShape">
                    <wps:wsp>
                      <wps:cNvSpPr/>
                      <wps:spPr>
                        <a:xfrm>
                          <a:off x="0" y="0"/>
                          <a:ext cx="669290" cy="352425"/>
                        </a:xfrm>
                        <a:prstGeom prst="rect">
                          <a:avLst/>
                        </a:prstGeom>
                        <a:solidFill>
                          <a:srgbClr val="FFFFFF"/>
                        </a:solidFill>
                        <a:ln>
                          <a:noFill/>
                        </a:ln>
                      </wps:spPr>
                      <wps:txbx>
                        <w:txbxContent>
                          <w:p>
                            <w:pPr>
                              <w:rPr>
                                <w:rFonts w:ascii="楷体" w:hAnsi="楷体" w:eastAsia="楷体" w:cs="楷体"/>
                                <w:sz w:val="18"/>
                                <w:szCs w:val="18"/>
                              </w:rPr>
                            </w:pPr>
                            <w:r>
                              <w:rPr>
                                <w:rFonts w:hint="eastAsia" w:ascii="楷体" w:hAnsi="楷体" w:eastAsia="楷体" w:cs="楷体"/>
                                <w:sz w:val="18"/>
                                <w:szCs w:val="18"/>
                              </w:rPr>
                              <w:t>受理</w:t>
                            </w:r>
                          </w:p>
                        </w:txbxContent>
                      </wps:txbx>
                      <wps:bodyPr vert="eaVert" upright="1"/>
                    </wps:wsp>
                  </a:graphicData>
                </a:graphic>
              </wp:anchor>
            </w:drawing>
          </mc:Choice>
          <mc:Fallback>
            <w:pict>
              <v:rect id="文本框 280" o:spid="_x0000_s1026" o:spt="1" style="position:absolute;left:0pt;margin-left:149.95pt;margin-top:23.55pt;height:27.75pt;width:52.7pt;z-index:251660288;mso-width-relative:page;mso-height-relative:page;" fillcolor="#FFFFFF" filled="t" stroked="f" coordsize="21600,21600" o:gfxdata="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hzZSM2wAA&#10;AAoBAAAPAAAAAAAAAAEAIAAAACIAAABkcnMvZG93bnJldi54bWxQSwECFAAUAAAACACHTuJAkrLo&#10;0qkBAAAvAwAADgAAAAAAAAABACAAAAAqAQAAZHJzL2Uyb0RvYy54bWxQSwUGAAAAAAYABgBZAQAA&#10;RQUAAAAA&#10;">
                <v:fill on="t" focussize="0,0"/>
                <v:stroke on="f"/>
                <v:imagedata o:title=""/>
                <o:lock v:ext="edit" aspectratio="f"/>
                <v:textbox style="layout-flow:vertical-ideographic;">
                  <w:txbxContent>
                    <w:p>
                      <w:pPr>
                        <w:rPr>
                          <w:rFonts w:ascii="楷体" w:hAnsi="楷体" w:eastAsia="楷体" w:cs="楷体"/>
                          <w:sz w:val="18"/>
                          <w:szCs w:val="18"/>
                        </w:rPr>
                      </w:pPr>
                      <w:r>
                        <w:rPr>
                          <w:rFonts w:hint="eastAsia" w:ascii="楷体" w:hAnsi="楷体" w:eastAsia="楷体" w:cs="楷体"/>
                          <w:sz w:val="18"/>
                          <w:szCs w:val="18"/>
                        </w:rPr>
                        <w:t>受理</w:t>
                      </w:r>
                    </w:p>
                  </w:txbxContent>
                </v:textbox>
              </v:rect>
            </w:pict>
          </mc:Fallback>
        </mc:AlternateContent>
      </w:r>
    </w:p>
    <w:p>
      <w:pPr>
        <w:spacing w:line="579" w:lineRule="exact"/>
      </w:pPr>
    </w:p>
    <w:p>
      <w:pPr>
        <w:spacing w:line="579" w:lineRule="exact"/>
      </w:pPr>
    </w:p>
    <w:p>
      <w:pPr>
        <w:spacing w:line="579" w:lineRule="exact"/>
      </w:pPr>
    </w:p>
    <w:p>
      <w:pPr>
        <w:spacing w:line="579" w:lineRule="exact"/>
      </w:pPr>
      <w:r>
        <w:rPr>
          <w:rFonts w:ascii="Times New Roman" w:hAnsi="Times New Roman" w:eastAsia="仿宋_GB2312" w:cs="黑体"/>
          <w:kern w:val="2"/>
          <w:sz w:val="32"/>
          <w:szCs w:val="22"/>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1839595</wp:posOffset>
                </wp:positionH>
                <wp:positionV relativeFrom="paragraph">
                  <wp:posOffset>304800</wp:posOffset>
                </wp:positionV>
                <wp:extent cx="752475" cy="361950"/>
                <wp:effectExtent l="0" t="0" r="9525" b="0"/>
                <wp:wrapNone/>
                <wp:docPr id="30" name="文本框 278"/>
                <wp:cNvGraphicFramePr/>
                <a:graphic xmlns:a="http://schemas.openxmlformats.org/drawingml/2006/main">
                  <a:graphicData uri="http://schemas.microsoft.com/office/word/2010/wordprocessingShape">
                    <wps:wsp>
                      <wps:cNvSpPr/>
                      <wps:spPr>
                        <a:xfrm>
                          <a:off x="0" y="0"/>
                          <a:ext cx="752475" cy="361950"/>
                        </a:xfrm>
                        <a:prstGeom prst="rect">
                          <a:avLst/>
                        </a:prstGeom>
                        <a:solidFill>
                          <a:srgbClr val="FFFFFF"/>
                        </a:solidFill>
                        <a:ln>
                          <a:noFill/>
                        </a:ln>
                      </wps:spPr>
                      <wps:txbx>
                        <w:txbxContent>
                          <w:p>
                            <w:pPr>
                              <w:rPr>
                                <w:rFonts w:ascii="楷体" w:hAnsi="楷体" w:eastAsia="楷体" w:cs="楷体"/>
                                <w:sz w:val="18"/>
                                <w:szCs w:val="18"/>
                              </w:rPr>
                            </w:pPr>
                            <w:r>
                              <w:rPr>
                                <w:rFonts w:hint="eastAsia" w:ascii="楷体" w:hAnsi="楷体" w:eastAsia="楷体" w:cs="楷体"/>
                                <w:sz w:val="18"/>
                                <w:szCs w:val="18"/>
                              </w:rPr>
                              <w:t>审查</w:t>
                            </w:r>
                          </w:p>
                        </w:txbxContent>
                      </wps:txbx>
                      <wps:bodyPr vert="eaVert" upright="1"/>
                    </wps:wsp>
                  </a:graphicData>
                </a:graphic>
              </wp:anchor>
            </w:drawing>
          </mc:Choice>
          <mc:Fallback>
            <w:pict>
              <v:rect id="文本框 278" o:spid="_x0000_s1026" o:spt="1" style="position:absolute;left:0pt;margin-left:144.85pt;margin-top:24pt;height:28.5pt;width:59.25pt;z-index:251661312;mso-width-relative:page;mso-height-relative:page;" fillcolor="#FFFFFF" filled="t" stroked="f" coordsize="21600,21600" o:gfxdata="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mVMxA2gAA&#10;AAoBAAAPAAAAAAAAAAEAIAAAACIAAABkcnMvZG93bnJldi54bWxQSwECFAAUAAAACACHTuJA2uQw&#10;F6oBAAAvAwAADgAAAAAAAAABACAAAAApAQAAZHJzL2Uyb0RvYy54bWxQSwUGAAAAAAYABgBZAQAA&#10;RQUAAAAA&#10;">
                <v:fill on="t" focussize="0,0"/>
                <v:stroke on="f"/>
                <v:imagedata o:title=""/>
                <o:lock v:ext="edit" aspectratio="f"/>
                <v:textbox style="layout-flow:vertical-ideographic;">
                  <w:txbxContent>
                    <w:p>
                      <w:pPr>
                        <w:rPr>
                          <w:rFonts w:ascii="楷体" w:hAnsi="楷体" w:eastAsia="楷体" w:cs="楷体"/>
                          <w:sz w:val="18"/>
                          <w:szCs w:val="18"/>
                        </w:rPr>
                      </w:pPr>
                      <w:r>
                        <w:rPr>
                          <w:rFonts w:hint="eastAsia" w:ascii="楷体" w:hAnsi="楷体" w:eastAsia="楷体" w:cs="楷体"/>
                          <w:sz w:val="18"/>
                          <w:szCs w:val="18"/>
                        </w:rPr>
                        <w:t>审查</w:t>
                      </w:r>
                    </w:p>
                  </w:txbxContent>
                </v:textbox>
              </v:rect>
            </w:pict>
          </mc:Fallback>
        </mc:AlternateContent>
      </w:r>
    </w:p>
    <w:p>
      <w:pPr>
        <w:spacing w:line="579" w:lineRule="exact"/>
      </w:pPr>
    </w:p>
    <w:p>
      <w:pPr>
        <w:spacing w:line="579" w:lineRule="exact"/>
      </w:pPr>
    </w:p>
    <w:p>
      <w:pPr>
        <w:spacing w:line="579" w:lineRule="exact"/>
      </w:pPr>
    </w:p>
    <w:p>
      <w:pPr>
        <w:spacing w:line="579" w:lineRule="exact"/>
      </w:pPr>
    </w:p>
    <w:p>
      <w:pPr>
        <w:spacing w:line="579" w:lineRule="exact"/>
      </w:pPr>
    </w:p>
    <w:p>
      <w:pPr>
        <w:spacing w:line="579" w:lineRule="exact"/>
      </w:pPr>
    </w:p>
    <w:p>
      <w:pPr>
        <w:spacing w:line="579" w:lineRule="exact"/>
      </w:pPr>
    </w:p>
    <w:p>
      <w:pPr>
        <w:spacing w:line="579" w:lineRule="exact"/>
      </w:pPr>
    </w:p>
    <w:p>
      <w:pPr>
        <w:spacing w:line="579" w:lineRule="exact"/>
      </w:pPr>
      <w:r>
        <w:rPr>
          <w:rFonts w:ascii="Times New Roman" w:hAnsi="Times New Roman" w:eastAsia="仿宋_GB2312" w:cs="黑体"/>
          <w:kern w:val="2"/>
          <w:sz w:val="32"/>
          <w:szCs w:val="22"/>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2002155</wp:posOffset>
                </wp:positionH>
                <wp:positionV relativeFrom="paragraph">
                  <wp:posOffset>81915</wp:posOffset>
                </wp:positionV>
                <wp:extent cx="685800" cy="361315"/>
                <wp:effectExtent l="0" t="0" r="0" b="635"/>
                <wp:wrapNone/>
                <wp:docPr id="31" name="文本框 279"/>
                <wp:cNvGraphicFramePr/>
                <a:graphic xmlns:a="http://schemas.openxmlformats.org/drawingml/2006/main">
                  <a:graphicData uri="http://schemas.microsoft.com/office/word/2010/wordprocessingShape">
                    <wps:wsp>
                      <wps:cNvSpPr/>
                      <wps:spPr>
                        <a:xfrm>
                          <a:off x="0" y="0"/>
                          <a:ext cx="685800" cy="361315"/>
                        </a:xfrm>
                        <a:prstGeom prst="rect">
                          <a:avLst/>
                        </a:prstGeom>
                        <a:solidFill>
                          <a:srgbClr val="FFFFFF"/>
                        </a:solidFill>
                        <a:ln>
                          <a:noFill/>
                        </a:ln>
                      </wps:spPr>
                      <wps:txbx>
                        <w:txbxContent>
                          <w:p>
                            <w:pPr>
                              <w:rPr>
                                <w:rFonts w:ascii="楷体" w:hAnsi="楷体" w:eastAsia="楷体" w:cs="楷体"/>
                                <w:sz w:val="18"/>
                                <w:szCs w:val="18"/>
                              </w:rPr>
                            </w:pPr>
                            <w:r>
                              <w:rPr>
                                <w:rFonts w:hint="eastAsia" w:ascii="楷体" w:hAnsi="楷体" w:eastAsia="楷体" w:cs="楷体"/>
                                <w:sz w:val="18"/>
                                <w:szCs w:val="18"/>
                              </w:rPr>
                              <w:t>决定</w:t>
                            </w:r>
                          </w:p>
                        </w:txbxContent>
                      </wps:txbx>
                      <wps:bodyPr vert="eaVert" upright="1"/>
                    </wps:wsp>
                  </a:graphicData>
                </a:graphic>
              </wp:anchor>
            </w:drawing>
          </mc:Choice>
          <mc:Fallback>
            <w:pict>
              <v:rect id="文本框 279" o:spid="_x0000_s1026" o:spt="1" style="position:absolute;left:0pt;margin-left:157.65pt;margin-top:6.45pt;height:28.45pt;width:54pt;z-index:251662336;mso-width-relative:page;mso-height-relative:page;" fillcolor="#FFFFFF" filled="t" stroked="f" coordsize="21600,21600" o:gfxdata="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L8yTG2gAA&#10;AAkBAAAPAAAAAAAAAAEAIAAAACIAAABkcnMvZG93bnJldi54bWxQSwECFAAUAAAACACHTuJA8/pR&#10;FaoBAAAvAwAADgAAAAAAAAABACAAAAApAQAAZHJzL2Uyb0RvYy54bWxQSwUGAAAAAAYABgBZAQAA&#10;RQUAAAAA&#10;">
                <v:fill on="t" focussize="0,0"/>
                <v:stroke on="f"/>
                <v:imagedata o:title=""/>
                <o:lock v:ext="edit" aspectratio="f"/>
                <v:textbox style="layout-flow:vertical-ideographic;">
                  <w:txbxContent>
                    <w:p>
                      <w:pPr>
                        <w:rPr>
                          <w:rFonts w:ascii="楷体" w:hAnsi="楷体" w:eastAsia="楷体" w:cs="楷体"/>
                          <w:sz w:val="18"/>
                          <w:szCs w:val="18"/>
                        </w:rPr>
                      </w:pPr>
                      <w:r>
                        <w:rPr>
                          <w:rFonts w:hint="eastAsia" w:ascii="楷体" w:hAnsi="楷体" w:eastAsia="楷体" w:cs="楷体"/>
                          <w:sz w:val="18"/>
                          <w:szCs w:val="18"/>
                        </w:rPr>
                        <w:t>决定</w:t>
                      </w:r>
                    </w:p>
                  </w:txbxContent>
                </v:textbox>
              </v:rect>
            </w:pict>
          </mc:Fallback>
        </mc:AlternateContent>
      </w:r>
    </w:p>
    <w:p>
      <w:pPr>
        <w:spacing w:line="579" w:lineRule="exact"/>
      </w:pPr>
    </w:p>
    <w:p>
      <w:pPr>
        <w:spacing w:line="579" w:lineRule="exact"/>
      </w:pPr>
    </w:p>
    <w:p>
      <w:pPr>
        <w:spacing w:line="579" w:lineRule="exact"/>
      </w:pPr>
      <w:r>
        <w:rPr>
          <w:rFonts w:ascii="Times New Roman" w:hAnsi="Times New Roman" w:eastAsia="仿宋_GB2312" w:cs="黑体"/>
          <w:kern w:val="2"/>
          <w:sz w:val="32"/>
          <w:szCs w:val="2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3449320</wp:posOffset>
                </wp:positionH>
                <wp:positionV relativeFrom="paragraph">
                  <wp:posOffset>515620</wp:posOffset>
                </wp:positionV>
                <wp:extent cx="2162175" cy="314325"/>
                <wp:effectExtent l="0" t="0" r="9525" b="9525"/>
                <wp:wrapNone/>
                <wp:docPr id="28" name="文本框 277"/>
                <wp:cNvGraphicFramePr/>
                <a:graphic xmlns:a="http://schemas.openxmlformats.org/drawingml/2006/main">
                  <a:graphicData uri="http://schemas.microsoft.com/office/word/2010/wordprocessingShape">
                    <wps:wsp>
                      <wps:cNvSpPr/>
                      <wps:spPr>
                        <a:xfrm>
                          <a:off x="0" y="0"/>
                          <a:ext cx="2162175" cy="314325"/>
                        </a:xfrm>
                        <a:prstGeom prst="rect">
                          <a:avLst/>
                        </a:prstGeom>
                        <a:solidFill>
                          <a:srgbClr val="FFFFFF"/>
                        </a:solidFill>
                        <a:ln>
                          <a:noFill/>
                        </a:ln>
                      </wps:spPr>
                      <wps:txbx>
                        <w:txbxContent>
                          <w:p>
                            <w:pPr>
                              <w:spacing w:line="320" w:lineRule="exact"/>
                              <w:rPr>
                                <w:rFonts w:ascii="宋体" w:hAnsi="宋体" w:cs="宋体"/>
                                <w:sz w:val="18"/>
                                <w:szCs w:val="18"/>
                              </w:rPr>
                            </w:pPr>
                            <w:r>
                              <w:rPr>
                                <w:rFonts w:hint="eastAsia" w:ascii="宋体" w:hAnsi="宋体" w:cs="宋体"/>
                                <w:sz w:val="18"/>
                                <w:szCs w:val="18"/>
                              </w:rPr>
                              <w:t>需要颁发许可证件的，颁发许可证件</w:t>
                            </w:r>
                          </w:p>
                          <w:p/>
                        </w:txbxContent>
                      </wps:txbx>
                      <wps:bodyPr upright="1"/>
                    </wps:wsp>
                  </a:graphicData>
                </a:graphic>
              </wp:anchor>
            </w:drawing>
          </mc:Choice>
          <mc:Fallback>
            <w:pict>
              <v:rect id="文本框 277" o:spid="_x0000_s1026" o:spt="1" style="position:absolute;left:0pt;margin-left:271.6pt;margin-top:40.6pt;height:24.75pt;width:170.25pt;z-index:251659264;mso-width-relative:page;mso-height-relative:page;" fillcolor="#FFFFFF" filled="t" stroked="f" coordsize="21600,21600" o:gfxdata="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sbeAoNgAAAAKAQAADwAAAAAA&#10;AAABACAAAAAiAAAAZHJzL2Rvd25yZXYueG1sUEsBAhQAFAAAAAgAh07iQCCTT4yhAQAAIgMAAA4A&#10;AAAAAAAAAQAgAAAAJwEAAGRycy9lMm9Eb2MueG1sUEsFBgAAAAAGAAYAWQEAADoFAAAAAA==&#10;">
                <v:fill on="t" focussize="0,0"/>
                <v:stroke on="f"/>
                <v:imagedata o:title=""/>
                <o:lock v:ext="edit" aspectratio="f"/>
                <v:textbox>
                  <w:txbxContent>
                    <w:p>
                      <w:pPr>
                        <w:spacing w:line="320" w:lineRule="exact"/>
                        <w:rPr>
                          <w:rFonts w:ascii="宋体" w:hAnsi="宋体" w:cs="宋体"/>
                          <w:sz w:val="18"/>
                          <w:szCs w:val="18"/>
                        </w:rPr>
                      </w:pPr>
                      <w:r>
                        <w:rPr>
                          <w:rFonts w:hint="eastAsia" w:ascii="宋体" w:hAnsi="宋体" w:cs="宋体"/>
                          <w:sz w:val="18"/>
                          <w:szCs w:val="18"/>
                        </w:rPr>
                        <w:t>需要颁发许可证件的，颁发许可证件</w:t>
                      </w:r>
                    </w:p>
                    <w:p/>
                  </w:txbxContent>
                </v:textbox>
              </v:rect>
            </w:pict>
          </mc:Fallback>
        </mc:AlternateContent>
      </w:r>
    </w:p>
    <w:p>
      <w:pPr>
        <w:pStyle w:val="3"/>
        <w:spacing w:line="579" w:lineRule="exact"/>
        <w:rPr>
          <w:rFonts w:ascii="方正小标宋简体" w:eastAsia="方正小标宋简体"/>
        </w:rPr>
      </w:pPr>
      <w:bookmarkStart w:id="9" w:name="_Toc32004"/>
      <w:bookmarkStart w:id="10" w:name="_Toc17184437"/>
      <w:r>
        <w:rPr>
          <w:rFonts w:ascii="方正小标宋简体" w:hAnsi="楷体_GB2312" w:eastAsia="方正小标宋简体" w:cs="Times New Roman"/>
          <w:bCs/>
          <w:kern w:val="2"/>
          <w:sz w:val="44"/>
          <w:szCs w:val="28"/>
          <w:lang w:val="en-US" w:eastAsia="zh-CN" w:bidi="ar-SA"/>
        </w:rPr>
        <mc:AlternateContent>
          <mc:Choice Requires="wps">
            <w:drawing>
              <wp:anchor distT="0" distB="0" distL="114300" distR="114300" simplePos="0" relativeHeight="251670528" behindDoc="0" locked="0" layoutInCell="1" allowOverlap="1">
                <wp:simplePos x="0" y="0"/>
                <wp:positionH relativeFrom="column">
                  <wp:posOffset>3602355</wp:posOffset>
                </wp:positionH>
                <wp:positionV relativeFrom="paragraph">
                  <wp:posOffset>8931910</wp:posOffset>
                </wp:positionV>
                <wp:extent cx="1914525" cy="635"/>
                <wp:effectExtent l="0" t="48260" r="9525" b="65405"/>
                <wp:wrapNone/>
                <wp:docPr id="90" name="直接连接符 276"/>
                <wp:cNvGraphicFramePr/>
                <a:graphic xmlns:a="http://schemas.openxmlformats.org/drawingml/2006/main">
                  <a:graphicData uri="http://schemas.microsoft.com/office/word/2010/wordprocessingShape">
                    <wps:wsp>
                      <wps:cNvSpPr/>
                      <wps:spPr>
                        <a:xfrm flipH="1">
                          <a:off x="0" y="0"/>
                          <a:ext cx="1914525" cy="635"/>
                        </a:xfrm>
                        <a:prstGeom prst="line">
                          <a:avLst/>
                        </a:prstGeom>
                        <a:ln w="9525" cap="rnd" cmpd="sng">
                          <a:solidFill>
                            <a:srgbClr val="000000">
                              <a:alpha val="100000"/>
                            </a:srgbClr>
                          </a:solidFill>
                          <a:prstDash val="sysDot"/>
                          <a:round/>
                          <a:headEnd type="none" w="med" len="med"/>
                          <a:tailEnd type="arrow" w="med" len="med"/>
                        </a:ln>
                      </wps:spPr>
                      <wps:bodyPr upright="0"/>
                    </wps:wsp>
                  </a:graphicData>
                </a:graphic>
              </wp:anchor>
            </w:drawing>
          </mc:Choice>
          <mc:Fallback>
            <w:pict>
              <v:line id="直接连接符 276" o:spid="_x0000_s1026" o:spt="20" style="position:absolute;left:0pt;flip:x;margin-left:283.65pt;margin-top:703.3pt;height:0.05pt;width:150.75pt;z-index:251670528;mso-width-relative:page;mso-height-relative:page;" filled="f" stroked="t" coordsize="21600,21600" o:gfxdata="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gQ5zXcAAAADQEAAA8AAAAAAAAAAQAgAAAAIgAAAGRycy9kb3du&#10;cmV2LnhtbFBLAQIUABQAAAAIAIdO4kC5oiOe+wEAANIDAAAOAAAAAAAAAAEAIAAAACsBAABkcnMv&#10;ZTJvRG9jLnhtbFBLBQYAAAAABgAGAFkBAACYBQAAAAA=&#10;">
                <v:fill on="f" focussize="0,0"/>
                <v:stroke color="#000000" joinstyle="round" dashstyle="1 1" endcap="round" endarrow="open"/>
                <v:imagedata o:title=""/>
                <o:lock v:ext="edit" aspectratio="f"/>
              </v:line>
            </w:pict>
          </mc:Fallback>
        </mc:AlternateContent>
      </w:r>
      <w:r>
        <w:rPr>
          <w:rFonts w:ascii="方正小标宋简体" w:hAnsi="楷体_GB2312" w:eastAsia="方正小标宋简体" w:cs="Times New Roman"/>
          <w:bCs/>
          <w:kern w:val="2"/>
          <w:sz w:val="44"/>
          <w:szCs w:val="28"/>
          <w:lang w:val="en-US" w:eastAsia="zh-CN" w:bidi="ar-SA"/>
        </w:rPr>
        <mc:AlternateContent>
          <mc:Choice Requires="wps">
            <w:drawing>
              <wp:anchor distT="0" distB="0" distL="114300" distR="114300" simplePos="0" relativeHeight="251669504" behindDoc="0" locked="0" layoutInCell="1" allowOverlap="1">
                <wp:simplePos x="0" y="0"/>
                <wp:positionH relativeFrom="column">
                  <wp:posOffset>125730</wp:posOffset>
                </wp:positionH>
                <wp:positionV relativeFrom="paragraph">
                  <wp:posOffset>8950960</wp:posOffset>
                </wp:positionV>
                <wp:extent cx="2447925" cy="635"/>
                <wp:effectExtent l="4445" t="48260" r="5080" b="65405"/>
                <wp:wrapNone/>
                <wp:docPr id="89" name="直接连接符 275"/>
                <wp:cNvGraphicFramePr/>
                <a:graphic xmlns:a="http://schemas.openxmlformats.org/drawingml/2006/main">
                  <a:graphicData uri="http://schemas.microsoft.com/office/word/2010/wordprocessingShape">
                    <wps:wsp>
                      <wps:cNvSpPr/>
                      <wps:spPr>
                        <a:xfrm>
                          <a:off x="0" y="0"/>
                          <a:ext cx="2447925" cy="635"/>
                        </a:xfrm>
                        <a:prstGeom prst="line">
                          <a:avLst/>
                        </a:prstGeom>
                        <a:ln w="9525" cap="rnd" cmpd="sng">
                          <a:solidFill>
                            <a:srgbClr val="000000">
                              <a:alpha val="100000"/>
                            </a:srgbClr>
                          </a:solidFill>
                          <a:prstDash val="sysDot"/>
                          <a:round/>
                          <a:headEnd type="none" w="med" len="med"/>
                          <a:tailEnd type="arrow" w="med" len="med"/>
                        </a:ln>
                      </wps:spPr>
                      <wps:bodyPr upright="0"/>
                    </wps:wsp>
                  </a:graphicData>
                </a:graphic>
              </wp:anchor>
            </w:drawing>
          </mc:Choice>
          <mc:Fallback>
            <w:pict>
              <v:line id="直接连接符 275" o:spid="_x0000_s1026" o:spt="20" style="position:absolute;left:0pt;margin-left:9.9pt;margin-top:704.8pt;height:0.05pt;width:192.75pt;z-index:251669504;mso-width-relative:page;mso-height-relative:page;" filled="f" stroked="t" coordsize="21600,21600" o:gfxdata="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1vpnNcAAAAMAQAADwAAAAAAAAABACAAAAAiAAAAZHJzL2Rvd25yZXYueG1sUEsB&#10;AhQAFAAAAAgAh07iQHM8/3j2AQAAyAMAAA4AAAAAAAAAAQAgAAAAJgEAAGRycy9lMm9Eb2MueG1s&#10;UEsFBgAAAAAGAAYAWQEAAI4FAAAAAA==&#10;">
                <v:fill on="f" focussize="0,0"/>
                <v:stroke color="#000000" joinstyle="round" dashstyle="1 1" endcap="round" endarrow="open"/>
                <v:imagedata o:title=""/>
                <o:lock v:ext="edit" aspectratio="f"/>
              </v:line>
            </w:pict>
          </mc:Fallback>
        </mc:AlternateContent>
      </w:r>
      <w:r>
        <w:rPr>
          <w:rFonts w:ascii="方正小标宋简体" w:hAnsi="楷体_GB2312" w:eastAsia="方正小标宋简体" w:cs="Times New Roman"/>
          <w:bCs/>
          <w:kern w:val="2"/>
          <w:sz w:val="44"/>
          <w:szCs w:val="28"/>
          <w:lang w:val="en-US" w:eastAsia="zh-CN" w:bidi="ar-SA"/>
        </w:rPr>
        <mc:AlternateContent>
          <mc:Choice Requires="wps">
            <w:drawing>
              <wp:anchor distT="0" distB="0" distL="114300" distR="114300" simplePos="0" relativeHeight="251668480" behindDoc="0" locked="0" layoutInCell="1" allowOverlap="1">
                <wp:simplePos x="0" y="0"/>
                <wp:positionH relativeFrom="column">
                  <wp:posOffset>1268730</wp:posOffset>
                </wp:positionH>
                <wp:positionV relativeFrom="paragraph">
                  <wp:posOffset>7122160</wp:posOffset>
                </wp:positionV>
                <wp:extent cx="3752850" cy="485775"/>
                <wp:effectExtent l="0" t="0" r="0" b="9525"/>
                <wp:wrapNone/>
                <wp:docPr id="88" name="文本框 274"/>
                <wp:cNvGraphicFramePr/>
                <a:graphic xmlns:a="http://schemas.openxmlformats.org/drawingml/2006/main">
                  <a:graphicData uri="http://schemas.microsoft.com/office/word/2010/wordprocessingShape">
                    <wps:wsp>
                      <wps:cNvSpPr/>
                      <wps:spPr>
                        <a:xfrm>
                          <a:off x="0" y="0"/>
                          <a:ext cx="3752850" cy="485775"/>
                        </a:xfrm>
                        <a:prstGeom prst="rect">
                          <a:avLst/>
                        </a:prstGeom>
                        <a:solidFill>
                          <a:srgbClr val="FFFFFF"/>
                        </a:solidFill>
                        <a:ln>
                          <a:noFill/>
                        </a:ln>
                      </wps:spPr>
                      <wps:txbx>
                        <w:txbxContent>
                          <w:p>
                            <w:pPr>
                              <w:pStyle w:val="17"/>
                              <w:widowControl/>
                              <w:spacing w:line="300" w:lineRule="exact"/>
                              <w:rPr>
                                <w:sz w:val="18"/>
                                <w:szCs w:val="18"/>
                              </w:rPr>
                            </w:pPr>
                            <w:r>
                              <w:rPr>
                                <w:rFonts w:hint="eastAsia"/>
                                <w:sz w:val="18"/>
                                <w:szCs w:val="18"/>
                              </w:rPr>
                              <w:t>行政执法机关负责人进行审查与决定，</w:t>
                            </w:r>
                            <w:r>
                              <w:rPr>
                                <w:rFonts w:hint="eastAsia" w:ascii="宋体" w:hAnsi="宋体" w:cs="宋体"/>
                                <w:sz w:val="18"/>
                                <w:szCs w:val="18"/>
                                <w:shd w:val="clear" w:color="auto" w:fill="FFFFFF"/>
                              </w:rPr>
                              <w:t>对情节复杂或者重大违法行为给予较重的行政处罚，行政机关的负责人应当集体讨论决定</w:t>
                            </w:r>
                          </w:p>
                          <w:p>
                            <w:pPr>
                              <w:jc w:val="center"/>
                            </w:pPr>
                          </w:p>
                          <w:p/>
                        </w:txbxContent>
                      </wps:txbx>
                      <wps:bodyPr upright="1"/>
                    </wps:wsp>
                  </a:graphicData>
                </a:graphic>
              </wp:anchor>
            </w:drawing>
          </mc:Choice>
          <mc:Fallback>
            <w:pict>
              <v:rect id="文本框 274" o:spid="_x0000_s1026" o:spt="1" style="position:absolute;left:0pt;margin-left:99.9pt;margin-top:560.8pt;height:38.25pt;width:295.5pt;z-index:251668480;mso-width-relative:page;mso-height-relative:page;" fillcolor="#FFFFFF" filled="t" stroked="f" coordsize="21600,21600" o:gfxdata="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N42m09gAAAANAQAADwAAAAAA&#10;AAABACAAAAAiAAAAZHJzL2Rvd25yZXYueG1sUEsBAhQAFAAAAAgAh07iQK45NVihAQAAIgMAAA4A&#10;AAAAAAAAAQAgAAAAJwEAAGRycy9lMm9Eb2MueG1sUEsFBgAAAAAGAAYAWQEAADoFAAAAAA==&#10;">
                <v:fill on="t" focussize="0,0"/>
                <v:stroke on="f"/>
                <v:imagedata o:title=""/>
                <o:lock v:ext="edit" aspectratio="f"/>
                <v:textbox>
                  <w:txbxContent>
                    <w:p>
                      <w:pPr>
                        <w:pStyle w:val="17"/>
                        <w:widowControl/>
                        <w:spacing w:line="300" w:lineRule="exact"/>
                        <w:rPr>
                          <w:sz w:val="18"/>
                          <w:szCs w:val="18"/>
                        </w:rPr>
                      </w:pPr>
                      <w:r>
                        <w:rPr>
                          <w:rFonts w:hint="eastAsia"/>
                          <w:sz w:val="18"/>
                          <w:szCs w:val="18"/>
                        </w:rPr>
                        <w:t>行政执法机关负责人进行审查与决定，</w:t>
                      </w:r>
                      <w:r>
                        <w:rPr>
                          <w:rFonts w:hint="eastAsia" w:ascii="宋体" w:hAnsi="宋体" w:cs="宋体"/>
                          <w:sz w:val="18"/>
                          <w:szCs w:val="18"/>
                          <w:shd w:val="clear" w:color="auto" w:fill="FFFFFF"/>
                        </w:rPr>
                        <w:t>对情节复杂或者重大违法行为给予较重的行政处罚，行政机关的负责人应当集体讨论决定</w:t>
                      </w:r>
                    </w:p>
                    <w:p>
                      <w:pPr>
                        <w:jc w:val="center"/>
                      </w:pPr>
                    </w:p>
                    <w:p/>
                  </w:txbxContent>
                </v:textbox>
              </v:rect>
            </w:pict>
          </mc:Fallback>
        </mc:AlternateContent>
      </w:r>
      <w:r>
        <w:rPr>
          <w:rFonts w:ascii="方正小标宋简体" w:hAnsi="楷体_GB2312" w:eastAsia="方正小标宋简体" w:cs="Times New Roman"/>
          <w:bCs/>
          <w:kern w:val="2"/>
          <w:sz w:val="44"/>
          <w:szCs w:val="28"/>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935355</wp:posOffset>
                </wp:positionH>
                <wp:positionV relativeFrom="paragraph">
                  <wp:posOffset>7426960</wp:posOffset>
                </wp:positionV>
                <wp:extent cx="266700" cy="9525"/>
                <wp:effectExtent l="0" t="46355" r="0" b="58420"/>
                <wp:wrapNone/>
                <wp:docPr id="87" name="直接连接符 273"/>
                <wp:cNvGraphicFramePr/>
                <a:graphic xmlns:a="http://schemas.openxmlformats.org/drawingml/2006/main">
                  <a:graphicData uri="http://schemas.microsoft.com/office/word/2010/wordprocessingShape">
                    <wps:wsp>
                      <wps:cNvSpPr/>
                      <wps:spPr>
                        <a:xfrm flipV="1">
                          <a:off x="0" y="0"/>
                          <a:ext cx="266700" cy="9525"/>
                        </a:xfrm>
                        <a:prstGeom prst="line">
                          <a:avLst/>
                        </a:prstGeom>
                        <a:ln w="9525" cap="flat" cmpd="sng">
                          <a:solidFill>
                            <a:srgbClr val="000000">
                              <a:alpha val="100000"/>
                            </a:srgbClr>
                          </a:solidFill>
                          <a:prstDash val="solid"/>
                          <a:round/>
                          <a:headEnd type="none" w="med" len="med"/>
                          <a:tailEnd type="arrow" w="med" len="med"/>
                        </a:ln>
                      </wps:spPr>
                      <wps:bodyPr upright="0"/>
                    </wps:wsp>
                  </a:graphicData>
                </a:graphic>
              </wp:anchor>
            </w:drawing>
          </mc:Choice>
          <mc:Fallback>
            <w:pict>
              <v:line id="直接连接符 273" o:spid="_x0000_s1026" o:spt="20" style="position:absolute;left:0pt;flip:y;margin-left:73.65pt;margin-top:584.8pt;height:0.75pt;width:21pt;z-index:251667456;mso-width-relative:page;mso-height-relative:page;" filled="f" stroked="t" coordsize="21600,21600" o:gfxdata="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g6sknZAAAADQEAAA8AAAAAAAAAAQAgAAAAIgAAAGRycy9kb3ducmV2Lnht&#10;bFBLAQIUABQAAAAIAIdO4kA1YAvL+AEAANIDAAAOAAAAAAAAAAEAIAAAACgBAABkcnMvZTJvRG9j&#10;LnhtbFBLBQYAAAAABgAGAFkBAACSBQAAAAA=&#10;">
                <v:fill on="f" focussize="0,0"/>
                <v:stroke color="#000000" joinstyle="round" endarrow="open"/>
                <v:imagedata o:title=""/>
                <o:lock v:ext="edit" aspectratio="f"/>
              </v:line>
            </w:pict>
          </mc:Fallback>
        </mc:AlternateContent>
      </w:r>
      <w:r>
        <w:rPr>
          <w:rFonts w:ascii="方正小标宋简体" w:hAnsi="楷体_GB2312" w:eastAsia="方正小标宋简体" w:cs="Times New Roman"/>
          <w:bCs/>
          <w:kern w:val="2"/>
          <w:sz w:val="44"/>
          <w:szCs w:val="28"/>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2726055</wp:posOffset>
                </wp:positionH>
                <wp:positionV relativeFrom="paragraph">
                  <wp:posOffset>6826885</wp:posOffset>
                </wp:positionV>
                <wp:extent cx="333375" cy="635"/>
                <wp:effectExtent l="0" t="48895" r="9525" b="64770"/>
                <wp:wrapNone/>
                <wp:docPr id="86" name="直接连接符 272"/>
                <wp:cNvGraphicFramePr/>
                <a:graphic xmlns:a="http://schemas.openxmlformats.org/drawingml/2006/main">
                  <a:graphicData uri="http://schemas.microsoft.com/office/word/2010/wordprocessingShape">
                    <wps:wsp>
                      <wps:cNvSpPr/>
                      <wps:spPr>
                        <a:xfrm flipH="1">
                          <a:off x="0" y="0"/>
                          <a:ext cx="333375" cy="635"/>
                        </a:xfrm>
                        <a:prstGeom prst="line">
                          <a:avLst/>
                        </a:prstGeom>
                        <a:ln w="9525" cap="flat" cmpd="sng">
                          <a:solidFill>
                            <a:srgbClr val="000000">
                              <a:alpha val="100000"/>
                            </a:srgbClr>
                          </a:solidFill>
                          <a:prstDash val="solid"/>
                          <a:round/>
                          <a:headEnd type="none" w="med" len="med"/>
                          <a:tailEnd type="arrow" w="med" len="med"/>
                        </a:ln>
                      </wps:spPr>
                      <wps:bodyPr upright="0"/>
                    </wps:wsp>
                  </a:graphicData>
                </a:graphic>
              </wp:anchor>
            </w:drawing>
          </mc:Choice>
          <mc:Fallback>
            <w:pict>
              <v:line id="直接连接符 272" o:spid="_x0000_s1026" o:spt="20" style="position:absolute;left:0pt;flip:x;margin-left:214.65pt;margin-top:537.55pt;height:0.05pt;width:26.25pt;z-index:251666432;mso-width-relative:page;mso-height-relative:page;" filled="f" stroked="t" coordsize="21600,21600" o:gfxdata="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z24GfaAAAADQEAAA8AAAAAAAAAAQAgAAAAIgAAAGRycy9kb3ducmV2&#10;LnhtbFBLAQIUABQAAAAIAIdO4kA4izHq+gEAANEDAAAOAAAAAAAAAAEAIAAAACkBAABkcnMvZTJv&#10;RG9jLnhtbFBLBQYAAAAABgAGAFkBAACVBQAAAAA=&#10;">
                <v:fill on="f" focussize="0,0"/>
                <v:stroke color="#000000" joinstyle="round" endarrow="open"/>
                <v:imagedata o:title=""/>
                <o:lock v:ext="edit" aspectratio="f"/>
              </v:line>
            </w:pict>
          </mc:Fallback>
        </mc:AlternateContent>
      </w:r>
      <w:r>
        <w:rPr>
          <w:rFonts w:ascii="方正小标宋简体" w:hAnsi="楷体_GB2312" w:eastAsia="方正小标宋简体" w:cs="Times New Roman"/>
          <w:bCs/>
          <w:kern w:val="2"/>
          <w:sz w:val="44"/>
          <w:szCs w:val="28"/>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4154805</wp:posOffset>
                </wp:positionH>
                <wp:positionV relativeFrom="paragraph">
                  <wp:posOffset>6236335</wp:posOffset>
                </wp:positionV>
                <wp:extent cx="1200150" cy="285750"/>
                <wp:effectExtent l="4445" t="4445" r="14605" b="14605"/>
                <wp:wrapNone/>
                <wp:docPr id="84" name="文本框 271"/>
                <wp:cNvGraphicFramePr/>
                <a:graphic xmlns:a="http://schemas.openxmlformats.org/drawingml/2006/main">
                  <a:graphicData uri="http://schemas.microsoft.com/office/word/2010/wordprocessingShape">
                    <wps:wsp>
                      <wps:cNvSpPr/>
                      <wps:spPr>
                        <a:xfrm>
                          <a:off x="0" y="0"/>
                          <a:ext cx="1200150" cy="285750"/>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spacing w:line="300" w:lineRule="exact"/>
                              <w:jc w:val="center"/>
                              <w:rPr>
                                <w:sz w:val="18"/>
                                <w:szCs w:val="18"/>
                              </w:rPr>
                            </w:pPr>
                            <w:r>
                              <w:rPr>
                                <w:rFonts w:hint="eastAsia"/>
                                <w:sz w:val="18"/>
                                <w:szCs w:val="18"/>
                              </w:rPr>
                              <w:t>听证主持人提出听证意见</w:t>
                            </w:r>
                          </w:p>
                          <w:p/>
                        </w:txbxContent>
                      </wps:txbx>
                      <wps:bodyPr upright="1"/>
                    </wps:wsp>
                  </a:graphicData>
                </a:graphic>
              </wp:anchor>
            </w:drawing>
          </mc:Choice>
          <mc:Fallback>
            <w:pict>
              <v:rect id="文本框 271" o:spid="_x0000_s1026" o:spt="1" style="position:absolute;left:0pt;margin-left:327.15pt;margin-top:491.05pt;height:22.5pt;width:94.5pt;z-index:251664384;mso-width-relative:page;mso-height-relative:page;" fillcolor="#FFFFFF" filled="t" stroked="t" coordsize="21600,21600" o:gfxdata="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CL94NkAAAAMAQAADwAAAAAAAAABACAAAAAiAAAAZHJzL2Rvd25yZXYu&#10;eG1sUEsBAhQAFAAAAAgAh07iQHsktzv6AQAAAwQAAA4AAAAAAAAAAQAgAAAAKAEAAGRycy9lMm9E&#10;b2MueG1sUEsFBgAAAAAGAAYAWQEAAJQFAAAAAA==&#10;">
                <v:fill on="t" focussize="0,0"/>
                <v:stroke color="#000000" joinstyle="miter"/>
                <v:imagedata o:title=""/>
                <o:lock v:ext="edit" aspectratio="f"/>
                <v:textbox>
                  <w:txbxContent>
                    <w:p>
                      <w:pPr>
                        <w:spacing w:line="300" w:lineRule="exact"/>
                        <w:jc w:val="center"/>
                        <w:rPr>
                          <w:sz w:val="18"/>
                          <w:szCs w:val="18"/>
                        </w:rPr>
                      </w:pPr>
                      <w:r>
                        <w:rPr>
                          <w:rFonts w:hint="eastAsia"/>
                          <w:sz w:val="18"/>
                          <w:szCs w:val="18"/>
                        </w:rPr>
                        <w:t>听证主持人提出听证意见</w:t>
                      </w:r>
                    </w:p>
                    <w:p/>
                  </w:txbxContent>
                </v:textbox>
              </v:rect>
            </w:pict>
          </mc:Fallback>
        </mc:AlternateContent>
      </w:r>
      <w:r>
        <w:rPr>
          <w:rFonts w:ascii="方正小标宋简体" w:hAnsi="楷体_GB2312" w:eastAsia="方正小标宋简体" w:cs="Times New Roman"/>
          <w:bCs/>
          <w:kern w:val="2"/>
          <w:sz w:val="44"/>
          <w:szCs w:val="28"/>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4697730</wp:posOffset>
                </wp:positionH>
                <wp:positionV relativeFrom="paragraph">
                  <wp:posOffset>6533515</wp:posOffset>
                </wp:positionV>
                <wp:extent cx="635" cy="209550"/>
                <wp:effectExtent l="4445" t="0" r="13970" b="0"/>
                <wp:wrapNone/>
                <wp:docPr id="85" name="直接连接符 270"/>
                <wp:cNvGraphicFramePr/>
                <a:graphic xmlns:a="http://schemas.openxmlformats.org/drawingml/2006/main">
                  <a:graphicData uri="http://schemas.microsoft.com/office/word/2010/wordprocessingShape">
                    <wps:wsp>
                      <wps:cNvSpPr/>
                      <wps:spPr>
                        <a:xfrm>
                          <a:off x="0" y="0"/>
                          <a:ext cx="635" cy="209550"/>
                        </a:xfrm>
                        <a:prstGeom prst="line">
                          <a:avLst/>
                        </a:prstGeom>
                        <a:ln w="9525" cap="flat" cmpd="sng">
                          <a:solidFill>
                            <a:srgbClr val="000000">
                              <a:alpha val="100000"/>
                            </a:srgbClr>
                          </a:solidFill>
                          <a:prstDash val="solid"/>
                          <a:round/>
                          <a:headEnd type="none" w="med" len="med"/>
                          <a:tailEnd type="none" w="med" len="med"/>
                        </a:ln>
                      </wps:spPr>
                      <wps:bodyPr upright="0"/>
                    </wps:wsp>
                  </a:graphicData>
                </a:graphic>
              </wp:anchor>
            </w:drawing>
          </mc:Choice>
          <mc:Fallback>
            <w:pict>
              <v:line id="直接连接符 270" o:spid="_x0000_s1026" o:spt="20" style="position:absolute;left:0pt;margin-left:369.9pt;margin-top:514.45pt;height:16.5pt;width:0.05pt;z-index:251665408;mso-width-relative:page;mso-height-relative:page;" filled="f" stroked="t" coordsize="21600,21600" o:gfxdata="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LlhvdkAAAANAQAADwAAAAAAAAABACAAAAAiAAAAZHJzL2Rvd25yZXYueG1sUEsBAhQAFAAAAAgA&#10;h07iQJ9g03LrAQAAxgMAAA4AAAAAAAAAAQAgAAAAKAEAAGRycy9lMm9Eb2MueG1sUEsFBgAAAAAG&#10;AAYAWQEAAIUFAAAAAA==&#10;">
                <v:fill on="f" focussize="0,0"/>
                <v:stroke color="#000000" joinstyle="round"/>
                <v:imagedata o:title=""/>
                <o:lock v:ext="edit" aspectratio="f"/>
              </v:line>
            </w:pict>
          </mc:Fallback>
        </mc:AlternateContent>
      </w:r>
      <w:r>
        <w:rPr>
          <w:rFonts w:ascii="方正小标宋简体" w:hAnsi="楷体_GB2312" w:eastAsia="方正小标宋简体" w:cs="Times New Roman"/>
          <w:bCs/>
          <w:kern w:val="2"/>
          <w:sz w:val="44"/>
          <w:szCs w:val="28"/>
          <w:lang w:val="en-US" w:eastAsia="zh-CN" w:bidi="ar-SA"/>
        </w:rPr>
        <mc:AlternateContent>
          <mc:Choice Requires="wpg">
            <w:drawing>
              <wp:anchor distT="0" distB="0" distL="114300" distR="114300" simplePos="0" relativeHeight="251663360" behindDoc="0" locked="0" layoutInCell="1" allowOverlap="1">
                <wp:simplePos x="0" y="0"/>
                <wp:positionH relativeFrom="column">
                  <wp:posOffset>-15240</wp:posOffset>
                </wp:positionH>
                <wp:positionV relativeFrom="paragraph">
                  <wp:posOffset>460375</wp:posOffset>
                </wp:positionV>
                <wp:extent cx="5581650" cy="8507095"/>
                <wp:effectExtent l="6350" t="6350" r="12700" b="20955"/>
                <wp:wrapNone/>
                <wp:docPr id="83" name="组合 1066"/>
                <wp:cNvGraphicFramePr/>
                <a:graphic xmlns:a="http://schemas.openxmlformats.org/drawingml/2006/main">
                  <a:graphicData uri="http://schemas.microsoft.com/office/word/2010/wordprocessingGroup">
                    <wpg:wgp>
                      <wpg:cNvGrpSpPr/>
                      <wpg:grpSpPr>
                        <a:xfrm>
                          <a:off x="0" y="0"/>
                          <a:ext cx="5581650" cy="8507095"/>
                          <a:chOff x="5370" y="2892"/>
                          <a:chExt cx="8790" cy="13397"/>
                        </a:xfrm>
                      </wpg:grpSpPr>
                      <wps:wsp>
                        <wps:cNvPr id="32" name="矩形 1067"/>
                        <wps:cNvSpPr/>
                        <wps:spPr>
                          <a:xfrm>
                            <a:off x="11940" y="11189"/>
                            <a:ext cx="1875" cy="419"/>
                          </a:xfrm>
                          <a:prstGeom prst="rect">
                            <a:avLst/>
                          </a:prstGeom>
                          <a:solidFill>
                            <a:srgbClr val="FFFFFF"/>
                          </a:solidFill>
                          <a:ln w="12700" cap="flat" cmpd="sng">
                            <a:solidFill>
                              <a:srgbClr val="000000">
                                <a:alpha val="100000"/>
                              </a:srgbClr>
                            </a:solidFill>
                            <a:prstDash val="solid"/>
                            <a:miter/>
                            <a:headEnd type="none" w="med" len="med"/>
                            <a:tailEnd type="none" w="med" len="med"/>
                          </a:ln>
                        </wps:spPr>
                        <wps:txbx>
                          <w:txbxContent>
                            <w:p>
                              <w:pPr>
                                <w:spacing w:line="300" w:lineRule="exact"/>
                                <w:jc w:val="center"/>
                                <w:rPr>
                                  <w:sz w:val="18"/>
                                  <w:szCs w:val="18"/>
                                </w:rPr>
                              </w:pPr>
                              <w:r>
                                <w:rPr>
                                  <w:rFonts w:hint="eastAsia"/>
                                  <w:sz w:val="18"/>
                                  <w:szCs w:val="18"/>
                                </w:rPr>
                                <w:t>举行听证会</w:t>
                              </w:r>
                            </w:p>
                          </w:txbxContent>
                        </wps:txbx>
                        <wps:bodyPr upright="1"/>
                      </wps:wsp>
                      <wps:wsp>
                        <wps:cNvPr id="33" name="直线 1068"/>
                        <wps:cNvSpPr/>
                        <wps:spPr>
                          <a:xfrm>
                            <a:off x="12826" y="11624"/>
                            <a:ext cx="15" cy="345"/>
                          </a:xfrm>
                          <a:prstGeom prst="line">
                            <a:avLst/>
                          </a:prstGeom>
                          <a:ln w="12700" cap="flat" cmpd="sng">
                            <a:solidFill>
                              <a:srgbClr val="000000">
                                <a:alpha val="100000"/>
                              </a:srgbClr>
                            </a:solidFill>
                            <a:prstDash val="solid"/>
                            <a:round/>
                            <a:headEnd type="none" w="med" len="med"/>
                            <a:tailEnd type="arrow" w="med" len="med"/>
                          </a:ln>
                        </wps:spPr>
                        <wps:bodyPr upright="0"/>
                      </wps:wsp>
                      <wps:wsp>
                        <wps:cNvPr id="34" name="肘形连接符 1069"/>
                        <wps:cNvCnPr/>
                        <wps:spPr>
                          <a:xfrm rot="-16200000" flipV="1">
                            <a:off x="7518" y="10548"/>
                            <a:ext cx="2759" cy="2618"/>
                          </a:xfrm>
                          <a:prstGeom prst="bentConnector3">
                            <a:avLst>
                              <a:gd name="adj1" fmla="val 50000"/>
                            </a:avLst>
                          </a:prstGeom>
                          <a:ln w="12700" cap="flat" cmpd="sng">
                            <a:solidFill>
                              <a:srgbClr val="000000">
                                <a:alpha val="100000"/>
                              </a:srgbClr>
                            </a:solidFill>
                            <a:prstDash val="solid"/>
                            <a:miter/>
                            <a:headEnd type="none" w="med" len="med"/>
                            <a:tailEnd type="arrow" w="med" len="med"/>
                          </a:ln>
                        </wps:spPr>
                        <wps:bodyPr upright="0"/>
                      </wps:wsp>
                      <wps:wsp>
                        <wps:cNvPr id="35" name="流程图: 可选过程 1070"/>
                        <wps:cNvSpPr/>
                        <wps:spPr>
                          <a:xfrm>
                            <a:off x="7336" y="13354"/>
                            <a:ext cx="6043" cy="855"/>
                          </a:xfrm>
                          <a:prstGeom prst="flowChartAlternateProcess">
                            <a:avLst/>
                          </a:prstGeom>
                          <a:solidFill>
                            <a:srgbClr val="FFFFFF"/>
                          </a:solidFill>
                          <a:ln w="12700" cap="flat" cmpd="sng">
                            <a:solidFill>
                              <a:srgbClr val="000000">
                                <a:alpha val="100000"/>
                              </a:srgbClr>
                            </a:solidFill>
                            <a:prstDash val="solid"/>
                            <a:miter/>
                            <a:headEnd type="none" w="med" len="med"/>
                            <a:tailEnd type="none" w="med" len="med"/>
                          </a:ln>
                        </wps:spPr>
                        <wps:bodyPr upright="1"/>
                      </wps:wsp>
                      <wps:wsp>
                        <wps:cNvPr id="36" name="矩形 1071"/>
                        <wps:cNvSpPr/>
                        <wps:spPr>
                          <a:xfrm>
                            <a:off x="6105" y="12134"/>
                            <a:ext cx="3570" cy="1050"/>
                          </a:xfrm>
                          <a:prstGeom prst="rect">
                            <a:avLst/>
                          </a:prstGeom>
                          <a:solidFill>
                            <a:srgbClr val="FFFFFF"/>
                          </a:solidFill>
                          <a:ln w="12700" cap="flat" cmpd="sng">
                            <a:solidFill>
                              <a:srgbClr val="000000">
                                <a:alpha val="100000"/>
                              </a:srgbClr>
                            </a:solidFill>
                            <a:prstDash val="solid"/>
                            <a:miter/>
                            <a:headEnd type="none" w="med" len="med"/>
                            <a:tailEnd type="none" w="med" len="med"/>
                          </a:ln>
                        </wps:spPr>
                        <wps:txbx>
                          <w:txbxContent>
                            <w:p>
                              <w:pPr>
                                <w:spacing w:line="300" w:lineRule="exact"/>
                                <w:rPr>
                                  <w:sz w:val="18"/>
                                  <w:szCs w:val="18"/>
                                </w:rPr>
                              </w:pPr>
                              <w:r>
                                <w:rPr>
                                  <w:rFonts w:hint="eastAsia"/>
                                  <w:sz w:val="18"/>
                                  <w:szCs w:val="18"/>
                                </w:rPr>
                                <w:t>重大行政处罚案件，在行政机关负责人进行决定前，承办处室和单位应将有关材料提交法制机构进行法制审核</w:t>
                              </w:r>
                            </w:p>
                          </w:txbxContent>
                        </wps:txbx>
                        <wps:bodyPr upright="1"/>
                      </wps:wsp>
                      <wps:wsp>
                        <wps:cNvPr id="37" name="直线 1072"/>
                        <wps:cNvSpPr/>
                        <wps:spPr>
                          <a:xfrm>
                            <a:off x="6870" y="13199"/>
                            <a:ext cx="1" cy="690"/>
                          </a:xfrm>
                          <a:prstGeom prst="line">
                            <a:avLst/>
                          </a:prstGeom>
                          <a:ln w="12700" cap="flat" cmpd="sng">
                            <a:solidFill>
                              <a:srgbClr val="000000">
                                <a:alpha val="100000"/>
                              </a:srgbClr>
                            </a:solidFill>
                            <a:prstDash val="solid"/>
                            <a:round/>
                            <a:headEnd type="none" w="med" len="med"/>
                            <a:tailEnd type="none" w="med" len="med"/>
                          </a:ln>
                        </wps:spPr>
                        <wps:bodyPr upright="0"/>
                      </wps:wsp>
                      <wps:wsp>
                        <wps:cNvPr id="38" name="矩形 1073"/>
                        <wps:cNvSpPr/>
                        <wps:spPr>
                          <a:xfrm>
                            <a:off x="8744" y="14474"/>
                            <a:ext cx="3106" cy="434"/>
                          </a:xfrm>
                          <a:prstGeom prst="rect">
                            <a:avLst/>
                          </a:prstGeom>
                          <a:solidFill>
                            <a:srgbClr val="FFFFFF"/>
                          </a:solidFill>
                          <a:ln w="12700" cap="flat" cmpd="sng">
                            <a:solidFill>
                              <a:srgbClr val="000000">
                                <a:alpha val="100000"/>
                              </a:srgbClr>
                            </a:solidFill>
                            <a:prstDash val="solid"/>
                            <a:miter/>
                            <a:headEnd type="none" w="med" len="med"/>
                            <a:tailEnd type="none" w="med" len="med"/>
                          </a:ln>
                        </wps:spPr>
                        <wps:txbx>
                          <w:txbxContent>
                            <w:p>
                              <w:pPr>
                                <w:spacing w:line="300" w:lineRule="exact"/>
                                <w:jc w:val="center"/>
                                <w:rPr>
                                  <w:sz w:val="18"/>
                                  <w:szCs w:val="18"/>
                                </w:rPr>
                              </w:pPr>
                              <w:r>
                                <w:rPr>
                                  <w:rFonts w:hint="eastAsia"/>
                                  <w:sz w:val="18"/>
                                  <w:szCs w:val="18"/>
                                </w:rPr>
                                <w:t>制作、送达《行政处罚决定书》</w:t>
                              </w:r>
                            </w:p>
                          </w:txbxContent>
                        </wps:txbx>
                        <wps:bodyPr upright="1"/>
                      </wps:wsp>
                      <wps:wsp>
                        <wps:cNvPr id="39" name="直线 1074"/>
                        <wps:cNvSpPr/>
                        <wps:spPr>
                          <a:xfrm>
                            <a:off x="10231" y="14924"/>
                            <a:ext cx="1" cy="165"/>
                          </a:xfrm>
                          <a:prstGeom prst="line">
                            <a:avLst/>
                          </a:prstGeom>
                          <a:ln w="12700" cap="flat" cmpd="sng">
                            <a:solidFill>
                              <a:srgbClr val="000000">
                                <a:alpha val="100000"/>
                              </a:srgbClr>
                            </a:solidFill>
                            <a:prstDash val="solid"/>
                            <a:round/>
                            <a:headEnd type="none" w="med" len="med"/>
                            <a:tailEnd type="arrow" w="med" len="med"/>
                          </a:ln>
                        </wps:spPr>
                        <wps:bodyPr upright="0"/>
                      </wps:wsp>
                      <wps:wsp>
                        <wps:cNvPr id="40" name="矩形 1075"/>
                        <wps:cNvSpPr/>
                        <wps:spPr>
                          <a:xfrm>
                            <a:off x="9511" y="15134"/>
                            <a:ext cx="1470" cy="450"/>
                          </a:xfrm>
                          <a:prstGeom prst="rect">
                            <a:avLst/>
                          </a:prstGeom>
                          <a:solidFill>
                            <a:srgbClr val="FFFFFF"/>
                          </a:solidFill>
                          <a:ln w="12700" cap="flat" cmpd="sng">
                            <a:solidFill>
                              <a:srgbClr val="000000">
                                <a:alpha val="100000"/>
                              </a:srgbClr>
                            </a:solidFill>
                            <a:prstDash val="solid"/>
                            <a:miter/>
                            <a:headEnd type="none" w="med" len="med"/>
                            <a:tailEnd type="none" w="med" len="med"/>
                          </a:ln>
                        </wps:spPr>
                        <wps:txbx>
                          <w:txbxContent>
                            <w:p>
                              <w:pPr>
                                <w:spacing w:line="300" w:lineRule="exact"/>
                                <w:jc w:val="center"/>
                                <w:rPr>
                                  <w:sz w:val="18"/>
                                  <w:szCs w:val="18"/>
                                </w:rPr>
                              </w:pPr>
                              <w:r>
                                <w:rPr>
                                  <w:rFonts w:hint="eastAsia"/>
                                  <w:sz w:val="18"/>
                                  <w:szCs w:val="18"/>
                                </w:rPr>
                                <w:t>执行</w:t>
                              </w:r>
                            </w:p>
                          </w:txbxContent>
                        </wps:txbx>
                        <wps:bodyPr upright="1"/>
                      </wps:wsp>
                      <wps:wsp>
                        <wps:cNvPr id="41" name="直线 1076"/>
                        <wps:cNvSpPr/>
                        <wps:spPr>
                          <a:xfrm>
                            <a:off x="10231" y="15600"/>
                            <a:ext cx="1" cy="180"/>
                          </a:xfrm>
                          <a:prstGeom prst="line">
                            <a:avLst/>
                          </a:prstGeom>
                          <a:ln w="12700" cap="flat" cmpd="sng">
                            <a:solidFill>
                              <a:srgbClr val="000000">
                                <a:alpha val="100000"/>
                              </a:srgbClr>
                            </a:solidFill>
                            <a:prstDash val="solid"/>
                            <a:round/>
                            <a:headEnd type="none" w="med" len="med"/>
                            <a:tailEnd type="arrow" w="med" len="med"/>
                          </a:ln>
                        </wps:spPr>
                        <wps:bodyPr upright="0"/>
                      </wps:wsp>
                      <wps:wsp>
                        <wps:cNvPr id="42" name="矩形 1077"/>
                        <wps:cNvSpPr/>
                        <wps:spPr>
                          <a:xfrm>
                            <a:off x="9511" y="15839"/>
                            <a:ext cx="1500" cy="450"/>
                          </a:xfrm>
                          <a:prstGeom prst="rect">
                            <a:avLst/>
                          </a:prstGeom>
                          <a:solidFill>
                            <a:srgbClr val="FFFFFF"/>
                          </a:solidFill>
                          <a:ln w="12700" cap="flat" cmpd="sng">
                            <a:solidFill>
                              <a:srgbClr val="000000">
                                <a:alpha val="100000"/>
                              </a:srgbClr>
                            </a:solidFill>
                            <a:prstDash val="solid"/>
                            <a:miter/>
                            <a:headEnd type="none" w="med" len="med"/>
                            <a:tailEnd type="none" w="med" len="med"/>
                          </a:ln>
                        </wps:spPr>
                        <wps:txbx>
                          <w:txbxContent>
                            <w:p>
                              <w:pPr>
                                <w:spacing w:line="300" w:lineRule="exact"/>
                                <w:jc w:val="center"/>
                                <w:rPr>
                                  <w:sz w:val="18"/>
                                  <w:szCs w:val="18"/>
                                </w:rPr>
                              </w:pPr>
                              <w:r>
                                <w:rPr>
                                  <w:rFonts w:hint="eastAsia"/>
                                  <w:sz w:val="18"/>
                                  <w:szCs w:val="18"/>
                                </w:rPr>
                                <w:t>结案、归档</w:t>
                              </w:r>
                            </w:p>
                          </w:txbxContent>
                        </wps:txbx>
                        <wps:bodyPr upright="1"/>
                      </wps:wsp>
                      <wps:wsp>
                        <wps:cNvPr id="43" name="直线 1078"/>
                        <wps:cNvSpPr/>
                        <wps:spPr>
                          <a:xfrm>
                            <a:off x="12796" y="14219"/>
                            <a:ext cx="15" cy="780"/>
                          </a:xfrm>
                          <a:prstGeom prst="line">
                            <a:avLst/>
                          </a:prstGeom>
                          <a:ln w="12700" cap="flat" cmpd="sng">
                            <a:solidFill>
                              <a:srgbClr val="000000">
                                <a:alpha val="100000"/>
                              </a:srgbClr>
                            </a:solidFill>
                            <a:prstDash val="solid"/>
                            <a:round/>
                            <a:headEnd type="none" w="med" len="med"/>
                            <a:tailEnd type="arrow" w="med" len="med"/>
                          </a:ln>
                        </wps:spPr>
                        <wps:bodyPr upright="0"/>
                      </wps:wsp>
                      <wps:wsp>
                        <wps:cNvPr id="44" name="矩形 1079"/>
                        <wps:cNvSpPr/>
                        <wps:spPr>
                          <a:xfrm>
                            <a:off x="12001" y="15014"/>
                            <a:ext cx="1860" cy="480"/>
                          </a:xfrm>
                          <a:prstGeom prst="rect">
                            <a:avLst/>
                          </a:prstGeom>
                          <a:solidFill>
                            <a:srgbClr val="FFFFFF"/>
                          </a:solidFill>
                          <a:ln w="12700" cap="flat" cmpd="sng">
                            <a:solidFill>
                              <a:srgbClr val="000000">
                                <a:alpha val="100000"/>
                              </a:srgbClr>
                            </a:solidFill>
                            <a:prstDash val="solid"/>
                            <a:miter/>
                            <a:headEnd type="none" w="med" len="med"/>
                            <a:tailEnd type="none" w="med" len="med"/>
                          </a:ln>
                        </wps:spPr>
                        <wps:txbx>
                          <w:txbxContent>
                            <w:p>
                              <w:pPr>
                                <w:spacing w:line="300" w:lineRule="exact"/>
                                <w:jc w:val="center"/>
                                <w:rPr>
                                  <w:sz w:val="18"/>
                                  <w:szCs w:val="18"/>
                                </w:rPr>
                              </w:pPr>
                              <w:r>
                                <w:rPr>
                                  <w:rFonts w:hint="eastAsia"/>
                                  <w:sz w:val="18"/>
                                  <w:szCs w:val="18"/>
                                </w:rPr>
                                <w:t>移送司法机关</w:t>
                              </w:r>
                            </w:p>
                          </w:txbxContent>
                        </wps:txbx>
                        <wps:bodyPr upright="1"/>
                      </wps:wsp>
                      <wps:wsp>
                        <wps:cNvPr id="45" name="肘形连接符 1080"/>
                        <wps:cNvCnPr/>
                        <wps:spPr>
                          <a:xfrm rot="5400000">
                            <a:off x="11679" y="14812"/>
                            <a:ext cx="570" cy="1920"/>
                          </a:xfrm>
                          <a:prstGeom prst="bentConnector2">
                            <a:avLst/>
                          </a:prstGeom>
                          <a:ln w="12700" cap="rnd" cmpd="sng">
                            <a:solidFill>
                              <a:srgbClr val="000000">
                                <a:alpha val="100000"/>
                              </a:srgbClr>
                            </a:solidFill>
                            <a:prstDash val="sysDot"/>
                            <a:miter/>
                            <a:headEnd type="none" w="med" len="med"/>
                            <a:tailEnd type="arrow" w="med" len="med"/>
                          </a:ln>
                        </wps:spPr>
                        <wps:bodyPr upright="0"/>
                      </wps:wsp>
                      <wps:wsp>
                        <wps:cNvPr id="46" name="直线 1081"/>
                        <wps:cNvSpPr/>
                        <wps:spPr>
                          <a:xfrm>
                            <a:off x="7921" y="14240"/>
                            <a:ext cx="1" cy="675"/>
                          </a:xfrm>
                          <a:prstGeom prst="line">
                            <a:avLst/>
                          </a:prstGeom>
                          <a:ln w="12700" cap="flat" cmpd="sng">
                            <a:solidFill>
                              <a:srgbClr val="000000">
                                <a:alpha val="100000"/>
                              </a:srgbClr>
                            </a:solidFill>
                            <a:prstDash val="solid"/>
                            <a:round/>
                            <a:headEnd type="none" w="med" len="med"/>
                            <a:tailEnd type="arrow" w="med" len="med"/>
                          </a:ln>
                        </wps:spPr>
                        <wps:bodyPr upright="0"/>
                      </wps:wsp>
                      <wps:wsp>
                        <wps:cNvPr id="47" name="矩形 1082"/>
                        <wps:cNvSpPr/>
                        <wps:spPr>
                          <a:xfrm>
                            <a:off x="6631" y="14930"/>
                            <a:ext cx="1980" cy="435"/>
                          </a:xfrm>
                          <a:prstGeom prst="rect">
                            <a:avLst/>
                          </a:prstGeom>
                          <a:solidFill>
                            <a:srgbClr val="FFFFFF"/>
                          </a:solidFill>
                          <a:ln w="12700" cap="flat" cmpd="sng">
                            <a:solidFill>
                              <a:srgbClr val="000000">
                                <a:alpha val="100000"/>
                              </a:srgbClr>
                            </a:solidFill>
                            <a:prstDash val="solid"/>
                            <a:miter/>
                            <a:headEnd type="none" w="med" len="med"/>
                            <a:tailEnd type="none" w="med" len="med"/>
                          </a:ln>
                        </wps:spPr>
                        <wps:txbx>
                          <w:txbxContent>
                            <w:p>
                              <w:pPr>
                                <w:spacing w:line="300" w:lineRule="exact"/>
                                <w:jc w:val="center"/>
                                <w:rPr>
                                  <w:sz w:val="18"/>
                                  <w:szCs w:val="18"/>
                                </w:rPr>
                              </w:pPr>
                              <w:r>
                                <w:rPr>
                                  <w:rFonts w:hint="eastAsia"/>
                                  <w:sz w:val="18"/>
                                  <w:szCs w:val="18"/>
                                </w:rPr>
                                <w:t>不予行政处罚</w:t>
                              </w:r>
                            </w:p>
                          </w:txbxContent>
                        </wps:txbx>
                        <wps:bodyPr upright="1"/>
                      </wps:wsp>
                      <wps:wsp>
                        <wps:cNvPr id="48" name="肘形连接符 1083"/>
                        <wps:cNvCnPr/>
                        <wps:spPr>
                          <a:xfrm rot="-16200000" flipV="1">
                            <a:off x="8207" y="14761"/>
                            <a:ext cx="699" cy="1890"/>
                          </a:xfrm>
                          <a:prstGeom prst="bentConnector2">
                            <a:avLst/>
                          </a:prstGeom>
                          <a:ln w="12700" cap="rnd" cmpd="sng">
                            <a:solidFill>
                              <a:srgbClr val="000000">
                                <a:alpha val="100000"/>
                              </a:srgbClr>
                            </a:solidFill>
                            <a:prstDash val="sysDot"/>
                            <a:miter/>
                            <a:headEnd type="none" w="med" len="med"/>
                            <a:tailEnd type="arrow" w="med" len="med"/>
                          </a:ln>
                        </wps:spPr>
                        <wps:bodyPr upright="0"/>
                      </wps:wsp>
                      <wps:wsp>
                        <wps:cNvPr id="49" name="直线 1084"/>
                        <wps:cNvSpPr/>
                        <wps:spPr>
                          <a:xfrm>
                            <a:off x="5596" y="6686"/>
                            <a:ext cx="1" cy="9565"/>
                          </a:xfrm>
                          <a:prstGeom prst="line">
                            <a:avLst/>
                          </a:prstGeom>
                          <a:ln w="12700" cap="rnd" cmpd="sng">
                            <a:solidFill>
                              <a:srgbClr val="000000">
                                <a:alpha val="100000"/>
                              </a:srgbClr>
                            </a:solidFill>
                            <a:prstDash val="sysDot"/>
                            <a:round/>
                            <a:headEnd type="none" w="med" len="med"/>
                            <a:tailEnd type="none" w="med" len="med"/>
                          </a:ln>
                        </wps:spPr>
                        <wps:bodyPr upright="0"/>
                      </wps:wsp>
                      <wps:wsp>
                        <wps:cNvPr id="50" name="直线 1085"/>
                        <wps:cNvSpPr/>
                        <wps:spPr>
                          <a:xfrm>
                            <a:off x="13966" y="6626"/>
                            <a:ext cx="120" cy="9603"/>
                          </a:xfrm>
                          <a:prstGeom prst="line">
                            <a:avLst/>
                          </a:prstGeom>
                          <a:ln w="12700" cap="rnd" cmpd="sng">
                            <a:solidFill>
                              <a:srgbClr val="000000">
                                <a:alpha val="100000"/>
                              </a:srgbClr>
                            </a:solidFill>
                            <a:prstDash val="sysDot"/>
                            <a:round/>
                            <a:headEnd type="none" w="med" len="med"/>
                            <a:tailEnd type="none" w="med" len="med"/>
                          </a:ln>
                        </wps:spPr>
                        <wps:bodyPr upright="0"/>
                      </wps:wsp>
                      <wps:wsp>
                        <wps:cNvPr id="51" name="直线 1086"/>
                        <wps:cNvSpPr/>
                        <wps:spPr>
                          <a:xfrm flipH="1">
                            <a:off x="10007" y="11201"/>
                            <a:ext cx="14" cy="585"/>
                          </a:xfrm>
                          <a:prstGeom prst="line">
                            <a:avLst/>
                          </a:prstGeom>
                          <a:ln w="12700" cap="flat" cmpd="sng">
                            <a:solidFill>
                              <a:srgbClr val="000000">
                                <a:alpha val="100000"/>
                              </a:srgbClr>
                            </a:solidFill>
                            <a:prstDash val="solid"/>
                            <a:round/>
                            <a:headEnd type="none" w="med" len="med"/>
                            <a:tailEnd type="arrow" w="med" len="med"/>
                          </a:ln>
                        </wps:spPr>
                        <wps:bodyPr upright="0"/>
                      </wps:wsp>
                      <wps:wsp>
                        <wps:cNvPr id="52" name="直线 1087"/>
                        <wps:cNvSpPr/>
                        <wps:spPr>
                          <a:xfrm flipH="1">
                            <a:off x="10275" y="12783"/>
                            <a:ext cx="2520" cy="1"/>
                          </a:xfrm>
                          <a:prstGeom prst="line">
                            <a:avLst/>
                          </a:prstGeom>
                          <a:ln w="12700" cap="flat" cmpd="sng">
                            <a:solidFill>
                              <a:srgbClr val="000000">
                                <a:alpha val="100000"/>
                              </a:srgbClr>
                            </a:solidFill>
                            <a:prstDash val="solid"/>
                            <a:round/>
                            <a:headEnd type="none" w="med" len="med"/>
                            <a:tailEnd type="arrow" w="med" len="med"/>
                          </a:ln>
                        </wps:spPr>
                        <wps:bodyPr upright="0"/>
                      </wps:wsp>
                      <wps:wsp>
                        <wps:cNvPr id="53" name="矩形 1088"/>
                        <wps:cNvSpPr/>
                        <wps:spPr>
                          <a:xfrm>
                            <a:off x="8550" y="6042"/>
                            <a:ext cx="3120" cy="747"/>
                          </a:xfrm>
                          <a:prstGeom prst="rect">
                            <a:avLst/>
                          </a:prstGeom>
                          <a:solidFill>
                            <a:srgbClr val="FFFFFF"/>
                          </a:solidFill>
                          <a:ln w="12700" cap="flat" cmpd="sng">
                            <a:solidFill>
                              <a:srgbClr val="000000">
                                <a:alpha val="100000"/>
                              </a:srgbClr>
                            </a:solidFill>
                            <a:prstDash val="solid"/>
                            <a:round/>
                            <a:headEnd type="none" w="med" len="med"/>
                            <a:tailEnd type="none" w="med" len="med"/>
                          </a:ln>
                        </wps:spPr>
                        <wps:txbx>
                          <w:txbxContent>
                            <w:p>
                              <w:pPr>
                                <w:spacing w:line="300" w:lineRule="exact"/>
                                <w:rPr>
                                  <w:sz w:val="18"/>
                                  <w:szCs w:val="18"/>
                                </w:rPr>
                              </w:pPr>
                              <w:r>
                                <w:rPr>
                                  <w:rFonts w:hint="eastAsia"/>
                                  <w:sz w:val="18"/>
                                  <w:szCs w:val="18"/>
                                </w:rPr>
                                <w:t>具体行政执法承办处室或单位制作调查终结报告，提出初步处理意见</w:t>
                              </w:r>
                            </w:p>
                          </w:txbxContent>
                        </wps:txbx>
                        <wps:bodyPr upright="1"/>
                      </wps:wsp>
                      <wps:wsp>
                        <wps:cNvPr id="54" name="直接连接符 1089"/>
                        <wps:cNvCnPr/>
                        <wps:spPr>
                          <a:xfrm>
                            <a:off x="10110" y="6789"/>
                            <a:ext cx="0" cy="404"/>
                          </a:xfrm>
                          <a:prstGeom prst="straightConnector1">
                            <a:avLst/>
                          </a:prstGeom>
                          <a:ln w="12700" cap="flat" cmpd="sng">
                            <a:solidFill>
                              <a:srgbClr val="000000">
                                <a:alpha val="100000"/>
                              </a:srgbClr>
                            </a:solidFill>
                            <a:prstDash val="solid"/>
                            <a:headEnd type="none" w="med" len="med"/>
                            <a:tailEnd type="arrow" w="med" len="med"/>
                          </a:ln>
                        </wps:spPr>
                        <wps:bodyPr upright="0"/>
                      </wps:wsp>
                      <wps:wsp>
                        <wps:cNvPr id="55" name="矩形 1090"/>
                        <wps:cNvSpPr/>
                        <wps:spPr>
                          <a:xfrm>
                            <a:off x="8415" y="7240"/>
                            <a:ext cx="3645" cy="854"/>
                          </a:xfrm>
                          <a:prstGeom prst="rect">
                            <a:avLst/>
                          </a:prstGeom>
                          <a:solidFill>
                            <a:srgbClr val="FFFFFF"/>
                          </a:solidFill>
                          <a:ln w="12700" cap="flat" cmpd="sng">
                            <a:solidFill>
                              <a:srgbClr val="000000">
                                <a:alpha val="100000"/>
                              </a:srgbClr>
                            </a:solidFill>
                            <a:prstDash val="solid"/>
                            <a:miter/>
                            <a:headEnd type="none" w="med" len="med"/>
                            <a:tailEnd type="none" w="med" len="med"/>
                          </a:ln>
                        </wps:spPr>
                        <wps:txbx>
                          <w:txbxContent>
                            <w:p>
                              <w:pPr>
                                <w:pStyle w:val="17"/>
                                <w:widowControl/>
                                <w:spacing w:line="300" w:lineRule="exact"/>
                                <w:jc w:val="both"/>
                                <w:rPr>
                                  <w:sz w:val="18"/>
                                  <w:szCs w:val="18"/>
                                </w:rPr>
                              </w:pPr>
                              <w:r>
                                <w:rPr>
                                  <w:rFonts w:hint="eastAsia"/>
                                  <w:sz w:val="18"/>
                                  <w:szCs w:val="18"/>
                                </w:rPr>
                                <w:t>送达《行政处罚事先告知书》，</w:t>
                              </w:r>
                              <w:r>
                                <w:rPr>
                                  <w:rFonts w:hint="eastAsia" w:ascii="宋体" w:hAnsi="宋体" w:cs="宋体"/>
                                  <w:sz w:val="18"/>
                                  <w:szCs w:val="18"/>
                                  <w:shd w:val="clear" w:color="auto" w:fill="FFFFFF"/>
                                </w:rPr>
                                <w:t>向当事人告知给予行政处罚的事实、理由和依据</w:t>
                              </w:r>
                            </w:p>
                            <w:p>
                              <w:pPr>
                                <w:rPr>
                                  <w:sz w:val="18"/>
                                  <w:szCs w:val="18"/>
                                </w:rPr>
                              </w:pPr>
                            </w:p>
                          </w:txbxContent>
                        </wps:txbx>
                        <wps:bodyPr upright="1"/>
                      </wps:wsp>
                      <wps:wsp>
                        <wps:cNvPr id="56" name="直线 1091"/>
                        <wps:cNvSpPr/>
                        <wps:spPr>
                          <a:xfrm>
                            <a:off x="6585" y="5752"/>
                            <a:ext cx="1" cy="420"/>
                          </a:xfrm>
                          <a:prstGeom prst="line">
                            <a:avLst/>
                          </a:prstGeom>
                          <a:ln w="12700" cap="flat" cmpd="sng">
                            <a:solidFill>
                              <a:srgbClr val="000000">
                                <a:alpha val="100000"/>
                              </a:srgbClr>
                            </a:solidFill>
                            <a:prstDash val="solid"/>
                            <a:round/>
                            <a:headEnd type="none" w="med" len="med"/>
                            <a:tailEnd type="arrow" w="med" len="med"/>
                          </a:ln>
                        </wps:spPr>
                        <wps:bodyPr upright="0"/>
                      </wps:wsp>
                      <wps:wsp>
                        <wps:cNvPr id="57" name="矩形 1092"/>
                        <wps:cNvSpPr/>
                        <wps:spPr>
                          <a:xfrm>
                            <a:off x="5370" y="6202"/>
                            <a:ext cx="2595" cy="496"/>
                          </a:xfrm>
                          <a:prstGeom prst="rect">
                            <a:avLst/>
                          </a:prstGeom>
                          <a:solidFill>
                            <a:srgbClr val="FFFFFF"/>
                          </a:solidFill>
                          <a:ln w="12700" cap="flat" cmpd="sng">
                            <a:solidFill>
                              <a:srgbClr val="000000">
                                <a:alpha val="100000"/>
                              </a:srgbClr>
                            </a:solidFill>
                            <a:prstDash val="solid"/>
                            <a:miter/>
                            <a:headEnd type="none" w="med" len="med"/>
                            <a:tailEnd type="none" w="med" len="med"/>
                          </a:ln>
                        </wps:spPr>
                        <wps:txbx>
                          <w:txbxContent>
                            <w:p>
                              <w:pPr>
                                <w:spacing w:line="300" w:lineRule="exact"/>
                                <w:jc w:val="center"/>
                                <w:rPr>
                                  <w:sz w:val="18"/>
                                  <w:szCs w:val="18"/>
                                </w:rPr>
                              </w:pPr>
                              <w:r>
                                <w:rPr>
                                  <w:rFonts w:hint="eastAsia"/>
                                  <w:sz w:val="18"/>
                                  <w:szCs w:val="18"/>
                                </w:rPr>
                                <w:t>不予行政处罚</w:t>
                              </w:r>
                            </w:p>
                          </w:txbxContent>
                        </wps:txbx>
                        <wps:bodyPr upright="1"/>
                      </wps:wsp>
                      <wps:wsp>
                        <wps:cNvPr id="58" name="矩形 1093"/>
                        <wps:cNvSpPr/>
                        <wps:spPr>
                          <a:xfrm>
                            <a:off x="12255" y="6187"/>
                            <a:ext cx="1905" cy="450"/>
                          </a:xfrm>
                          <a:prstGeom prst="rect">
                            <a:avLst/>
                          </a:prstGeom>
                          <a:solidFill>
                            <a:srgbClr val="FFFFFF"/>
                          </a:solidFill>
                          <a:ln w="12700" cap="flat" cmpd="sng">
                            <a:solidFill>
                              <a:srgbClr val="000000">
                                <a:alpha val="100000"/>
                              </a:srgbClr>
                            </a:solidFill>
                            <a:prstDash val="solid"/>
                            <a:miter/>
                            <a:headEnd type="none" w="med" len="med"/>
                            <a:tailEnd type="none" w="med" len="med"/>
                          </a:ln>
                        </wps:spPr>
                        <wps:txbx>
                          <w:txbxContent>
                            <w:p>
                              <w:pPr>
                                <w:spacing w:line="300" w:lineRule="exact"/>
                                <w:jc w:val="center"/>
                                <w:rPr>
                                  <w:sz w:val="18"/>
                                  <w:szCs w:val="18"/>
                                </w:rPr>
                              </w:pPr>
                              <w:r>
                                <w:rPr>
                                  <w:rFonts w:hint="eastAsia"/>
                                  <w:sz w:val="18"/>
                                  <w:szCs w:val="18"/>
                                </w:rPr>
                                <w:t>移送司法机关</w:t>
                              </w:r>
                            </w:p>
                          </w:txbxContent>
                        </wps:txbx>
                        <wps:bodyPr upright="1"/>
                      </wps:wsp>
                      <wps:wsp>
                        <wps:cNvPr id="59" name="直线 1094"/>
                        <wps:cNvSpPr/>
                        <wps:spPr>
                          <a:xfrm>
                            <a:off x="10140" y="8104"/>
                            <a:ext cx="1" cy="330"/>
                          </a:xfrm>
                          <a:prstGeom prst="line">
                            <a:avLst/>
                          </a:prstGeom>
                          <a:ln w="12700" cap="flat" cmpd="sng">
                            <a:solidFill>
                              <a:srgbClr val="000000">
                                <a:alpha val="100000"/>
                              </a:srgbClr>
                            </a:solidFill>
                            <a:prstDash val="solid"/>
                            <a:round/>
                            <a:headEnd type="none" w="med" len="med"/>
                            <a:tailEnd type="none" w="med" len="med"/>
                          </a:ln>
                        </wps:spPr>
                        <wps:bodyPr upright="0"/>
                      </wps:wsp>
                      <wps:wsp>
                        <wps:cNvPr id="60" name="直线 1095"/>
                        <wps:cNvSpPr/>
                        <wps:spPr>
                          <a:xfrm flipV="1">
                            <a:off x="7606" y="8435"/>
                            <a:ext cx="5159" cy="14"/>
                          </a:xfrm>
                          <a:prstGeom prst="line">
                            <a:avLst/>
                          </a:prstGeom>
                          <a:ln w="12700" cap="flat" cmpd="sng">
                            <a:solidFill>
                              <a:srgbClr val="000000">
                                <a:alpha val="100000"/>
                              </a:srgbClr>
                            </a:solidFill>
                            <a:prstDash val="solid"/>
                            <a:round/>
                            <a:headEnd type="none" w="med" len="med"/>
                            <a:tailEnd type="none" w="med" len="med"/>
                          </a:ln>
                        </wps:spPr>
                        <wps:bodyPr upright="0"/>
                      </wps:wsp>
                      <wps:wsp>
                        <wps:cNvPr id="61" name="直线 1096"/>
                        <wps:cNvSpPr/>
                        <wps:spPr>
                          <a:xfrm>
                            <a:off x="7620" y="8449"/>
                            <a:ext cx="1" cy="420"/>
                          </a:xfrm>
                          <a:prstGeom prst="line">
                            <a:avLst/>
                          </a:prstGeom>
                          <a:ln w="12700" cap="flat" cmpd="sng">
                            <a:solidFill>
                              <a:srgbClr val="000000">
                                <a:alpha val="100000"/>
                              </a:srgbClr>
                            </a:solidFill>
                            <a:prstDash val="solid"/>
                            <a:round/>
                            <a:headEnd type="none" w="med" len="med"/>
                            <a:tailEnd type="arrow" w="med" len="med"/>
                          </a:ln>
                        </wps:spPr>
                        <wps:bodyPr upright="0"/>
                      </wps:wsp>
                      <wps:wsp>
                        <wps:cNvPr id="62" name="直线 1097"/>
                        <wps:cNvSpPr/>
                        <wps:spPr>
                          <a:xfrm>
                            <a:off x="12750" y="8449"/>
                            <a:ext cx="1" cy="405"/>
                          </a:xfrm>
                          <a:prstGeom prst="line">
                            <a:avLst/>
                          </a:prstGeom>
                          <a:ln w="12700" cap="flat" cmpd="sng">
                            <a:solidFill>
                              <a:srgbClr val="000000">
                                <a:alpha val="100000"/>
                              </a:srgbClr>
                            </a:solidFill>
                            <a:prstDash val="solid"/>
                            <a:round/>
                            <a:headEnd type="none" w="med" len="med"/>
                            <a:tailEnd type="arrow" w="med" len="med"/>
                          </a:ln>
                        </wps:spPr>
                        <wps:bodyPr upright="0"/>
                      </wps:wsp>
                      <wps:wsp>
                        <wps:cNvPr id="63" name="矩形 1098"/>
                        <wps:cNvSpPr/>
                        <wps:spPr>
                          <a:xfrm>
                            <a:off x="6555" y="8872"/>
                            <a:ext cx="2235" cy="450"/>
                          </a:xfrm>
                          <a:prstGeom prst="rect">
                            <a:avLst/>
                          </a:prstGeom>
                          <a:solidFill>
                            <a:srgbClr val="FFFFFF"/>
                          </a:solidFill>
                          <a:ln w="12700" cap="flat" cmpd="sng">
                            <a:solidFill>
                              <a:srgbClr val="000000">
                                <a:alpha val="100000"/>
                              </a:srgbClr>
                            </a:solidFill>
                            <a:prstDash val="solid"/>
                            <a:miter/>
                            <a:headEnd type="none" w="med" len="med"/>
                            <a:tailEnd type="none" w="med" len="med"/>
                          </a:ln>
                        </wps:spPr>
                        <wps:txbx>
                          <w:txbxContent>
                            <w:p>
                              <w:pPr>
                                <w:spacing w:line="300" w:lineRule="exact"/>
                                <w:jc w:val="center"/>
                                <w:rPr>
                                  <w:sz w:val="18"/>
                                  <w:szCs w:val="18"/>
                                </w:rPr>
                              </w:pPr>
                              <w:r>
                                <w:rPr>
                                  <w:rFonts w:hint="eastAsia"/>
                                  <w:sz w:val="18"/>
                                  <w:szCs w:val="18"/>
                                </w:rPr>
                                <w:t>听取当事人陈述、申辩</w:t>
                              </w:r>
                            </w:p>
                          </w:txbxContent>
                        </wps:txbx>
                        <wps:bodyPr upright="1"/>
                      </wps:wsp>
                      <wps:wsp>
                        <wps:cNvPr id="64" name="直线 1099"/>
                        <wps:cNvSpPr/>
                        <wps:spPr>
                          <a:xfrm>
                            <a:off x="7605" y="9352"/>
                            <a:ext cx="1" cy="375"/>
                          </a:xfrm>
                          <a:prstGeom prst="line">
                            <a:avLst/>
                          </a:prstGeom>
                          <a:ln w="12700" cap="flat" cmpd="sng">
                            <a:solidFill>
                              <a:srgbClr val="000000">
                                <a:alpha val="100000"/>
                              </a:srgbClr>
                            </a:solidFill>
                            <a:prstDash val="solid"/>
                            <a:round/>
                            <a:headEnd type="none" w="med" len="med"/>
                            <a:tailEnd type="arrow" w="med" len="med"/>
                          </a:ln>
                        </wps:spPr>
                        <wps:bodyPr upright="0"/>
                      </wps:wsp>
                      <wps:wsp>
                        <wps:cNvPr id="65" name="矩形 1100"/>
                        <wps:cNvSpPr/>
                        <wps:spPr>
                          <a:xfrm>
                            <a:off x="6540" y="9736"/>
                            <a:ext cx="2235" cy="780"/>
                          </a:xfrm>
                          <a:prstGeom prst="rect">
                            <a:avLst/>
                          </a:prstGeom>
                          <a:solidFill>
                            <a:srgbClr val="FFFFFF"/>
                          </a:solidFill>
                          <a:ln w="12700" cap="flat" cmpd="sng">
                            <a:solidFill>
                              <a:srgbClr val="000000">
                                <a:alpha val="100000"/>
                              </a:srgbClr>
                            </a:solidFill>
                            <a:prstDash val="solid"/>
                            <a:miter/>
                            <a:headEnd type="none" w="med" len="med"/>
                            <a:tailEnd type="none" w="med" len="med"/>
                          </a:ln>
                        </wps:spPr>
                        <wps:txbx>
                          <w:txbxContent>
                            <w:p>
                              <w:pPr>
                                <w:pStyle w:val="17"/>
                                <w:widowControl/>
                                <w:spacing w:line="300" w:lineRule="exact"/>
                              </w:pPr>
                              <w:r>
                                <w:rPr>
                                  <w:rFonts w:hint="eastAsia" w:ascii="宋体" w:hAnsi="宋体" w:cs="宋体"/>
                                  <w:sz w:val="18"/>
                                  <w:szCs w:val="18"/>
                                  <w:shd w:val="clear" w:color="auto" w:fill="FFFFFF"/>
                                </w:rPr>
                                <w:t>对当事人提出的事实、理由和证据进行复核</w:t>
                              </w:r>
                            </w:p>
                            <w:p/>
                          </w:txbxContent>
                        </wps:txbx>
                        <wps:bodyPr upright="1"/>
                      </wps:wsp>
                      <wps:wsp>
                        <wps:cNvPr id="66" name="矩形 1101"/>
                        <wps:cNvSpPr/>
                        <wps:spPr>
                          <a:xfrm>
                            <a:off x="10381" y="8858"/>
                            <a:ext cx="3389" cy="735"/>
                          </a:xfrm>
                          <a:prstGeom prst="rect">
                            <a:avLst/>
                          </a:prstGeom>
                          <a:solidFill>
                            <a:srgbClr val="FFFFFF"/>
                          </a:solidFill>
                          <a:ln w="12700" cap="flat" cmpd="sng">
                            <a:solidFill>
                              <a:srgbClr val="000000">
                                <a:alpha val="100000"/>
                              </a:srgbClr>
                            </a:solidFill>
                            <a:prstDash val="solid"/>
                            <a:miter/>
                            <a:headEnd type="none" w="med" len="med"/>
                            <a:tailEnd type="none" w="med" len="med"/>
                          </a:ln>
                        </wps:spPr>
                        <wps:txbx>
                          <w:txbxContent>
                            <w:p>
                              <w:pPr>
                                <w:pStyle w:val="17"/>
                                <w:widowControl/>
                                <w:spacing w:line="300" w:lineRule="exact"/>
                                <w:jc w:val="both"/>
                              </w:pPr>
                              <w:r>
                                <w:rPr>
                                  <w:rFonts w:hint="eastAsia" w:ascii="宋体" w:hAnsi="宋体" w:cs="宋体"/>
                                  <w:sz w:val="18"/>
                                  <w:szCs w:val="18"/>
                                  <w:shd w:val="clear" w:color="auto" w:fill="FFFFFF"/>
                                </w:rPr>
                                <w:t>拟作出较大数额罚款等行政处罚决定前</w:t>
                              </w:r>
                            </w:p>
                          </w:txbxContent>
                        </wps:txbx>
                        <wps:bodyPr upright="1"/>
                      </wps:wsp>
                      <wps:wsp>
                        <wps:cNvPr id="67" name="直线 1102"/>
                        <wps:cNvSpPr/>
                        <wps:spPr>
                          <a:xfrm>
                            <a:off x="12765" y="9608"/>
                            <a:ext cx="1" cy="450"/>
                          </a:xfrm>
                          <a:prstGeom prst="line">
                            <a:avLst/>
                          </a:prstGeom>
                          <a:ln w="12700" cap="flat" cmpd="sng">
                            <a:solidFill>
                              <a:srgbClr val="000000">
                                <a:alpha val="100000"/>
                              </a:srgbClr>
                            </a:solidFill>
                            <a:prstDash val="solid"/>
                            <a:round/>
                            <a:headEnd type="none" w="med" len="med"/>
                            <a:tailEnd type="arrow" w="med" len="med"/>
                          </a:ln>
                        </wps:spPr>
                        <wps:bodyPr upright="0"/>
                      </wps:wsp>
                      <wps:wsp>
                        <wps:cNvPr id="68" name="矩形 1103"/>
                        <wps:cNvSpPr/>
                        <wps:spPr>
                          <a:xfrm>
                            <a:off x="10951" y="10063"/>
                            <a:ext cx="2849" cy="779"/>
                          </a:xfrm>
                          <a:prstGeom prst="rect">
                            <a:avLst/>
                          </a:prstGeom>
                          <a:solidFill>
                            <a:srgbClr val="FFFFFF"/>
                          </a:solidFill>
                          <a:ln w="12700" cap="flat" cmpd="sng">
                            <a:solidFill>
                              <a:srgbClr val="000000">
                                <a:alpha val="100000"/>
                              </a:srgbClr>
                            </a:solidFill>
                            <a:prstDash val="solid"/>
                            <a:miter/>
                            <a:headEnd type="none" w="med" len="med"/>
                            <a:tailEnd type="none" w="med" len="med"/>
                          </a:ln>
                        </wps:spPr>
                        <wps:txbx>
                          <w:txbxContent>
                            <w:p>
                              <w:pPr>
                                <w:spacing w:line="300" w:lineRule="exact"/>
                                <w:rPr>
                                  <w:sz w:val="18"/>
                                  <w:szCs w:val="18"/>
                                </w:rPr>
                              </w:pPr>
                              <w:r>
                                <w:rPr>
                                  <w:rFonts w:hint="eastAsia"/>
                                  <w:sz w:val="18"/>
                                  <w:szCs w:val="18"/>
                                </w:rPr>
                                <w:t>送达《听证告知书》，告知当事人在三日内提出听证申请</w:t>
                              </w:r>
                            </w:p>
                          </w:txbxContent>
                        </wps:txbx>
                        <wps:bodyPr upright="1"/>
                      </wps:wsp>
                      <wps:wsp>
                        <wps:cNvPr id="69" name="直线 1104"/>
                        <wps:cNvSpPr/>
                        <wps:spPr>
                          <a:xfrm>
                            <a:off x="12795" y="10867"/>
                            <a:ext cx="1" cy="315"/>
                          </a:xfrm>
                          <a:prstGeom prst="line">
                            <a:avLst/>
                          </a:prstGeom>
                          <a:ln w="12700" cap="flat" cmpd="sng">
                            <a:solidFill>
                              <a:srgbClr val="000000">
                                <a:alpha val="100000"/>
                              </a:srgbClr>
                            </a:solidFill>
                            <a:prstDash val="solid"/>
                            <a:round/>
                            <a:headEnd type="none" w="med" len="med"/>
                            <a:tailEnd type="arrow" w="med" len="med"/>
                          </a:ln>
                        </wps:spPr>
                        <wps:bodyPr upright="0"/>
                      </wps:wsp>
                      <wps:wsp>
                        <wps:cNvPr id="70" name="直线 1105"/>
                        <wps:cNvSpPr/>
                        <wps:spPr>
                          <a:xfrm flipH="1">
                            <a:off x="10666" y="10436"/>
                            <a:ext cx="270" cy="1"/>
                          </a:xfrm>
                          <a:prstGeom prst="line">
                            <a:avLst/>
                          </a:prstGeom>
                          <a:ln w="12700" cap="flat" cmpd="sng">
                            <a:solidFill>
                              <a:srgbClr val="000000">
                                <a:alpha val="100000"/>
                              </a:srgbClr>
                            </a:solidFill>
                            <a:prstDash val="solid"/>
                            <a:round/>
                            <a:headEnd type="none" w="med" len="med"/>
                            <a:tailEnd type="arrow" w="med" len="med"/>
                          </a:ln>
                        </wps:spPr>
                        <wps:bodyPr upright="0"/>
                      </wps:wsp>
                      <wps:wsp>
                        <wps:cNvPr id="71" name="矩形 1106"/>
                        <wps:cNvSpPr/>
                        <wps:spPr>
                          <a:xfrm>
                            <a:off x="9452" y="9807"/>
                            <a:ext cx="1169" cy="1394"/>
                          </a:xfrm>
                          <a:prstGeom prst="rect">
                            <a:avLst/>
                          </a:prstGeom>
                          <a:solidFill>
                            <a:srgbClr val="FFFFFF"/>
                          </a:solidFill>
                          <a:ln w="12700" cap="flat" cmpd="sng">
                            <a:solidFill>
                              <a:srgbClr val="000000">
                                <a:alpha val="100000"/>
                              </a:srgbClr>
                            </a:solidFill>
                            <a:prstDash val="solid"/>
                            <a:miter/>
                            <a:headEnd type="none" w="med" len="med"/>
                            <a:tailEnd type="none" w="med" len="med"/>
                          </a:ln>
                        </wps:spPr>
                        <wps:txbx>
                          <w:txbxContent>
                            <w:p>
                              <w:pPr>
                                <w:spacing w:line="300" w:lineRule="exact"/>
                                <w:rPr>
                                  <w:sz w:val="18"/>
                                  <w:szCs w:val="18"/>
                                </w:rPr>
                              </w:pPr>
                              <w:r>
                                <w:rPr>
                                  <w:rFonts w:hint="eastAsia"/>
                                  <w:sz w:val="18"/>
                                  <w:szCs w:val="18"/>
                                </w:rPr>
                                <w:t>当事人放弃听证或超期未提出听证</w:t>
                              </w:r>
                            </w:p>
                          </w:txbxContent>
                        </wps:txbx>
                        <wps:bodyPr upright="1"/>
                      </wps:wsp>
                      <wps:wsp>
                        <wps:cNvPr id="72" name="矩形 1107"/>
                        <wps:cNvSpPr/>
                        <wps:spPr>
                          <a:xfrm>
                            <a:off x="8108" y="2892"/>
                            <a:ext cx="3901" cy="751"/>
                          </a:xfrm>
                          <a:prstGeom prst="rect">
                            <a:avLst/>
                          </a:prstGeom>
                          <a:solidFill>
                            <a:srgbClr val="FFFFFF"/>
                          </a:solidFill>
                          <a:ln w="12700" cap="flat" cmpd="sng">
                            <a:solidFill>
                              <a:srgbClr val="000000">
                                <a:alpha val="100000"/>
                              </a:srgbClr>
                            </a:solidFill>
                            <a:prstDash val="solid"/>
                            <a:miter/>
                            <a:headEnd type="none" w="med" len="med"/>
                            <a:tailEnd type="none" w="med" len="med"/>
                          </a:ln>
                        </wps:spPr>
                        <wps:txbx>
                          <w:txbxContent>
                            <w:p>
                              <w:pPr>
                                <w:spacing w:line="300" w:lineRule="exact"/>
                                <w:rPr>
                                  <w:sz w:val="18"/>
                                  <w:szCs w:val="18"/>
                                </w:rPr>
                              </w:pPr>
                              <w:r>
                                <w:rPr>
                                  <w:rFonts w:hint="eastAsia"/>
                                  <w:sz w:val="18"/>
                                  <w:szCs w:val="18"/>
                                </w:rPr>
                                <w:t>执法机关发现公民、法人及其他组织有依法应当给予行政处罚的行为</w:t>
                              </w:r>
                            </w:p>
                          </w:txbxContent>
                        </wps:txbx>
                        <wps:bodyPr upright="1"/>
                      </wps:wsp>
                      <wps:wsp>
                        <wps:cNvPr id="73" name="直接连接符 1108"/>
                        <wps:cNvCnPr/>
                        <wps:spPr>
                          <a:xfrm flipH="1">
                            <a:off x="10051" y="3643"/>
                            <a:ext cx="8" cy="316"/>
                          </a:xfrm>
                          <a:prstGeom prst="straightConnector1">
                            <a:avLst/>
                          </a:prstGeom>
                          <a:ln w="12700" cap="flat" cmpd="sng">
                            <a:solidFill>
                              <a:srgbClr val="000000">
                                <a:alpha val="100000"/>
                              </a:srgbClr>
                            </a:solidFill>
                            <a:prstDash val="solid"/>
                            <a:headEnd type="none" w="med" len="med"/>
                            <a:tailEnd type="arrow" w="med" len="med"/>
                          </a:ln>
                        </wps:spPr>
                        <wps:bodyPr upright="0"/>
                      </wps:wsp>
                      <wps:wsp>
                        <wps:cNvPr id="74" name="矩形 1109"/>
                        <wps:cNvSpPr/>
                        <wps:spPr>
                          <a:xfrm>
                            <a:off x="8559" y="4004"/>
                            <a:ext cx="3001" cy="435"/>
                          </a:xfrm>
                          <a:prstGeom prst="rect">
                            <a:avLst/>
                          </a:prstGeom>
                          <a:solidFill>
                            <a:srgbClr val="FFFFFF"/>
                          </a:solidFill>
                          <a:ln w="12700" cap="flat" cmpd="sng">
                            <a:solidFill>
                              <a:srgbClr val="000000">
                                <a:alpha val="100000"/>
                              </a:srgbClr>
                            </a:solidFill>
                            <a:prstDash val="solid"/>
                            <a:round/>
                            <a:headEnd type="none" w="med" len="med"/>
                            <a:tailEnd type="none" w="med" len="med"/>
                          </a:ln>
                        </wps:spPr>
                        <wps:txbx>
                          <w:txbxContent>
                            <w:p>
                              <w:pPr>
                                <w:spacing w:line="300" w:lineRule="exact"/>
                                <w:jc w:val="center"/>
                                <w:rPr>
                                  <w:sz w:val="18"/>
                                  <w:szCs w:val="18"/>
                                </w:rPr>
                              </w:pPr>
                              <w:r>
                                <w:rPr>
                                  <w:rFonts w:hint="eastAsia"/>
                                  <w:sz w:val="18"/>
                                  <w:szCs w:val="18"/>
                                </w:rPr>
                                <w:t>启动执法程序</w:t>
                              </w:r>
                            </w:p>
                          </w:txbxContent>
                        </wps:txbx>
                        <wps:bodyPr upright="1"/>
                      </wps:wsp>
                      <wps:wsp>
                        <wps:cNvPr id="75" name="直接连接符 1110"/>
                        <wps:cNvCnPr/>
                        <wps:spPr>
                          <a:xfrm flipH="1">
                            <a:off x="10066" y="4453"/>
                            <a:ext cx="14" cy="391"/>
                          </a:xfrm>
                          <a:prstGeom prst="straightConnector1">
                            <a:avLst/>
                          </a:prstGeom>
                          <a:ln w="12700" cap="flat" cmpd="sng">
                            <a:solidFill>
                              <a:srgbClr val="000000">
                                <a:alpha val="100000"/>
                              </a:srgbClr>
                            </a:solidFill>
                            <a:prstDash val="solid"/>
                            <a:headEnd type="none" w="med" len="med"/>
                            <a:tailEnd type="arrow" w="med" len="med"/>
                          </a:ln>
                        </wps:spPr>
                        <wps:bodyPr upright="0"/>
                      </wps:wsp>
                      <wps:wsp>
                        <wps:cNvPr id="76" name="矩形 1111"/>
                        <wps:cNvSpPr/>
                        <wps:spPr>
                          <a:xfrm>
                            <a:off x="8520" y="4887"/>
                            <a:ext cx="3120" cy="749"/>
                          </a:xfrm>
                          <a:prstGeom prst="rect">
                            <a:avLst/>
                          </a:prstGeom>
                          <a:solidFill>
                            <a:srgbClr val="FFFFFF"/>
                          </a:solidFill>
                          <a:ln w="12700" cap="flat" cmpd="sng">
                            <a:solidFill>
                              <a:srgbClr val="000000">
                                <a:alpha val="100000"/>
                              </a:srgbClr>
                            </a:solidFill>
                            <a:prstDash val="solid"/>
                            <a:round/>
                            <a:headEnd type="none" w="med" len="med"/>
                            <a:tailEnd type="none" w="med" len="med"/>
                          </a:ln>
                        </wps:spPr>
                        <wps:txbx>
                          <w:txbxContent>
                            <w:p>
                              <w:pPr>
                                <w:spacing w:line="300" w:lineRule="exact"/>
                                <w:jc w:val="center"/>
                                <w:rPr>
                                  <w:sz w:val="18"/>
                                  <w:szCs w:val="18"/>
                                </w:rPr>
                              </w:pPr>
                              <w:r>
                                <w:rPr>
                                  <w:rFonts w:hint="eastAsia"/>
                                  <w:sz w:val="18"/>
                                  <w:szCs w:val="18"/>
                                </w:rPr>
                                <w:t>二名以上执法人员现场出示执法证件，依法开展调查、检查，收集证据</w:t>
                              </w:r>
                            </w:p>
                          </w:txbxContent>
                        </wps:txbx>
                        <wps:bodyPr upright="1"/>
                      </wps:wsp>
                      <wps:wsp>
                        <wps:cNvPr id="77" name="直接连接符 1112"/>
                        <wps:cNvCnPr/>
                        <wps:spPr>
                          <a:xfrm flipH="1" flipV="1">
                            <a:off x="7965" y="5290"/>
                            <a:ext cx="555" cy="1"/>
                          </a:xfrm>
                          <a:prstGeom prst="straightConnector1">
                            <a:avLst/>
                          </a:prstGeom>
                          <a:ln w="12700" cap="flat" cmpd="sng">
                            <a:solidFill>
                              <a:srgbClr val="000000">
                                <a:alpha val="100000"/>
                              </a:srgbClr>
                            </a:solidFill>
                            <a:prstDash val="solid"/>
                            <a:headEnd type="none" w="med" len="med"/>
                            <a:tailEnd type="arrow" w="med" len="med"/>
                          </a:ln>
                        </wps:spPr>
                        <wps:bodyPr upright="0"/>
                      </wps:wsp>
                      <wps:wsp>
                        <wps:cNvPr id="78" name="矩形 1113"/>
                        <wps:cNvSpPr/>
                        <wps:spPr>
                          <a:xfrm>
                            <a:off x="5370" y="4644"/>
                            <a:ext cx="2563" cy="1080"/>
                          </a:xfrm>
                          <a:prstGeom prst="rect">
                            <a:avLst/>
                          </a:prstGeom>
                          <a:solidFill>
                            <a:srgbClr val="FFFFFF"/>
                          </a:solidFill>
                          <a:ln w="12700" cap="flat" cmpd="sng">
                            <a:solidFill>
                              <a:srgbClr val="000000">
                                <a:alpha val="100000"/>
                              </a:srgbClr>
                            </a:solidFill>
                            <a:prstDash val="solid"/>
                            <a:round/>
                            <a:headEnd type="none" w="med" len="med"/>
                            <a:tailEnd type="none" w="med" len="med"/>
                          </a:ln>
                        </wps:spPr>
                        <wps:txbx>
                          <w:txbxContent>
                            <w:p>
                              <w:pPr>
                                <w:pStyle w:val="17"/>
                                <w:widowControl/>
                                <w:spacing w:line="300" w:lineRule="exact"/>
                                <w:jc w:val="both"/>
                              </w:pPr>
                              <w:r>
                                <w:rPr>
                                  <w:rFonts w:hint="eastAsia" w:ascii="宋体" w:hAnsi="宋体" w:cs="宋体"/>
                                  <w:sz w:val="18"/>
                                  <w:szCs w:val="18"/>
                                  <w:shd w:val="clear" w:color="auto" w:fill="FFFFFF"/>
                                </w:rPr>
                                <w:t>违法行为轻微，依法可以不予行政处罚的；违法事实不能成立的</w:t>
                              </w:r>
                            </w:p>
                            <w:p>
                              <w:pPr>
                                <w:pStyle w:val="17"/>
                                <w:widowControl/>
                                <w:spacing w:line="270" w:lineRule="atLeast"/>
                              </w:pPr>
                            </w:p>
                            <w:p/>
                          </w:txbxContent>
                        </wps:txbx>
                        <wps:bodyPr upright="1"/>
                      </wps:wsp>
                      <wps:wsp>
                        <wps:cNvPr id="79" name="直接连接符 1114"/>
                        <wps:cNvCnPr/>
                        <wps:spPr>
                          <a:xfrm flipV="1">
                            <a:off x="11640" y="5260"/>
                            <a:ext cx="555" cy="1"/>
                          </a:xfrm>
                          <a:prstGeom prst="straightConnector1">
                            <a:avLst/>
                          </a:prstGeom>
                          <a:ln w="12700" cap="flat" cmpd="sng">
                            <a:solidFill>
                              <a:srgbClr val="000000">
                                <a:alpha val="100000"/>
                              </a:srgbClr>
                            </a:solidFill>
                            <a:prstDash val="solid"/>
                            <a:headEnd type="none" w="med" len="med"/>
                            <a:tailEnd type="arrow" w="med" len="med"/>
                          </a:ln>
                        </wps:spPr>
                        <wps:bodyPr upright="0"/>
                      </wps:wsp>
                      <wps:wsp>
                        <wps:cNvPr id="80" name="矩形 1115"/>
                        <wps:cNvSpPr/>
                        <wps:spPr>
                          <a:xfrm>
                            <a:off x="12240" y="4870"/>
                            <a:ext cx="1905" cy="735"/>
                          </a:xfrm>
                          <a:prstGeom prst="rect">
                            <a:avLst/>
                          </a:prstGeom>
                          <a:solidFill>
                            <a:srgbClr val="FFFFFF"/>
                          </a:solidFill>
                          <a:ln w="12700" cap="flat" cmpd="sng">
                            <a:solidFill>
                              <a:srgbClr val="000000">
                                <a:alpha val="100000"/>
                              </a:srgbClr>
                            </a:solidFill>
                            <a:prstDash val="solid"/>
                            <a:round/>
                            <a:headEnd type="none" w="med" len="med"/>
                            <a:tailEnd type="none" w="med" len="med"/>
                          </a:ln>
                        </wps:spPr>
                        <wps:txbx>
                          <w:txbxContent>
                            <w:p>
                              <w:pPr>
                                <w:pStyle w:val="17"/>
                                <w:widowControl/>
                                <w:spacing w:line="300" w:lineRule="exact"/>
                                <w:jc w:val="both"/>
                              </w:pPr>
                              <w:r>
                                <w:rPr>
                                  <w:rFonts w:hint="eastAsia" w:ascii="宋体" w:hAnsi="宋体" w:cs="宋体"/>
                                  <w:sz w:val="18"/>
                                  <w:szCs w:val="18"/>
                                  <w:shd w:val="clear" w:color="auto" w:fill="FFFFFF"/>
                                </w:rPr>
                                <w:t>违法行为已构成犯罪的</w:t>
                              </w:r>
                            </w:p>
                            <w:p/>
                          </w:txbxContent>
                        </wps:txbx>
                        <wps:bodyPr upright="1"/>
                      </wps:wsp>
                      <wps:wsp>
                        <wps:cNvPr id="81" name="直接连接符 1116"/>
                        <wps:cNvCnPr/>
                        <wps:spPr>
                          <a:xfrm>
                            <a:off x="10080" y="5636"/>
                            <a:ext cx="1" cy="348"/>
                          </a:xfrm>
                          <a:prstGeom prst="straightConnector1">
                            <a:avLst/>
                          </a:prstGeom>
                          <a:ln w="12700" cap="flat" cmpd="sng">
                            <a:solidFill>
                              <a:srgbClr val="000000">
                                <a:alpha val="100000"/>
                              </a:srgbClr>
                            </a:solidFill>
                            <a:prstDash val="solid"/>
                            <a:headEnd type="none" w="med" len="med"/>
                            <a:tailEnd type="arrow" w="med" len="med"/>
                          </a:ln>
                        </wps:spPr>
                        <wps:bodyPr upright="0"/>
                      </wps:wsp>
                      <wps:wsp>
                        <wps:cNvPr id="82" name="直线 1117"/>
                        <wps:cNvSpPr/>
                        <wps:spPr>
                          <a:xfrm>
                            <a:off x="13110" y="5647"/>
                            <a:ext cx="1" cy="510"/>
                          </a:xfrm>
                          <a:prstGeom prst="line">
                            <a:avLst/>
                          </a:prstGeom>
                          <a:ln w="12700" cap="flat" cmpd="sng">
                            <a:solidFill>
                              <a:srgbClr val="000000">
                                <a:alpha val="100000"/>
                              </a:srgbClr>
                            </a:solidFill>
                            <a:prstDash val="solid"/>
                            <a:round/>
                            <a:headEnd type="none" w="med" len="med"/>
                            <a:tailEnd type="arrow" w="med" len="med"/>
                          </a:ln>
                        </wps:spPr>
                        <wps:bodyPr upright="0"/>
                      </wps:wsp>
                    </wpg:wgp>
                  </a:graphicData>
                </a:graphic>
              </wp:anchor>
            </w:drawing>
          </mc:Choice>
          <mc:Fallback>
            <w:pict>
              <v:group id="组合 1066" o:spid="_x0000_s1026" o:spt="203" style="position:absolute;left:0pt;margin-left:-1.2pt;margin-top:36.25pt;height:669.85pt;width:439.5pt;z-index:251663360;mso-width-relative:page;mso-height-relative:page;" coordorigin="5370,2892" coordsize="8790,13397" o:gfxdata="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">
                <o:lock v:ext="edit" position="f" selection="f" grouping="f" rotation="f" cropping="f" text="f" aspectratio="f"/>
                <v:rect id="矩形 1067" o:spid="_x0000_s1026" o:spt="1" style="position:absolute;left:11940;top:11189;height:419;width:1875;" fillcolor="#FFFFFF" filled="t" stroked="t" coordsize="21600,21600" o:gfxdata="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E7S9+/&#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textbox>
                    <w:txbxContent>
                      <w:p>
                        <w:pPr>
                          <w:spacing w:line="300" w:lineRule="exact"/>
                          <w:jc w:val="center"/>
                          <w:rPr>
                            <w:sz w:val="18"/>
                            <w:szCs w:val="18"/>
                          </w:rPr>
                        </w:pPr>
                        <w:r>
                          <w:rPr>
                            <w:rFonts w:hint="eastAsia"/>
                            <w:sz w:val="18"/>
                            <w:szCs w:val="18"/>
                          </w:rPr>
                          <w:t>举行听证会</w:t>
                        </w:r>
                      </w:p>
                    </w:txbxContent>
                  </v:textbox>
                </v:rect>
                <v:line id="直线 1068" o:spid="_x0000_s1026" o:spt="20" style="position:absolute;left:12826;top:11624;height:345;width:15;" filled="f" stroked="t" coordsize="21600,21600" o:gfxdata="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FenovQAA&#10;ANsAAAAPAAAAAAAAAAEAIAAAACIAAABkcnMvZG93bnJldi54bWxQSwECFAAUAAAACACHTuJAMy8F&#10;njsAAAA5AAAAEAAAAAAAAAABACAAAAAMAQAAZHJzL3NoYXBleG1sLnhtbFBLBQYAAAAABgAGAFsB&#10;AAC2AwAAAAA=&#10;">
                  <v:fill on="f" focussize="0,0"/>
                  <v:stroke weight="1pt" color="#000000" joinstyle="round" endarrow="open"/>
                  <v:imagedata o:title=""/>
                  <o:lock v:ext="edit" aspectratio="f"/>
                </v:line>
                <v:shape id="肘形连接符 1069" o:spid="_x0000_s1026" o:spt="34" type="#_x0000_t34" style="position:absolute;left:7518;top:10548;flip:y;height:2618;width:2759;rotation:-5898240f;" filled="f" stroked="t" coordsize="21600,21600" o:gfxdata="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DEOdb4A&#10;AADbAAAADwAAAAAAAAABACAAAAAiAAAAZHJzL2Rvd25yZXYueG1sUEsBAhQAFAAAAAgAh07iQDMv&#10;BZ47AAAAOQAAABAAAAAAAAAAAQAgAAAADQEAAGRycy9zaGFwZXhtbC54bWxQSwUGAAAAAAYABgBb&#10;AQAAtwMAAAAA&#10;" adj="10800">
                  <v:fill on="f" focussize="0,0"/>
                  <v:stroke weight="1pt" color="#000000" joinstyle="miter" endarrow="open"/>
                  <v:imagedata o:title=""/>
                  <o:lock v:ext="edit" aspectratio="f"/>
                </v:shape>
                <v:shape id="流程图: 可选过程 1070" o:spid="_x0000_s1026" o:spt="176" type="#_x0000_t176" style="position:absolute;left:7336;top:13354;height:855;width:6043;" fillcolor="#FFFFFF" filled="t" stroked="t" coordsize="21600,21600" o:gfxdata="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d+O/&#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shape>
                <v:rect id="矩形 1071" o:spid="_x0000_s1026" o:spt="1" style="position:absolute;left:6105;top:12134;height:1050;width:3570;" fillcolor="#FFFFFF" filled="t" stroked="t" coordsize="21600,21600" o:gfxdata="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E3c&#10;wAAAANsAAAAPAAAAAAAAAAEAIAAAACIAAABkcnMvZG93bnJldi54bWxQSwECFAAUAAAACACHTuJA&#10;My8FnjsAAAA5AAAAEAAAAAAAAAABACAAAAAPAQAAZHJzL3NoYXBleG1sLnhtbFBLBQYAAAAABgAG&#10;AFsBAAC5AwAAAAA=&#10;">
                  <v:fill on="t" focussize="0,0"/>
                  <v:stroke weight="1pt" color="#000000" joinstyle="miter"/>
                  <v:imagedata o:title=""/>
                  <o:lock v:ext="edit" aspectratio="f"/>
                  <v:textbox>
                    <w:txbxContent>
                      <w:p>
                        <w:pPr>
                          <w:spacing w:line="300" w:lineRule="exact"/>
                          <w:rPr>
                            <w:sz w:val="18"/>
                            <w:szCs w:val="18"/>
                          </w:rPr>
                        </w:pPr>
                        <w:r>
                          <w:rPr>
                            <w:rFonts w:hint="eastAsia"/>
                            <w:sz w:val="18"/>
                            <w:szCs w:val="18"/>
                          </w:rPr>
                          <w:t>重大行政处罚案件，在行政机关负责人进行决定前，承办处室和单位应将有关材料提交法制机构进行法制审核</w:t>
                        </w:r>
                      </w:p>
                    </w:txbxContent>
                  </v:textbox>
                </v:rect>
                <v:line id="直线 1072" o:spid="_x0000_s1026" o:spt="20" style="position:absolute;left:6870;top:13199;height:690;width:1;" filled="f" stroked="t" coordsize="21600,21600" o:gfxdata="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y0/v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rect id="矩形 1073" o:spid="_x0000_s1026" o:spt="1" style="position:absolute;left:8744;top:14474;height:434;width:3106;" fillcolor="#FFFFFF" filled="t" stroked="t" coordsize="21600,21600" o:gfxdata="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03w1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pPr>
                          <w:spacing w:line="300" w:lineRule="exact"/>
                          <w:jc w:val="center"/>
                          <w:rPr>
                            <w:sz w:val="18"/>
                            <w:szCs w:val="18"/>
                          </w:rPr>
                        </w:pPr>
                        <w:r>
                          <w:rPr>
                            <w:rFonts w:hint="eastAsia"/>
                            <w:sz w:val="18"/>
                            <w:szCs w:val="18"/>
                          </w:rPr>
                          <w:t>制作、送达《行政处罚决定书》</w:t>
                        </w:r>
                      </w:p>
                    </w:txbxContent>
                  </v:textbox>
                </v:rect>
                <v:line id="直线 1074" o:spid="_x0000_s1026" o:spt="20" style="position:absolute;left:10231;top:14924;height:165;width:1;" filled="f" stroked="t" coordsize="21600,21600" o:gfxdata="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d4CvQAA&#10;ANsAAAAPAAAAAAAAAAEAIAAAACIAAABkcnMvZG93bnJldi54bWxQSwECFAAUAAAACACHTuJAMy8F&#10;njsAAAA5AAAAEAAAAAAAAAABACAAAAAMAQAAZHJzL3NoYXBleG1sLnhtbFBLBQYAAAAABgAGAFsB&#10;AAC2AwAAAAA=&#10;">
                  <v:fill on="f" focussize="0,0"/>
                  <v:stroke weight="1pt" color="#000000" joinstyle="round" endarrow="open"/>
                  <v:imagedata o:title=""/>
                  <o:lock v:ext="edit" aspectratio="f"/>
                </v:line>
                <v:rect id="矩形 1075" o:spid="_x0000_s1026" o:spt="1" style="position:absolute;left:9511;top:15134;height:450;width:1470;" fillcolor="#FFFFFF" filled="t" stroked="t" coordsize="21600,21600" o:gfxdata="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owNO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pPr>
                          <w:spacing w:line="300" w:lineRule="exact"/>
                          <w:jc w:val="center"/>
                          <w:rPr>
                            <w:sz w:val="18"/>
                            <w:szCs w:val="18"/>
                          </w:rPr>
                        </w:pPr>
                        <w:r>
                          <w:rPr>
                            <w:rFonts w:hint="eastAsia"/>
                            <w:sz w:val="18"/>
                            <w:szCs w:val="18"/>
                          </w:rPr>
                          <w:t>执行</w:t>
                        </w:r>
                      </w:p>
                    </w:txbxContent>
                  </v:textbox>
                </v:rect>
                <v:line id="直线 1076" o:spid="_x0000_s1026" o:spt="20" style="position:absolute;left:10231;top:15600;height:180;width:1;" filled="f" stroked="t" coordsize="21600,21600" o:gfxdata="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2NoXm8AAAA&#10;2wAAAA8AAAAAAAAAAQAgAAAAIgAAAGRycy9kb3ducmV2LnhtbFBLAQIUABQAAAAIAIdO4kAzLwWe&#10;OwAAADkAAAAQAAAAAAAAAAEAIAAAAAsBAABkcnMvc2hhcGV4bWwueG1sUEsFBgAAAAAGAAYAWwEA&#10;ALUDAAAAAA==&#10;">
                  <v:fill on="f" focussize="0,0"/>
                  <v:stroke weight="1pt" color="#000000" joinstyle="round" endarrow="open"/>
                  <v:imagedata o:title=""/>
                  <o:lock v:ext="edit" aspectratio="f"/>
                </v:line>
                <v:rect id="矩形 1077" o:spid="_x0000_s1026" o:spt="1" style="position:absolute;left:9511;top:15839;height:450;width:1500;" fillcolor="#FFFFFF" filled="t" stroked="t" coordsize="21600,21600" o:gfxdata="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9OKK/&#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textbox>
                    <w:txbxContent>
                      <w:p>
                        <w:pPr>
                          <w:spacing w:line="300" w:lineRule="exact"/>
                          <w:jc w:val="center"/>
                          <w:rPr>
                            <w:sz w:val="18"/>
                            <w:szCs w:val="18"/>
                          </w:rPr>
                        </w:pPr>
                        <w:r>
                          <w:rPr>
                            <w:rFonts w:hint="eastAsia"/>
                            <w:sz w:val="18"/>
                            <w:szCs w:val="18"/>
                          </w:rPr>
                          <w:t>结案、归档</w:t>
                        </w:r>
                      </w:p>
                    </w:txbxContent>
                  </v:textbox>
                </v:rect>
                <v:line id="直线 1078" o:spid="_x0000_s1026" o:spt="20" style="position:absolute;left:12796;top:14219;height:780;width:15;" filled="f" stroked="t" coordsize="21600,21600" o:gfxdata="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E5qVvQAA&#10;ANsAAAAPAAAAAAAAAAEAIAAAACIAAABkcnMvZG93bnJldi54bWxQSwECFAAUAAAACACHTuJAMy8F&#10;njsAAAA5AAAAEAAAAAAAAAABACAAAAAMAQAAZHJzL3NoYXBleG1sLnhtbFBLBQYAAAAABgAGAFsB&#10;AAC2AwAAAAA=&#10;">
                  <v:fill on="f" focussize="0,0"/>
                  <v:stroke weight="1pt" color="#000000" joinstyle="round" endarrow="open"/>
                  <v:imagedata o:title=""/>
                  <o:lock v:ext="edit" aspectratio="f"/>
                </v:line>
                <v:rect id="矩形 1079" o:spid="_x0000_s1026" o:spt="1" style="position:absolute;left:12001;top:15014;height:480;width:1860;" fillcolor="#FFFFFF" filled="t" stroked="t" coordsize="21600,21600" o:gfxdata="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mYBU2/&#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textbox>
                    <w:txbxContent>
                      <w:p>
                        <w:pPr>
                          <w:spacing w:line="300" w:lineRule="exact"/>
                          <w:jc w:val="center"/>
                          <w:rPr>
                            <w:sz w:val="18"/>
                            <w:szCs w:val="18"/>
                          </w:rPr>
                        </w:pPr>
                        <w:r>
                          <w:rPr>
                            <w:rFonts w:hint="eastAsia"/>
                            <w:sz w:val="18"/>
                            <w:szCs w:val="18"/>
                          </w:rPr>
                          <w:t>移送司法机关</w:t>
                        </w:r>
                      </w:p>
                    </w:txbxContent>
                  </v:textbox>
                </v:rect>
                <v:shape id="肘形连接符 1080" o:spid="_x0000_s1026" o:spt="33" type="#_x0000_t33" style="position:absolute;left:11679;top:14812;height:1920;width:570;rotation:5898240f;" filled="f" stroked="t" coordsize="21600,21600" o:gfxdata="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ewjf+/&#10;AAAA2wAAAA8AAAAAAAAAAQAgAAAAIgAAAGRycy9kb3ducmV2LnhtbFBLAQIUABQAAAAIAIdO4kAz&#10;LwWeOwAAADkAAAAQAAAAAAAAAAEAIAAAAA4BAABkcnMvc2hhcGV4bWwueG1sUEsFBgAAAAAGAAYA&#10;WwEAALgDAAAAAA==&#10;">
                  <v:fill on="f" focussize="0,0"/>
                  <v:stroke weight="1pt" color="#000000" joinstyle="miter" dashstyle="1 1" endcap="round" endarrow="open"/>
                  <v:imagedata o:title=""/>
                  <o:lock v:ext="edit" aspectratio="f"/>
                </v:shape>
                <v:line id="直线 1081" o:spid="_x0000_s1026" o:spt="20" style="position:absolute;left:7921;top:14240;height:675;width:1;" filled="f" stroked="t" coordsize="21600,21600" o:gfxdata="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kOQ28AAAA&#10;2wAAAA8AAAAAAAAAAQAgAAAAIgAAAGRycy9kb3ducmV2LnhtbFBLAQIUABQAAAAIAIdO4kAzLwWe&#10;OwAAADkAAAAQAAAAAAAAAAEAIAAAAAsBAABkcnMvc2hhcGV4bWwueG1sUEsFBgAAAAAGAAYAWwEA&#10;ALUDAAAAAA==&#10;">
                  <v:fill on="f" focussize="0,0"/>
                  <v:stroke weight="1pt" color="#000000" joinstyle="round" endarrow="open"/>
                  <v:imagedata o:title=""/>
                  <o:lock v:ext="edit" aspectratio="f"/>
                </v:line>
                <v:rect id="矩形 1082" o:spid="_x0000_s1026" o:spt="1" style="position:absolute;left:6631;top:14930;height:435;width:1980;" fillcolor="#FFFFFF" filled="t" stroked="t" coordsize="21600,21600" o:gfxdata="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lKmzq/&#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textbox>
                    <w:txbxContent>
                      <w:p>
                        <w:pPr>
                          <w:spacing w:line="300" w:lineRule="exact"/>
                          <w:jc w:val="center"/>
                          <w:rPr>
                            <w:sz w:val="18"/>
                            <w:szCs w:val="18"/>
                          </w:rPr>
                        </w:pPr>
                        <w:r>
                          <w:rPr>
                            <w:rFonts w:hint="eastAsia"/>
                            <w:sz w:val="18"/>
                            <w:szCs w:val="18"/>
                          </w:rPr>
                          <w:t>不予行政处罚</w:t>
                        </w:r>
                      </w:p>
                    </w:txbxContent>
                  </v:textbox>
                </v:rect>
                <v:shape id="肘形连接符 1083" o:spid="_x0000_s1026" o:spt="33" type="#_x0000_t33" style="position:absolute;left:8207;top:14761;flip:y;height:1890;width:699;rotation:-5898240f;" filled="f" stroked="t" coordsize="21600,21600" o:gfxdata="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Rp8+7sAAADb&#10;AAAADwAAAAAAAAABACAAAAAiAAAAZHJzL2Rvd25yZXYueG1sUEsBAhQAFAAAAAgAh07iQDMvBZ47&#10;AAAAOQAAABAAAAAAAAAAAQAgAAAACgEAAGRycy9zaGFwZXhtbC54bWxQSwUGAAAAAAYABgBbAQAA&#10;tAMAAAAA&#10;">
                  <v:fill on="f" focussize="0,0"/>
                  <v:stroke weight="1pt" color="#000000" joinstyle="miter" dashstyle="1 1" endcap="round" endarrow="open"/>
                  <v:imagedata o:title=""/>
                  <o:lock v:ext="edit" aspectratio="f"/>
                </v:shape>
                <v:line id="直线 1084" o:spid="_x0000_s1026" o:spt="20" style="position:absolute;left:5596;top:6686;height:9565;width:1;" filled="f" stroked="t" coordsize="21600,21600" o:gfxdata="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DxYQ5&#10;wAAAANsAAAAPAAAAAAAAAAEAIAAAACIAAABkcnMvZG93bnJldi54bWxQSwECFAAUAAAACACHTuJA&#10;My8FnjsAAAA5AAAAEAAAAAAAAAABACAAAAAPAQAAZHJzL3NoYXBleG1sLnhtbFBLBQYAAAAABgAG&#10;AFsBAAC5AwAAAAA=&#10;">
                  <v:fill on="f" focussize="0,0"/>
                  <v:stroke weight="1pt" color="#000000" joinstyle="round" dashstyle="1 1" endcap="round"/>
                  <v:imagedata o:title=""/>
                  <o:lock v:ext="edit" aspectratio="f"/>
                </v:line>
                <v:line id="直线 1085" o:spid="_x0000_s1026" o:spt="20" style="position:absolute;left:13966;top:6626;height:9603;width:120;" filled="f" stroked="t" coordsize="21600,21600" o:gfxdata="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Jrt5vQAA&#10;ANsAAAAPAAAAAAAAAAEAIAAAACIAAABkcnMvZG93bnJldi54bWxQSwECFAAUAAAACACHTuJAMy8F&#10;njsAAAA5AAAAEAAAAAAAAAABACAAAAAMAQAAZHJzL3NoYXBleG1sLnhtbFBLBQYAAAAABgAGAFsB&#10;AAC2AwAAAAA=&#10;">
                  <v:fill on="f" focussize="0,0"/>
                  <v:stroke weight="1pt" color="#000000" joinstyle="round" dashstyle="1 1" endcap="round"/>
                  <v:imagedata o:title=""/>
                  <o:lock v:ext="edit" aspectratio="f"/>
                </v:line>
                <v:line id="直线 1086" o:spid="_x0000_s1026" o:spt="20" style="position:absolute;left:10007;top:11201;flip:x;height:585;width:14;" filled="f" stroked="t" coordsize="21600,21600" o:gfxdata="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eCe8L4A&#10;AADbAAAADwAAAAAAAAABACAAAAAiAAAAZHJzL2Rvd25yZXYueG1sUEsBAhQAFAAAAAgAh07iQDMv&#10;BZ47AAAAOQAAABAAAAAAAAAAAQAgAAAADQEAAGRycy9zaGFwZXhtbC54bWxQSwUGAAAAAAYABgBb&#10;AQAAtwMAAAAA&#10;">
                  <v:fill on="f" focussize="0,0"/>
                  <v:stroke weight="1pt" color="#000000" joinstyle="round" endarrow="open"/>
                  <v:imagedata o:title=""/>
                  <o:lock v:ext="edit" aspectratio="f"/>
                </v:line>
                <v:line id="直线 1087" o:spid="_x0000_s1026" o:spt="20" style="position:absolute;left:10275;top:12783;flip:x;height:1;width:2520;" filled="f" stroked="t" coordsize="21600,21600" o:gfxdata="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TIAh74A&#10;AADbAAAADwAAAAAAAAABACAAAAAiAAAAZHJzL2Rvd25yZXYueG1sUEsBAhQAFAAAAAgAh07iQDMv&#10;BZ47AAAAOQAAABAAAAAAAAAAAQAgAAAADQEAAGRycy9zaGFwZXhtbC54bWxQSwUGAAAAAAYABgBb&#10;AQAAtwMAAAAA&#10;">
                  <v:fill on="f" focussize="0,0"/>
                  <v:stroke weight="1pt" color="#000000" joinstyle="round" endarrow="open"/>
                  <v:imagedata o:title=""/>
                  <o:lock v:ext="edit" aspectratio="f"/>
                </v:line>
                <v:rect id="矩形 1088" o:spid="_x0000_s1026" o:spt="1" style="position:absolute;left:8550;top:6042;height:747;width:3120;" fillcolor="#FFFFFF" filled="t" stroked="t" coordsize="21600,21600" o:gfxdata="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qAvk&#10;wAAAANsAAAAPAAAAAAAAAAEAIAAAACIAAABkcnMvZG93bnJldi54bWxQSwECFAAUAAAACACHTuJA&#10;My8FnjsAAAA5AAAAEAAAAAAAAAABACAAAAAPAQAAZHJzL3NoYXBleG1sLnhtbFBLBQYAAAAABgAG&#10;AFsBAAC5AwAAAAA=&#10;">
                  <v:fill on="t" focussize="0,0"/>
                  <v:stroke weight="1pt" color="#000000" joinstyle="round"/>
                  <v:imagedata o:title=""/>
                  <o:lock v:ext="edit" aspectratio="f"/>
                  <v:textbox>
                    <w:txbxContent>
                      <w:p>
                        <w:pPr>
                          <w:spacing w:line="300" w:lineRule="exact"/>
                          <w:rPr>
                            <w:sz w:val="18"/>
                            <w:szCs w:val="18"/>
                          </w:rPr>
                        </w:pPr>
                        <w:r>
                          <w:rPr>
                            <w:rFonts w:hint="eastAsia"/>
                            <w:sz w:val="18"/>
                            <w:szCs w:val="18"/>
                          </w:rPr>
                          <w:t>具体行政执法承办处室或单位制作调查终结报告，提出初步处理意见</w:t>
                        </w:r>
                      </w:p>
                    </w:txbxContent>
                  </v:textbox>
                </v:rect>
                <v:shape id="直接连接符 1089" o:spid="_x0000_s1026" o:spt="32" type="#_x0000_t32" style="position:absolute;left:10110;top:6789;height:404;width:0;" filled="f" stroked="t" coordsize="21600,21600" o:gfxdata="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tVRyb4A&#10;AADbAAAADwAAAAAAAAABACAAAAAiAAAAZHJzL2Rvd25yZXYueG1sUEsBAhQAFAAAAAgAh07iQDMv&#10;BZ47AAAAOQAAABAAAAAAAAAAAQAgAAAADQEAAGRycy9zaGFwZXhtbC54bWxQSwUGAAAAAAYABgBb&#10;AQAAtwMAAAAA&#10;">
                  <v:fill on="f" focussize="0,0"/>
                  <v:stroke weight="1pt" color="#000000" joinstyle="round" endarrow="open"/>
                  <v:imagedata o:title=""/>
                  <o:lock v:ext="edit" aspectratio="f"/>
                </v:shape>
                <v:rect id="矩形 1090" o:spid="_x0000_s1026" o:spt="1" style="position:absolute;left:8415;top:7240;height:854;width:3645;" fillcolor="#FFFFFF" filled="t" stroked="t" coordsize="21600,21600" o:gfxdata="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MNNgu/&#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textbox>
                    <w:txbxContent>
                      <w:p>
                        <w:pPr>
                          <w:pStyle w:val="17"/>
                          <w:widowControl/>
                          <w:spacing w:line="300" w:lineRule="exact"/>
                          <w:jc w:val="both"/>
                          <w:rPr>
                            <w:sz w:val="18"/>
                            <w:szCs w:val="18"/>
                          </w:rPr>
                        </w:pPr>
                        <w:r>
                          <w:rPr>
                            <w:rFonts w:hint="eastAsia"/>
                            <w:sz w:val="18"/>
                            <w:szCs w:val="18"/>
                          </w:rPr>
                          <w:t>送达《行政处罚事先告知书》，</w:t>
                        </w:r>
                        <w:r>
                          <w:rPr>
                            <w:rFonts w:hint="eastAsia" w:ascii="宋体" w:hAnsi="宋体" w:cs="宋体"/>
                            <w:sz w:val="18"/>
                            <w:szCs w:val="18"/>
                            <w:shd w:val="clear" w:color="auto" w:fill="FFFFFF"/>
                          </w:rPr>
                          <w:t>向当事人告知给予行政处罚的事实、理由和依据</w:t>
                        </w:r>
                      </w:p>
                      <w:p>
                        <w:pPr>
                          <w:rPr>
                            <w:sz w:val="18"/>
                            <w:szCs w:val="18"/>
                          </w:rPr>
                        </w:pPr>
                      </w:p>
                    </w:txbxContent>
                  </v:textbox>
                </v:rect>
                <v:line id="直线 1091" o:spid="_x0000_s1026" o:spt="20" style="position:absolute;left:6585;top:5752;height:420;width:1;" filled="f" stroked="t" coordsize="21600,21600" o:gfxdata="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e9r9C8AAAA&#10;2wAAAA8AAAAAAAAAAQAgAAAAIgAAAGRycy9kb3ducmV2LnhtbFBLAQIUABQAAAAIAIdO4kAzLwWe&#10;OwAAADkAAAAQAAAAAAAAAAEAIAAAAAsBAABkcnMvc2hhcGV4bWwueG1sUEsFBgAAAAAGAAYAWwEA&#10;ALUDAAAAAA==&#10;">
                  <v:fill on="f" focussize="0,0"/>
                  <v:stroke weight="1pt" color="#000000" joinstyle="round" endarrow="open"/>
                  <v:imagedata o:title=""/>
                  <o:lock v:ext="edit" aspectratio="f"/>
                </v:line>
                <v:rect id="矩形 1092" o:spid="_x0000_s1026" o:spt="1" style="position:absolute;left:5370;top:6202;height:496;width:2595;" fillcolor="#FFFFFF" filled="t" stroked="t" coordsize="21600,21600" o:gfxdata="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yTDee/&#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textbox>
                    <w:txbxContent>
                      <w:p>
                        <w:pPr>
                          <w:spacing w:line="300" w:lineRule="exact"/>
                          <w:jc w:val="center"/>
                          <w:rPr>
                            <w:sz w:val="18"/>
                            <w:szCs w:val="18"/>
                          </w:rPr>
                        </w:pPr>
                        <w:r>
                          <w:rPr>
                            <w:rFonts w:hint="eastAsia"/>
                            <w:sz w:val="18"/>
                            <w:szCs w:val="18"/>
                          </w:rPr>
                          <w:t>不予行政处罚</w:t>
                        </w:r>
                      </w:p>
                    </w:txbxContent>
                  </v:textbox>
                </v:rect>
                <v:rect id="矩形 1093" o:spid="_x0000_s1026" o:spt="1" style="position:absolute;left:12255;top:6187;height:450;width:1905;" fillcolor="#FFFFFF" filled="t" stroked="t" coordsize="21600,21600" o:gfxdata="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DJmV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pPr>
                          <w:spacing w:line="300" w:lineRule="exact"/>
                          <w:jc w:val="center"/>
                          <w:rPr>
                            <w:sz w:val="18"/>
                            <w:szCs w:val="18"/>
                          </w:rPr>
                        </w:pPr>
                        <w:r>
                          <w:rPr>
                            <w:rFonts w:hint="eastAsia"/>
                            <w:sz w:val="18"/>
                            <w:szCs w:val="18"/>
                          </w:rPr>
                          <w:t>移送司法机关</w:t>
                        </w:r>
                      </w:p>
                    </w:txbxContent>
                  </v:textbox>
                </v:rect>
                <v:line id="直线 1094" o:spid="_x0000_s1026" o:spt="20" style="position:absolute;left:10140;top:8104;height:330;width:1;" filled="f" stroked="t" coordsize="21600,21600" o:gfxdata="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CHr9b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直线 1095" o:spid="_x0000_s1026" o:spt="20" style="position:absolute;left:7606;top:8435;flip:y;height:14;width:5159;" filled="f" stroked="t" coordsize="21600,21600" o:gfxdata="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oZnuW2AAAA2wAAAA8A&#10;AAAAAAAAAQAgAAAAIgAAAGRycy9kb3ducmV2LnhtbFBLAQIUABQAAAAIAIdO4kAzLwWeOwAAADkA&#10;AAAQAAAAAAAAAAEAIAAAAAUBAABkcnMvc2hhcGV4bWwueG1sUEsFBgAAAAAGAAYAWwEAAK8DAAAA&#10;AA==&#10;">
                  <v:fill on="f" focussize="0,0"/>
                  <v:stroke weight="1pt" color="#000000" joinstyle="round"/>
                  <v:imagedata o:title=""/>
                  <o:lock v:ext="edit" aspectratio="f"/>
                </v:line>
                <v:line id="直线 1096" o:spid="_x0000_s1026" o:spt="20" style="position:absolute;left:7620;top:8449;height:420;width:1;" filled="f" stroked="t" coordsize="21600,21600" o:gfxdata="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jj9GbsAAADb&#10;AAAADwAAAAAAAAABACAAAAAiAAAAZHJzL2Rvd25yZXYueG1sUEsBAhQAFAAAAAgAh07iQDMvBZ47&#10;AAAAOQAAABAAAAAAAAAAAQAgAAAACgEAAGRycy9zaGFwZXhtbC54bWxQSwUGAAAAAAYABgBbAQAA&#10;tAMAAAAA&#10;">
                  <v:fill on="f" focussize="0,0"/>
                  <v:stroke weight="1pt" color="#000000" joinstyle="round" endarrow="open"/>
                  <v:imagedata o:title=""/>
                  <o:lock v:ext="edit" aspectratio="f"/>
                </v:line>
                <v:line id="直线 1097" o:spid="_x0000_s1026" o:spt="20" style="position:absolute;left:12750;top:8449;height:405;width:1;" filled="f" stroked="t" coordsize="21600,21600" o:gfxdata="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6mNuugAAANsA&#10;AAAPAAAAAAAAAAEAIAAAACIAAABkcnMvZG93bnJldi54bWxQSwECFAAUAAAACACHTuJAMy8FnjsA&#10;AAA5AAAAEAAAAAAAAAABACAAAAAJAQAAZHJzL3NoYXBleG1sLnhtbFBLBQYAAAAABgAGAFsBAACz&#10;AwAAAAA=&#10;">
                  <v:fill on="f" focussize="0,0"/>
                  <v:stroke weight="1pt" color="#000000" joinstyle="round" endarrow="open"/>
                  <v:imagedata o:title=""/>
                  <o:lock v:ext="edit" aspectratio="f"/>
                </v:line>
                <v:rect id="矩形 1098" o:spid="_x0000_s1026" o:spt="1" style="position:absolute;left:6555;top:8872;height:450;width:2235;" fillcolor="#FFFFFF" filled="t" stroked="t" coordsize="21600,21600" o:gfxdata="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9xMFZ&#10;wAAAANsAAAAPAAAAAAAAAAEAIAAAACIAAABkcnMvZG93bnJldi54bWxQSwECFAAUAAAACACHTuJA&#10;My8FnjsAAAA5AAAAEAAAAAAAAAABACAAAAAPAQAAZHJzL3NoYXBleG1sLnhtbFBLBQYAAAAABgAG&#10;AFsBAAC5AwAAAAA=&#10;">
                  <v:fill on="t" focussize="0,0"/>
                  <v:stroke weight="1pt" color="#000000" joinstyle="miter"/>
                  <v:imagedata o:title=""/>
                  <o:lock v:ext="edit" aspectratio="f"/>
                  <v:textbox>
                    <w:txbxContent>
                      <w:p>
                        <w:pPr>
                          <w:spacing w:line="300" w:lineRule="exact"/>
                          <w:jc w:val="center"/>
                          <w:rPr>
                            <w:sz w:val="18"/>
                            <w:szCs w:val="18"/>
                          </w:rPr>
                        </w:pPr>
                        <w:r>
                          <w:rPr>
                            <w:rFonts w:hint="eastAsia"/>
                            <w:sz w:val="18"/>
                            <w:szCs w:val="18"/>
                          </w:rPr>
                          <w:t>听取当事人陈述、申辩</w:t>
                        </w:r>
                      </w:p>
                    </w:txbxContent>
                  </v:textbox>
                </v:rect>
                <v:line id="直线 1099" o:spid="_x0000_s1026" o:spt="20" style="position:absolute;left:7605;top:9352;height:375;width:1;" filled="f" stroked="t" coordsize="21600,21600" o:gfxdata="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PXoG8AAAA&#10;2wAAAA8AAAAAAAAAAQAgAAAAIgAAAGRycy9kb3ducmV2LnhtbFBLAQIUABQAAAAIAIdO4kAzLwWe&#10;OwAAADkAAAAQAAAAAAAAAAEAIAAAAAsBAABkcnMvc2hhcGV4bWwueG1sUEsFBgAAAAAGAAYAWwEA&#10;ALUDAAAAAA==&#10;">
                  <v:fill on="f" focussize="0,0"/>
                  <v:stroke weight="1pt" color="#000000" joinstyle="round" endarrow="open"/>
                  <v:imagedata o:title=""/>
                  <o:lock v:ext="edit" aspectratio="f"/>
                </v:line>
                <v:rect id="矩形 1100" o:spid="_x0000_s1026" o:spt="1" style="position:absolute;left:6540;top:9736;height:780;width:2235;" fillcolor="#FFFFFF" filled="t" stroked="t" coordsize="21600,21600" o:gfxdata="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Yfy2&#10;wAAAANsAAAAPAAAAAAAAAAEAIAAAACIAAABkcnMvZG93bnJldi54bWxQSwECFAAUAAAACACHTuJA&#10;My8FnjsAAAA5AAAAEAAAAAAAAAABACAAAAAPAQAAZHJzL3NoYXBleG1sLnhtbFBLBQYAAAAABgAG&#10;AFsBAAC5AwAAAAA=&#10;">
                  <v:fill on="t" focussize="0,0"/>
                  <v:stroke weight="1pt" color="#000000" joinstyle="miter"/>
                  <v:imagedata o:title=""/>
                  <o:lock v:ext="edit" aspectratio="f"/>
                  <v:textbox>
                    <w:txbxContent>
                      <w:p>
                        <w:pPr>
                          <w:pStyle w:val="17"/>
                          <w:widowControl/>
                          <w:spacing w:line="300" w:lineRule="exact"/>
                        </w:pPr>
                        <w:r>
                          <w:rPr>
                            <w:rFonts w:hint="eastAsia" w:ascii="宋体" w:hAnsi="宋体" w:cs="宋体"/>
                            <w:sz w:val="18"/>
                            <w:szCs w:val="18"/>
                            <w:shd w:val="clear" w:color="auto" w:fill="FFFFFF"/>
                          </w:rPr>
                          <w:t>对当事人提出的事实、理由和证据进行复核</w:t>
                        </w:r>
                      </w:p>
                      <w:p/>
                    </w:txbxContent>
                  </v:textbox>
                </v:rect>
                <v:rect id="矩形 1101" o:spid="_x0000_s1026" o:spt="1" style="position:absolute;left:10381;top:8858;height:735;width:3389;" fillcolor="#FFFFFF" filled="t" stroked="t" coordsize="21600,21600" o:gfxdata="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2zYsG/&#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textbox>
                    <w:txbxContent>
                      <w:p>
                        <w:pPr>
                          <w:pStyle w:val="17"/>
                          <w:widowControl/>
                          <w:spacing w:line="300" w:lineRule="exact"/>
                          <w:jc w:val="both"/>
                        </w:pPr>
                        <w:r>
                          <w:rPr>
                            <w:rFonts w:hint="eastAsia" w:ascii="宋体" w:hAnsi="宋体" w:cs="宋体"/>
                            <w:sz w:val="18"/>
                            <w:szCs w:val="18"/>
                            <w:shd w:val="clear" w:color="auto" w:fill="FFFFFF"/>
                          </w:rPr>
                          <w:t>拟作出较大数额罚款等行政处罚决定前</w:t>
                        </w:r>
                      </w:p>
                    </w:txbxContent>
                  </v:textbox>
                </v:rect>
                <v:line id="直线 1102" o:spid="_x0000_s1026" o:spt="20" style="position:absolute;left:12765;top:9608;height:450;width:1;" filled="f" stroked="t" coordsize="21600,21600" o:gfxdata="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p3A9rsAAADb&#10;AAAADwAAAAAAAAABACAAAAAiAAAAZHJzL2Rvd25yZXYueG1sUEsBAhQAFAAAAAgAh07iQDMvBZ47&#10;AAAAOQAAABAAAAAAAAAAAQAgAAAACgEAAGRycy9zaGFwZXhtbC54bWxQSwUGAAAAAAYABgBbAQAA&#10;tAMAAAAA&#10;">
                  <v:fill on="f" focussize="0,0"/>
                  <v:stroke weight="1pt" color="#000000" joinstyle="round" endarrow="open"/>
                  <v:imagedata o:title=""/>
                  <o:lock v:ext="edit" aspectratio="f"/>
                </v:line>
                <v:rect id="矩形 1103" o:spid="_x0000_s1026" o:spt="1" style="position:absolute;left:10951;top:10063;height:779;width:2849;" fillcolor="#FFFFFF" filled="t" stroked="t" coordsize="21600,21600" o:gfxdata="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NgUyi8AAAA&#10;2w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w:txbxContent>
                      <w:p>
                        <w:pPr>
                          <w:spacing w:line="300" w:lineRule="exact"/>
                          <w:rPr>
                            <w:sz w:val="18"/>
                            <w:szCs w:val="18"/>
                          </w:rPr>
                        </w:pPr>
                        <w:r>
                          <w:rPr>
                            <w:rFonts w:hint="eastAsia"/>
                            <w:sz w:val="18"/>
                            <w:szCs w:val="18"/>
                          </w:rPr>
                          <w:t>送达《听证告知书》，告知当事人在三日内提出听证申请</w:t>
                        </w:r>
                      </w:p>
                    </w:txbxContent>
                  </v:textbox>
                </v:rect>
                <v:line id="直线 1104" o:spid="_x0000_s1026" o:spt="20" style="position:absolute;left:12795;top:10867;height:315;width:1;" filled="f" stroked="t" coordsize="21600,21600" o:gfxdata="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TvEfvQAA&#10;ANsAAAAPAAAAAAAAAAEAIAAAACIAAABkcnMvZG93bnJldi54bWxQSwECFAAUAAAACACHTuJAMy8F&#10;njsAAAA5AAAAEAAAAAAAAAABACAAAAAMAQAAZHJzL3NoYXBleG1sLnhtbFBLBQYAAAAABgAGAFsB&#10;AAC2AwAAAAA=&#10;">
                  <v:fill on="f" focussize="0,0"/>
                  <v:stroke weight="1pt" color="#000000" joinstyle="round" endarrow="open"/>
                  <v:imagedata o:title=""/>
                  <o:lock v:ext="edit" aspectratio="f"/>
                </v:line>
                <v:line id="直线 1105" o:spid="_x0000_s1026" o:spt="20" style="position:absolute;left:10666;top:10436;flip:x;height:1;width:270;" filled="f" stroked="t" coordsize="21600,21600" o:gfxdata="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UZZwu5AAAA2wAA&#10;AA8AAAAAAAAAAQAgAAAAIgAAAGRycy9kb3ducmV2LnhtbFBLAQIUABQAAAAIAIdO4kAzLwWeOwAA&#10;ADkAAAAQAAAAAAAAAAEAIAAAAAgBAABkcnMvc2hhcGV4bWwueG1sUEsFBgAAAAAGAAYAWwEAALID&#10;AAAAAA==&#10;">
                  <v:fill on="f" focussize="0,0"/>
                  <v:stroke weight="1pt" color="#000000" joinstyle="round" endarrow="open"/>
                  <v:imagedata o:title=""/>
                  <o:lock v:ext="edit" aspectratio="f"/>
                </v:line>
                <v:rect id="矩形 1106" o:spid="_x0000_s1026" o:spt="1" style="position:absolute;left:9452;top:9807;height:1394;width:1169;" fillcolor="#FFFFFF" filled="t" stroked="t" coordsize="21600,21600" o:gfxdata="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g2xo&#10;wAAAANsAAAAPAAAAAAAAAAEAIAAAACIAAABkcnMvZG93bnJldi54bWxQSwECFAAUAAAACACHTuJA&#10;My8FnjsAAAA5AAAAEAAAAAAAAAABACAAAAAPAQAAZHJzL3NoYXBleG1sLnhtbFBLBQYAAAAABgAG&#10;AFsBAAC5AwAAAAA=&#10;">
                  <v:fill on="t" focussize="0,0"/>
                  <v:stroke weight="1pt" color="#000000" joinstyle="miter"/>
                  <v:imagedata o:title=""/>
                  <o:lock v:ext="edit" aspectratio="f"/>
                  <v:textbox>
                    <w:txbxContent>
                      <w:p>
                        <w:pPr>
                          <w:spacing w:line="300" w:lineRule="exact"/>
                          <w:rPr>
                            <w:sz w:val="18"/>
                            <w:szCs w:val="18"/>
                          </w:rPr>
                        </w:pPr>
                        <w:r>
                          <w:rPr>
                            <w:rFonts w:hint="eastAsia"/>
                            <w:sz w:val="18"/>
                            <w:szCs w:val="18"/>
                          </w:rPr>
                          <w:t>当事人放弃听证或超期未提出听证</w:t>
                        </w:r>
                      </w:p>
                    </w:txbxContent>
                  </v:textbox>
                </v:rect>
                <v:rect id="矩形 1107" o:spid="_x0000_s1026" o:spt="1" style="position:absolute;left:8108;top:2892;height:751;width:3901;" fillcolor="#FFFFFF" filled="t" stroked="t" coordsize="21600,21600" o:gfxdata="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dR8h+/&#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textbox>
                    <w:txbxContent>
                      <w:p>
                        <w:pPr>
                          <w:spacing w:line="300" w:lineRule="exact"/>
                          <w:rPr>
                            <w:sz w:val="18"/>
                            <w:szCs w:val="18"/>
                          </w:rPr>
                        </w:pPr>
                        <w:r>
                          <w:rPr>
                            <w:rFonts w:hint="eastAsia"/>
                            <w:sz w:val="18"/>
                            <w:szCs w:val="18"/>
                          </w:rPr>
                          <w:t>执法机关发现公民、法人及其他组织有依法应当给予行政处罚的行为</w:t>
                        </w:r>
                      </w:p>
                    </w:txbxContent>
                  </v:textbox>
                </v:rect>
                <v:shape id="直接连接符 1108" o:spid="_x0000_s1026" o:spt="32" type="#_x0000_t32" style="position:absolute;left:10051;top:3643;flip:x;height:316;width:8;" filled="f" stroked="t" coordsize="21600,21600" o:gfxdata="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ooRVvQAA&#10;ANsAAAAPAAAAAAAAAAEAIAAAACIAAABkcnMvZG93bnJldi54bWxQSwECFAAUAAAACACHTuJAMy8F&#10;njsAAAA5AAAAEAAAAAAAAAABACAAAAAMAQAAZHJzL3NoYXBleG1sLnhtbFBLBQYAAAAABgAGAFsB&#10;AAC2AwAAAAA=&#10;">
                  <v:fill on="f" focussize="0,0"/>
                  <v:stroke weight="1pt" color="#000000" joinstyle="round" endarrow="open"/>
                  <v:imagedata o:title=""/>
                  <o:lock v:ext="edit" aspectratio="f"/>
                </v:shape>
                <v:rect id="矩形 1109" o:spid="_x0000_s1026" o:spt="1" style="position:absolute;left:8559;top:4004;height:435;width:3001;" fillcolor="#FFFFFF" filled="t" stroked="t" coordsize="21600,21600" o:gfxdata="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f0z/C/&#10;AAAA2wAAAA8AAAAAAAAAAQAgAAAAIgAAAGRycy9kb3ducmV2LnhtbFBLAQIUABQAAAAIAIdO4kAz&#10;LwWeOwAAADkAAAAQAAAAAAAAAAEAIAAAAA4BAABkcnMvc2hhcGV4bWwueG1sUEsFBgAAAAAGAAYA&#10;WwEAALgDAAAAAA==&#10;">
                  <v:fill on="t" focussize="0,0"/>
                  <v:stroke weight="1pt" color="#000000" joinstyle="round"/>
                  <v:imagedata o:title=""/>
                  <o:lock v:ext="edit" aspectratio="f"/>
                  <v:textbox>
                    <w:txbxContent>
                      <w:p>
                        <w:pPr>
                          <w:spacing w:line="300" w:lineRule="exact"/>
                          <w:jc w:val="center"/>
                          <w:rPr>
                            <w:sz w:val="18"/>
                            <w:szCs w:val="18"/>
                          </w:rPr>
                        </w:pPr>
                        <w:r>
                          <w:rPr>
                            <w:rFonts w:hint="eastAsia"/>
                            <w:sz w:val="18"/>
                            <w:szCs w:val="18"/>
                          </w:rPr>
                          <w:t>启动执法程序</w:t>
                        </w:r>
                      </w:p>
                    </w:txbxContent>
                  </v:textbox>
                </v:rect>
                <v:shape id="直接连接符 1110" o:spid="_x0000_s1026" o:spt="32" type="#_x0000_t32" style="position:absolute;left:10066;top:4453;flip:x;height:391;width:14;" filled="f" stroked="t" coordsize="21600,21600" o:gfxdata="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kHubq/&#10;AAAA2wAAAA8AAAAAAAAAAQAgAAAAIgAAAGRycy9kb3ducmV2LnhtbFBLAQIUABQAAAAIAIdO4kAz&#10;LwWeOwAAADkAAAAQAAAAAAAAAAEAIAAAAA4BAABkcnMvc2hhcGV4bWwueG1sUEsFBgAAAAAGAAYA&#10;WwEAALgDAAAAAA==&#10;">
                  <v:fill on="f" focussize="0,0"/>
                  <v:stroke weight="1pt" color="#000000" joinstyle="round" endarrow="open"/>
                  <v:imagedata o:title=""/>
                  <o:lock v:ext="edit" aspectratio="f"/>
                </v:shape>
                <v:rect id="矩形 1111" o:spid="_x0000_s1026" o:spt="1" style="position:absolute;left:8520;top:4887;height:749;width:3120;" fillcolor="#FFFFFF" filled="t" stroked="t" coordsize="21600,21600" o:gfxdata="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hq9By/&#10;AAAA2wAAAA8AAAAAAAAAAQAgAAAAIgAAAGRycy9kb3ducmV2LnhtbFBLAQIUABQAAAAIAIdO4kAz&#10;LwWeOwAAADkAAAAQAAAAAAAAAAEAIAAAAA4BAABkcnMvc2hhcGV4bWwueG1sUEsFBgAAAAAGAAYA&#10;WwEAALgDAAAAAA==&#10;">
                  <v:fill on="t" focussize="0,0"/>
                  <v:stroke weight="1pt" color="#000000" joinstyle="round"/>
                  <v:imagedata o:title=""/>
                  <o:lock v:ext="edit" aspectratio="f"/>
                  <v:textbox>
                    <w:txbxContent>
                      <w:p>
                        <w:pPr>
                          <w:spacing w:line="300" w:lineRule="exact"/>
                          <w:jc w:val="center"/>
                          <w:rPr>
                            <w:sz w:val="18"/>
                            <w:szCs w:val="18"/>
                          </w:rPr>
                        </w:pPr>
                        <w:r>
                          <w:rPr>
                            <w:rFonts w:hint="eastAsia"/>
                            <w:sz w:val="18"/>
                            <w:szCs w:val="18"/>
                          </w:rPr>
                          <w:t>二名以上执法人员现场出示执法证件，依法开展调查、检查，收集证据</w:t>
                        </w:r>
                      </w:p>
                    </w:txbxContent>
                  </v:textbox>
                </v:rect>
                <v:shape id="直接连接符 1112" o:spid="_x0000_s1026" o:spt="32" type="#_x0000_t32" style="position:absolute;left:7965;top:5290;flip:x y;height:1;width:555;" filled="f" stroked="t" coordsize="21600,21600" o:gfxdata="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NiyH74A&#10;AADbAAAADwAAAAAAAAABACAAAAAiAAAAZHJzL2Rvd25yZXYueG1sUEsBAhQAFAAAAAgAh07iQDMv&#10;BZ47AAAAOQAAABAAAAAAAAAAAQAgAAAADQEAAGRycy9zaGFwZXhtbC54bWxQSwUGAAAAAAYABgBb&#10;AQAAtwMAAAAA&#10;">
                  <v:fill on="f" focussize="0,0"/>
                  <v:stroke weight="1pt" color="#000000" joinstyle="round" endarrow="open"/>
                  <v:imagedata o:title=""/>
                  <o:lock v:ext="edit" aspectratio="f"/>
                </v:shape>
                <v:rect id="矩形 1113" o:spid="_x0000_s1026" o:spt="1" style="position:absolute;left:5370;top:4644;height:1080;width:2563;" fillcolor="#FFFFFF" filled="t" stroked="t" coordsize="21600,21600" o:gfxdata="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a5xfW8AAAA&#10;2wAAAA8AAAAAAAAAAQAgAAAAIgAAAGRycy9kb3ducmV2LnhtbFBLAQIUABQAAAAIAIdO4kAzLwWe&#10;OwAAADkAAAAQAAAAAAAAAAEAIAAAAAsBAABkcnMvc2hhcGV4bWwueG1sUEsFBgAAAAAGAAYAWwEA&#10;ALUDAAAAAA==&#10;">
                  <v:fill on="t" focussize="0,0"/>
                  <v:stroke weight="1pt" color="#000000" joinstyle="round"/>
                  <v:imagedata o:title=""/>
                  <o:lock v:ext="edit" aspectratio="f"/>
                  <v:textbox>
                    <w:txbxContent>
                      <w:p>
                        <w:pPr>
                          <w:pStyle w:val="17"/>
                          <w:widowControl/>
                          <w:spacing w:line="300" w:lineRule="exact"/>
                          <w:jc w:val="both"/>
                        </w:pPr>
                        <w:r>
                          <w:rPr>
                            <w:rFonts w:hint="eastAsia" w:ascii="宋体" w:hAnsi="宋体" w:cs="宋体"/>
                            <w:sz w:val="18"/>
                            <w:szCs w:val="18"/>
                            <w:shd w:val="clear" w:color="auto" w:fill="FFFFFF"/>
                          </w:rPr>
                          <w:t>违法行为轻微，依法可以不予行政处罚的；违法事实不能成立的</w:t>
                        </w:r>
                      </w:p>
                      <w:p>
                        <w:pPr>
                          <w:pStyle w:val="17"/>
                          <w:widowControl/>
                          <w:spacing w:line="270" w:lineRule="atLeast"/>
                        </w:pPr>
                      </w:p>
                      <w:p/>
                    </w:txbxContent>
                  </v:textbox>
                </v:rect>
                <v:shape id="直接连接符 1114" o:spid="_x0000_s1026" o:spt="32" type="#_x0000_t32" style="position:absolute;left:11640;top:5260;flip:y;height:1;width:555;" filled="f" stroked="t" coordsize="21600,21600" o:gfxdata="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hKs7+/&#10;AAAA2wAAAA8AAAAAAAAAAQAgAAAAIgAAAGRycy9kb3ducmV2LnhtbFBLAQIUABQAAAAIAIdO4kAz&#10;LwWeOwAAADkAAAAQAAAAAAAAAAEAIAAAAA4BAABkcnMvc2hhcGV4bWwueG1sUEsFBgAAAAAGAAYA&#10;WwEAALgDAAAAAA==&#10;">
                  <v:fill on="f" focussize="0,0"/>
                  <v:stroke weight="1pt" color="#000000" joinstyle="round" endarrow="open"/>
                  <v:imagedata o:title=""/>
                  <o:lock v:ext="edit" aspectratio="f"/>
                </v:shape>
                <v:rect id="矩形 1115" o:spid="_x0000_s1026" o:spt="1" style="position:absolute;left:12240;top:4870;height:735;width:1905;" fillcolor="#FFFFFF" filled="t" stroked="t" coordsize="21600,21600" o:gfxdata="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0audS8AAAA&#10;2wAAAA8AAAAAAAAAAQAgAAAAIgAAAGRycy9kb3ducmV2LnhtbFBLAQIUABQAAAAIAIdO4kAzLwWe&#10;OwAAADkAAAAQAAAAAAAAAAEAIAAAAAsBAABkcnMvc2hhcGV4bWwueG1sUEsFBgAAAAAGAAYAWwEA&#10;ALUDAAAAAA==&#10;">
                  <v:fill on="t" focussize="0,0"/>
                  <v:stroke weight="1pt" color="#000000" joinstyle="round"/>
                  <v:imagedata o:title=""/>
                  <o:lock v:ext="edit" aspectratio="f"/>
                  <v:textbox>
                    <w:txbxContent>
                      <w:p>
                        <w:pPr>
                          <w:pStyle w:val="17"/>
                          <w:widowControl/>
                          <w:spacing w:line="300" w:lineRule="exact"/>
                          <w:jc w:val="both"/>
                        </w:pPr>
                        <w:r>
                          <w:rPr>
                            <w:rFonts w:hint="eastAsia" w:ascii="宋体" w:hAnsi="宋体" w:cs="宋体"/>
                            <w:sz w:val="18"/>
                            <w:szCs w:val="18"/>
                            <w:shd w:val="clear" w:color="auto" w:fill="FFFFFF"/>
                          </w:rPr>
                          <w:t>违法行为已构成犯罪的</w:t>
                        </w:r>
                      </w:p>
                      <w:p/>
                    </w:txbxContent>
                  </v:textbox>
                </v:rect>
                <v:shape id="直接连接符 1116" o:spid="_x0000_s1026" o:spt="32" type="#_x0000_t32" style="position:absolute;left:10080;top:5636;height:348;width:1;" filled="f" stroked="t" coordsize="21600,21600" o:gfxdata="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wt4WvQAA&#10;ANsAAAAPAAAAAAAAAAEAIAAAACIAAABkcnMvZG93bnJldi54bWxQSwECFAAUAAAACACHTuJAMy8F&#10;njsAAAA5AAAAEAAAAAAAAAABACAAAAAMAQAAZHJzL3NoYXBleG1sLnhtbFBLBQYAAAAABgAGAFsB&#10;AAC2AwAAAAA=&#10;">
                  <v:fill on="f" focussize="0,0"/>
                  <v:stroke weight="1pt" color="#000000" joinstyle="round" endarrow="open"/>
                  <v:imagedata o:title=""/>
                  <o:lock v:ext="edit" aspectratio="f"/>
                </v:shape>
                <v:line id="直线 1117" o:spid="_x0000_s1026" o:spt="20" style="position:absolute;left:13110;top:5647;height:510;width:1;" filled="f" stroked="t" coordsize="21600,21600" o:gfxdata="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5oWUvQAA&#10;ANsAAAAPAAAAAAAAAAEAIAAAACIAAABkcnMvZG93bnJldi54bWxQSwECFAAUAAAACACHTuJAMy8F&#10;njsAAAA5AAAAEAAAAAAAAAABACAAAAAMAQAAZHJzL3NoYXBleG1sLnhtbFBLBQYAAAAABgAGAFsB&#10;AAC2AwAAAAA=&#10;">
                  <v:fill on="f" focussize="0,0"/>
                  <v:stroke weight="1pt" color="#000000" joinstyle="round" endarrow="open"/>
                  <v:imagedata o:title=""/>
                  <o:lock v:ext="edit" aspectratio="f"/>
                </v:line>
              </v:group>
            </w:pict>
          </mc:Fallback>
        </mc:AlternateContent>
      </w:r>
      <w:r>
        <w:rPr>
          <w:rFonts w:hint="eastAsia" w:ascii="方正小标宋简体" w:eastAsia="方正小标宋简体"/>
        </w:rPr>
        <w:t>（二）行政处罚流程图</w:t>
      </w:r>
      <w:bookmarkEnd w:id="9"/>
      <w:bookmarkEnd w:id="10"/>
    </w:p>
    <w:p>
      <w:pPr>
        <w:spacing w:line="579" w:lineRule="exact"/>
        <w:jc w:val="center"/>
        <w:rPr>
          <w:rFonts w:ascii="黑体" w:hAnsi="黑体" w:eastAsia="黑体" w:cs="黑体"/>
          <w:sz w:val="44"/>
          <w:szCs w:val="44"/>
        </w:rPr>
      </w:pPr>
      <w:r>
        <w:rPr>
          <w:rFonts w:ascii="Times New Roman" w:hAnsi="Times New Roman" w:eastAsia="仿宋_GB2312" w:cs="黑体"/>
          <w:kern w:val="2"/>
          <w:sz w:val="44"/>
          <w:szCs w:val="22"/>
          <w:lang w:val="en-US" w:eastAsia="zh-CN" w:bidi="ar-SA"/>
        </w:rPr>
        <mc:AlternateContent>
          <mc:Choice Requires="wps">
            <w:drawing>
              <wp:anchor distT="0" distB="0" distL="114300" distR="114300" simplePos="0" relativeHeight="251671552" behindDoc="0" locked="0" layoutInCell="1" allowOverlap="1">
                <wp:simplePos x="0" y="0"/>
                <wp:positionH relativeFrom="column">
                  <wp:posOffset>4402455</wp:posOffset>
                </wp:positionH>
                <wp:positionV relativeFrom="paragraph">
                  <wp:posOffset>77470</wp:posOffset>
                </wp:positionV>
                <wp:extent cx="981075" cy="950595"/>
                <wp:effectExtent l="4445" t="5080" r="5080" b="206375"/>
                <wp:wrapNone/>
                <wp:docPr id="91" name="圆角矩形标注 217"/>
                <wp:cNvGraphicFramePr/>
                <a:graphic xmlns:a="http://schemas.openxmlformats.org/drawingml/2006/main">
                  <a:graphicData uri="http://schemas.microsoft.com/office/word/2010/wordprocessingShape">
                    <wps:wsp>
                      <wps:cNvSpPr/>
                      <wps:spPr>
                        <a:xfrm>
                          <a:off x="0" y="0"/>
                          <a:ext cx="981075" cy="950595"/>
                        </a:xfrm>
                        <a:prstGeom prst="wedgeRoundRectCallout">
                          <a:avLst>
                            <a:gd name="adj1" fmla="val -43750"/>
                            <a:gd name="adj2" fmla="val 70000"/>
                            <a:gd name="adj3" fmla="val 16667"/>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spacing w:line="300" w:lineRule="exact"/>
                              <w:rPr>
                                <w:rFonts w:ascii="楷体" w:hAnsi="楷体" w:eastAsia="楷体" w:cs="楷体"/>
                                <w:sz w:val="24"/>
                              </w:rPr>
                            </w:pPr>
                            <w:r>
                              <w:rPr>
                                <w:rFonts w:hint="eastAsia" w:ascii="楷体" w:hAnsi="楷体" w:eastAsia="楷体" w:cs="楷体"/>
                                <w:sz w:val="24"/>
                              </w:rPr>
                              <w:t>该流程图适用于行政处罚一般程序</w:t>
                            </w:r>
                          </w:p>
                        </w:txbxContent>
                      </wps:txbx>
                      <wps:bodyPr upright="1"/>
                    </wps:wsp>
                  </a:graphicData>
                </a:graphic>
              </wp:anchor>
            </w:drawing>
          </mc:Choice>
          <mc:Fallback>
            <w:pict>
              <v:shape id="圆角矩形标注 217" o:spid="_x0000_s1026" o:spt="62" type="#_x0000_t62" style="position:absolute;left:0pt;margin-left:346.65pt;margin-top:6.1pt;height:74.85pt;width:77.25pt;z-index:251671552;mso-width-relative:page;mso-height-relative:page;" fillcolor="#FFFFFF" filled="t" stroked="t" coordsize="21600,21600" o:gfxdata="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hI23odgAAAAKAQAADwAAAAAAAAAB&#10;ACAAAAAiAAAAZHJzL2Rvd25yZXYueG1sUEsBAhQAFAAAAAgAh07iQM1+7d1JAgAAkgQAAA4AAAAA&#10;AAAAAQAgAAAAJwEAAGRycy9lMm9Eb2MueG1sUEsFBgAAAAAGAAYAWQEAAOIFAAAAAA==&#10;" adj="1350,25920,14400">
                <v:fill on="t" focussize="0,0"/>
                <v:stroke color="#000000" joinstyle="miter"/>
                <v:imagedata o:title=""/>
                <o:lock v:ext="edit" aspectratio="f"/>
                <v:textbox>
                  <w:txbxContent>
                    <w:p>
                      <w:pPr>
                        <w:spacing w:line="300" w:lineRule="exact"/>
                        <w:rPr>
                          <w:rFonts w:ascii="楷体" w:hAnsi="楷体" w:eastAsia="楷体" w:cs="楷体"/>
                          <w:sz w:val="24"/>
                        </w:rPr>
                      </w:pPr>
                      <w:r>
                        <w:rPr>
                          <w:rFonts w:hint="eastAsia" w:ascii="楷体" w:hAnsi="楷体" w:eastAsia="楷体" w:cs="楷体"/>
                          <w:sz w:val="24"/>
                        </w:rPr>
                        <w:t>该流程图适用于行政处罚一般程序</w:t>
                      </w:r>
                    </w:p>
                  </w:txbxContent>
                </v:textbox>
              </v:shape>
            </w:pict>
          </mc:Fallback>
        </mc:AlternateContent>
      </w:r>
    </w:p>
    <w:p>
      <w:pPr>
        <w:spacing w:line="579" w:lineRule="exact"/>
        <w:jc w:val="center"/>
        <w:rPr>
          <w:rFonts w:ascii="黑体" w:hAnsi="黑体" w:eastAsia="黑体" w:cs="黑体"/>
          <w:sz w:val="44"/>
          <w:szCs w:val="44"/>
        </w:rPr>
      </w:pPr>
    </w:p>
    <w:p>
      <w:pPr>
        <w:spacing w:line="579" w:lineRule="exact"/>
        <w:jc w:val="center"/>
        <w:rPr>
          <w:rFonts w:ascii="黑体" w:hAnsi="黑体" w:eastAsia="黑体" w:cs="黑体"/>
          <w:sz w:val="44"/>
          <w:szCs w:val="44"/>
        </w:rPr>
      </w:pPr>
    </w:p>
    <w:p>
      <w:pPr>
        <w:spacing w:line="579" w:lineRule="exact"/>
        <w:jc w:val="center"/>
        <w:rPr>
          <w:rFonts w:ascii="黑体" w:hAnsi="黑体" w:eastAsia="黑体" w:cs="黑体"/>
          <w:sz w:val="44"/>
          <w:szCs w:val="44"/>
        </w:rPr>
      </w:pPr>
    </w:p>
    <w:p>
      <w:pPr>
        <w:spacing w:line="579" w:lineRule="exact"/>
        <w:jc w:val="center"/>
        <w:rPr>
          <w:rFonts w:ascii="黑体" w:hAnsi="黑体" w:eastAsia="黑体" w:cs="黑体"/>
          <w:sz w:val="44"/>
          <w:szCs w:val="44"/>
        </w:rPr>
      </w:pPr>
    </w:p>
    <w:p>
      <w:pPr>
        <w:spacing w:line="579" w:lineRule="exact"/>
        <w:jc w:val="center"/>
        <w:rPr>
          <w:rFonts w:ascii="黑体" w:hAnsi="黑体" w:eastAsia="黑体" w:cs="黑体"/>
          <w:sz w:val="44"/>
          <w:szCs w:val="44"/>
        </w:rPr>
      </w:pPr>
    </w:p>
    <w:p>
      <w:pPr>
        <w:spacing w:line="579" w:lineRule="exact"/>
        <w:jc w:val="center"/>
        <w:rPr>
          <w:rFonts w:ascii="黑体" w:hAnsi="黑体" w:eastAsia="黑体" w:cs="黑体"/>
          <w:sz w:val="44"/>
          <w:szCs w:val="44"/>
        </w:rPr>
      </w:pPr>
    </w:p>
    <w:p>
      <w:pPr>
        <w:spacing w:line="579" w:lineRule="exact"/>
        <w:jc w:val="center"/>
        <w:rPr>
          <w:rFonts w:ascii="黑体" w:hAnsi="黑体" w:eastAsia="黑体" w:cs="黑体"/>
          <w:sz w:val="44"/>
          <w:szCs w:val="44"/>
        </w:rPr>
      </w:pPr>
    </w:p>
    <w:p>
      <w:pPr>
        <w:spacing w:line="579" w:lineRule="exact"/>
        <w:jc w:val="center"/>
        <w:rPr>
          <w:rFonts w:ascii="黑体" w:hAnsi="黑体" w:eastAsia="黑体" w:cs="黑体"/>
          <w:sz w:val="44"/>
          <w:szCs w:val="44"/>
        </w:rPr>
      </w:pPr>
    </w:p>
    <w:p>
      <w:pPr>
        <w:spacing w:line="579" w:lineRule="exact"/>
        <w:jc w:val="center"/>
        <w:rPr>
          <w:rFonts w:ascii="黑体" w:hAnsi="黑体" w:eastAsia="黑体" w:cs="黑体"/>
          <w:sz w:val="44"/>
          <w:szCs w:val="44"/>
        </w:rPr>
      </w:pPr>
    </w:p>
    <w:p>
      <w:pPr>
        <w:spacing w:line="579" w:lineRule="exact"/>
        <w:jc w:val="center"/>
        <w:rPr>
          <w:rFonts w:ascii="黑体" w:hAnsi="黑体" w:eastAsia="黑体" w:cs="黑体"/>
          <w:sz w:val="44"/>
          <w:szCs w:val="44"/>
        </w:rPr>
      </w:pPr>
    </w:p>
    <w:p>
      <w:pPr>
        <w:spacing w:line="579" w:lineRule="exact"/>
        <w:jc w:val="center"/>
        <w:rPr>
          <w:rFonts w:ascii="黑体" w:hAnsi="黑体" w:eastAsia="黑体" w:cs="黑体"/>
          <w:sz w:val="44"/>
          <w:szCs w:val="44"/>
        </w:rPr>
      </w:pPr>
    </w:p>
    <w:p>
      <w:pPr>
        <w:spacing w:line="579" w:lineRule="exact"/>
        <w:jc w:val="center"/>
        <w:rPr>
          <w:rFonts w:ascii="黑体" w:hAnsi="黑体" w:eastAsia="黑体" w:cs="黑体"/>
          <w:sz w:val="44"/>
          <w:szCs w:val="44"/>
        </w:rPr>
      </w:pPr>
    </w:p>
    <w:p>
      <w:pPr>
        <w:spacing w:line="579" w:lineRule="exact"/>
        <w:jc w:val="center"/>
        <w:rPr>
          <w:rFonts w:ascii="黑体" w:hAnsi="黑体" w:eastAsia="黑体" w:cs="黑体"/>
          <w:sz w:val="44"/>
          <w:szCs w:val="44"/>
        </w:rPr>
      </w:pPr>
    </w:p>
    <w:p>
      <w:pPr>
        <w:spacing w:line="579" w:lineRule="exact"/>
        <w:jc w:val="center"/>
        <w:rPr>
          <w:rFonts w:ascii="黑体" w:hAnsi="黑体" w:eastAsia="黑体" w:cs="黑体"/>
          <w:sz w:val="44"/>
          <w:szCs w:val="44"/>
        </w:rPr>
      </w:pPr>
    </w:p>
    <w:p>
      <w:pPr>
        <w:spacing w:line="579" w:lineRule="exact"/>
        <w:jc w:val="center"/>
        <w:rPr>
          <w:rFonts w:ascii="黑体" w:hAnsi="黑体" w:eastAsia="黑体" w:cs="黑体"/>
          <w:sz w:val="44"/>
          <w:szCs w:val="44"/>
        </w:rPr>
      </w:pPr>
    </w:p>
    <w:p>
      <w:pPr>
        <w:spacing w:line="579" w:lineRule="exact"/>
        <w:jc w:val="center"/>
        <w:rPr>
          <w:rFonts w:ascii="黑体" w:hAnsi="黑体" w:eastAsia="黑体" w:cs="黑体"/>
          <w:sz w:val="44"/>
          <w:szCs w:val="44"/>
        </w:rPr>
      </w:pPr>
    </w:p>
    <w:p>
      <w:pPr>
        <w:spacing w:line="579" w:lineRule="exact"/>
        <w:jc w:val="center"/>
        <w:rPr>
          <w:rFonts w:ascii="黑体" w:hAnsi="黑体" w:eastAsia="黑体" w:cs="黑体"/>
          <w:sz w:val="44"/>
          <w:szCs w:val="44"/>
        </w:rPr>
      </w:pPr>
    </w:p>
    <w:p>
      <w:pPr>
        <w:spacing w:line="579" w:lineRule="exact"/>
        <w:jc w:val="center"/>
        <w:rPr>
          <w:rFonts w:ascii="黑体" w:hAnsi="黑体" w:eastAsia="黑体" w:cs="黑体"/>
          <w:sz w:val="44"/>
          <w:szCs w:val="44"/>
        </w:rPr>
      </w:pPr>
    </w:p>
    <w:p>
      <w:pPr>
        <w:spacing w:line="579" w:lineRule="exact"/>
        <w:jc w:val="center"/>
        <w:rPr>
          <w:rFonts w:ascii="黑体" w:hAnsi="黑体" w:eastAsia="黑体" w:cs="黑体"/>
          <w:sz w:val="44"/>
          <w:szCs w:val="44"/>
        </w:rPr>
      </w:pPr>
      <w:r>
        <w:rPr>
          <w:rFonts w:ascii="Times New Roman" w:hAnsi="Times New Roman" w:eastAsia="仿宋_GB2312" w:cs="黑体"/>
          <w:kern w:val="2"/>
          <w:sz w:val="44"/>
          <w:szCs w:val="22"/>
          <w:lang w:val="en-US" w:eastAsia="zh-CN" w:bidi="ar-SA"/>
        </w:rPr>
        <mc:AlternateContent>
          <mc:Choice Requires="wps">
            <w:drawing>
              <wp:anchor distT="0" distB="0" distL="114300" distR="114300" simplePos="0" relativeHeight="251682816" behindDoc="0" locked="0" layoutInCell="1" allowOverlap="1">
                <wp:simplePos x="0" y="0"/>
                <wp:positionH relativeFrom="column">
                  <wp:posOffset>3059430</wp:posOffset>
                </wp:positionH>
                <wp:positionV relativeFrom="paragraph">
                  <wp:posOffset>172720</wp:posOffset>
                </wp:positionV>
                <wp:extent cx="635" cy="142875"/>
                <wp:effectExtent l="50800" t="0" r="62865" b="9525"/>
                <wp:wrapNone/>
                <wp:docPr id="138" name="直接连接符 216"/>
                <wp:cNvGraphicFramePr/>
                <a:graphic xmlns:a="http://schemas.openxmlformats.org/drawingml/2006/main">
                  <a:graphicData uri="http://schemas.microsoft.com/office/word/2010/wordprocessingShape">
                    <wps:wsp>
                      <wps:cNvSpPr/>
                      <wps:spPr>
                        <a:xfrm>
                          <a:off x="0" y="0"/>
                          <a:ext cx="635" cy="142875"/>
                        </a:xfrm>
                        <a:prstGeom prst="line">
                          <a:avLst/>
                        </a:prstGeom>
                        <a:ln w="12700" cap="flat" cmpd="sng">
                          <a:solidFill>
                            <a:srgbClr val="000000">
                              <a:alpha val="100000"/>
                            </a:srgbClr>
                          </a:solidFill>
                          <a:prstDash val="solid"/>
                          <a:round/>
                          <a:headEnd type="none" w="med" len="med"/>
                          <a:tailEnd type="arrow" w="med" len="med"/>
                        </a:ln>
                      </wps:spPr>
                      <wps:bodyPr upright="0"/>
                    </wps:wsp>
                  </a:graphicData>
                </a:graphic>
              </wp:anchor>
            </w:drawing>
          </mc:Choice>
          <mc:Fallback>
            <w:pict>
              <v:line id="直接连接符 216" o:spid="_x0000_s1026" o:spt="20" style="position:absolute;left:0pt;margin-left:240.9pt;margin-top:13.6pt;height:11.25pt;width:0.05pt;z-index:251682816;mso-width-relative:page;mso-height-relative:page;" filled="f" stroked="t" coordsize="21600,21600" o:gfxdata="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wHxhtcAAAAJAQAADwAAAAAAAAABACAAAAAiAAAAZHJzL2Rvd25yZXYueG1sUEsBAhQA&#10;FAAAAAgAh07iQBl1uwXzAQAAyQMAAA4AAAAAAAAAAQAgAAAAJgEAAGRycy9lMm9Eb2MueG1sUEsF&#10;BgAAAAAGAAYAWQEAAIsFAAAAAA==&#10;">
                <v:fill on="f" focussize="0,0"/>
                <v:stroke weight="1pt" color="#000000" joinstyle="round" endarrow="open"/>
                <v:imagedata o:title=""/>
                <o:lock v:ext="edit" aspectratio="f"/>
              </v:line>
            </w:pict>
          </mc:Fallback>
        </mc:AlternateContent>
      </w:r>
    </w:p>
    <w:p>
      <w:pPr>
        <w:spacing w:line="579" w:lineRule="exact"/>
        <w:rPr>
          <w:rFonts w:ascii="黑体" w:hAnsi="黑体" w:eastAsia="黑体" w:cs="黑体"/>
          <w:sz w:val="44"/>
          <w:szCs w:val="44"/>
        </w:rPr>
      </w:pPr>
    </w:p>
    <w:p>
      <w:pPr>
        <w:spacing w:line="579" w:lineRule="exact"/>
        <w:rPr>
          <w:rFonts w:ascii="黑体" w:hAnsi="黑体" w:eastAsia="黑体" w:cs="黑体"/>
          <w:sz w:val="44"/>
          <w:szCs w:val="44"/>
        </w:rPr>
      </w:pPr>
      <w:r>
        <w:rPr>
          <w:rFonts w:ascii="Times New Roman" w:hAnsi="Times New Roman" w:eastAsia="仿宋_GB2312" w:cs="黑体"/>
          <w:kern w:val="2"/>
          <w:sz w:val="18"/>
          <w:szCs w:val="22"/>
          <w:lang w:val="en-US" w:eastAsia="zh-CN" w:bidi="ar-SA"/>
        </w:rPr>
        <mc:AlternateContent>
          <mc:Choice Requires="wpg">
            <w:drawing>
              <wp:anchor distT="0" distB="0" distL="114300" distR="114300" simplePos="0" relativeHeight="251673600" behindDoc="0" locked="0" layoutInCell="1" allowOverlap="1">
                <wp:simplePos x="0" y="0"/>
                <wp:positionH relativeFrom="column">
                  <wp:posOffset>203200</wp:posOffset>
                </wp:positionH>
                <wp:positionV relativeFrom="paragraph">
                  <wp:posOffset>-29845</wp:posOffset>
                </wp:positionV>
                <wp:extent cx="5389880" cy="7359650"/>
                <wp:effectExtent l="4445" t="4445" r="15875" b="8255"/>
                <wp:wrapNone/>
                <wp:docPr id="116" name="组合 1120"/>
                <wp:cNvGraphicFramePr/>
                <a:graphic xmlns:a="http://schemas.openxmlformats.org/drawingml/2006/main">
                  <a:graphicData uri="http://schemas.microsoft.com/office/word/2010/wordprocessingGroup">
                    <wpg:wgp>
                      <wpg:cNvGrpSpPr/>
                      <wpg:grpSpPr>
                        <a:xfrm>
                          <a:off x="0" y="0"/>
                          <a:ext cx="5389880" cy="7359650"/>
                          <a:chOff x="5763" y="3465"/>
                          <a:chExt cx="8488" cy="11590"/>
                        </a:xfrm>
                      </wpg:grpSpPr>
                      <wps:wsp>
                        <wps:cNvPr id="93" name="矩形 1121"/>
                        <wps:cNvSpPr/>
                        <wps:spPr>
                          <a:xfrm>
                            <a:off x="7171" y="3465"/>
                            <a:ext cx="6012" cy="1140"/>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pStyle w:val="17"/>
                                <w:widowControl/>
                                <w:spacing w:line="300" w:lineRule="exact"/>
                                <w:jc w:val="both"/>
                                <w:rPr>
                                  <w:rFonts w:ascii="仿宋_GB2312" w:eastAsia="仿宋_GB2312"/>
                                  <w:sz w:val="21"/>
                                  <w:szCs w:val="21"/>
                                </w:rPr>
                              </w:pPr>
                              <w:r>
                                <w:rPr>
                                  <w:rFonts w:hint="eastAsia" w:ascii="仿宋_GB2312" w:eastAsia="仿宋_GB2312"/>
                                  <w:sz w:val="21"/>
                                  <w:szCs w:val="21"/>
                                </w:rPr>
                                <w:t>执法机关开展现场执法，发现公民、法人及其他组织有依法应当给予行政处罚的行为，可能</w:t>
                              </w:r>
                              <w:r>
                                <w:rPr>
                                  <w:rFonts w:hint="eastAsia" w:ascii="仿宋_GB2312" w:hAnsi="宋体" w:eastAsia="仿宋_GB2312" w:cs="宋体"/>
                                  <w:sz w:val="21"/>
                                  <w:szCs w:val="21"/>
                                  <w:shd w:val="clear" w:color="auto" w:fill="FFFFFF"/>
                                </w:rPr>
                                <w:t>对公民处以1000元以下、对法人或者其他组织处以1000以下罚款或者警告的行政处罚的</w:t>
                              </w:r>
                            </w:p>
                            <w:p>
                              <w:pPr>
                                <w:pStyle w:val="17"/>
                                <w:widowControl/>
                                <w:spacing w:line="270" w:lineRule="atLeast"/>
                                <w:rPr>
                                  <w:sz w:val="21"/>
                                  <w:szCs w:val="21"/>
                                </w:rPr>
                              </w:pPr>
                            </w:p>
                            <w:p>
                              <w:pPr>
                                <w:rPr>
                                  <w:sz w:val="18"/>
                                  <w:szCs w:val="18"/>
                                </w:rPr>
                              </w:pPr>
                            </w:p>
                            <w:p/>
                          </w:txbxContent>
                        </wps:txbx>
                        <wps:bodyPr upright="1"/>
                      </wps:wsp>
                      <wps:wsp>
                        <wps:cNvPr id="94" name="矩形 1122"/>
                        <wps:cNvSpPr/>
                        <wps:spPr>
                          <a:xfrm>
                            <a:off x="8340" y="5265"/>
                            <a:ext cx="3570" cy="780"/>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spacing w:line="300" w:lineRule="exact"/>
                                <w:rPr>
                                  <w:sz w:val="21"/>
                                  <w:szCs w:val="21"/>
                                </w:rPr>
                              </w:pPr>
                              <w:r>
                                <w:rPr>
                                  <w:rFonts w:hint="eastAsia"/>
                                  <w:sz w:val="21"/>
                                  <w:szCs w:val="21"/>
                                </w:rPr>
                                <w:t>二名以上执法人员现场出示执法证件，依法开展调查、检查，收集证据</w:t>
                              </w:r>
                            </w:p>
                            <w:p/>
                          </w:txbxContent>
                        </wps:txbx>
                        <wps:bodyPr upright="1"/>
                      </wps:wsp>
                      <wps:wsp>
                        <wps:cNvPr id="95" name="矩形 1123"/>
                        <wps:cNvSpPr/>
                        <wps:spPr>
                          <a:xfrm>
                            <a:off x="8055" y="6736"/>
                            <a:ext cx="3976" cy="734"/>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pStyle w:val="17"/>
                                <w:widowControl/>
                                <w:spacing w:line="300" w:lineRule="exact"/>
                                <w:jc w:val="both"/>
                                <w:rPr>
                                  <w:rFonts w:ascii="仿宋_GB2312" w:eastAsia="仿宋_GB2312"/>
                                  <w:sz w:val="21"/>
                                  <w:szCs w:val="21"/>
                                </w:rPr>
                              </w:pPr>
                              <w:r>
                                <w:rPr>
                                  <w:rFonts w:hint="eastAsia" w:ascii="仿宋_GB2312" w:hAnsi="宋体" w:eastAsia="仿宋_GB2312" w:cs="宋体"/>
                                  <w:sz w:val="21"/>
                                  <w:szCs w:val="21"/>
                                  <w:shd w:val="clear" w:color="auto" w:fill="FFFFFF"/>
                                </w:rPr>
                                <w:t>向当事人告知给予行政处罚的事实、理由和依据</w:t>
                              </w:r>
                            </w:p>
                            <w:p/>
                          </w:txbxContent>
                        </wps:txbx>
                        <wps:bodyPr upright="1"/>
                      </wps:wsp>
                      <wps:wsp>
                        <wps:cNvPr id="96" name="矩形 1124"/>
                        <wps:cNvSpPr/>
                        <wps:spPr>
                          <a:xfrm>
                            <a:off x="8085" y="8160"/>
                            <a:ext cx="3975" cy="481"/>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spacing w:line="300" w:lineRule="exact"/>
                                <w:jc w:val="center"/>
                                <w:rPr>
                                  <w:rFonts w:ascii="仿宋_GB2312"/>
                                  <w:sz w:val="21"/>
                                  <w:szCs w:val="21"/>
                                </w:rPr>
                              </w:pPr>
                              <w:r>
                                <w:rPr>
                                  <w:rFonts w:hint="eastAsia" w:ascii="仿宋_GB2312"/>
                                  <w:sz w:val="21"/>
                                  <w:szCs w:val="21"/>
                                </w:rPr>
                                <w:t>听取当事人陈述、申辩</w:t>
                              </w:r>
                            </w:p>
                            <w:p/>
                          </w:txbxContent>
                        </wps:txbx>
                        <wps:bodyPr upright="1"/>
                      </wps:wsp>
                      <wps:wsp>
                        <wps:cNvPr id="97" name="矩形 1125"/>
                        <wps:cNvSpPr/>
                        <wps:spPr>
                          <a:xfrm>
                            <a:off x="8445" y="9258"/>
                            <a:ext cx="3360" cy="750"/>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spacing w:line="300" w:lineRule="exact"/>
                                <w:rPr>
                                  <w:sz w:val="21"/>
                                  <w:szCs w:val="21"/>
                                </w:rPr>
                              </w:pPr>
                              <w:r>
                                <w:rPr>
                                  <w:rFonts w:hint="eastAsia"/>
                                  <w:sz w:val="21"/>
                                  <w:szCs w:val="21"/>
                                </w:rPr>
                                <w:t>对当事人提出的实事、理由和证据材料进行复核</w:t>
                              </w:r>
                            </w:p>
                          </w:txbxContent>
                        </wps:txbx>
                        <wps:bodyPr upright="1"/>
                      </wps:wsp>
                      <wps:wsp>
                        <wps:cNvPr id="98" name="下箭头 1126"/>
                        <wps:cNvSpPr/>
                        <wps:spPr>
                          <a:xfrm>
                            <a:off x="9825" y="4710"/>
                            <a:ext cx="255" cy="481"/>
                          </a:xfrm>
                          <a:prstGeom prst="downArrow">
                            <a:avLst>
                              <a:gd name="adj1" fmla="val 50000"/>
                              <a:gd name="adj2" fmla="val 47156"/>
                            </a:avLst>
                          </a:prstGeom>
                          <a:solidFill>
                            <a:srgbClr val="FFFFFF"/>
                          </a:solidFill>
                          <a:ln w="9525" cap="flat" cmpd="sng">
                            <a:solidFill>
                              <a:srgbClr val="000000">
                                <a:alpha val="100000"/>
                              </a:srgbClr>
                            </a:solidFill>
                            <a:prstDash val="solid"/>
                            <a:miter/>
                            <a:headEnd type="none" w="med" len="med"/>
                            <a:tailEnd type="none" w="med" len="med"/>
                          </a:ln>
                        </wps:spPr>
                        <wps:bodyPr upright="1"/>
                      </wps:wsp>
                      <wps:wsp>
                        <wps:cNvPr id="99" name="下箭头 1127"/>
                        <wps:cNvSpPr/>
                        <wps:spPr>
                          <a:xfrm>
                            <a:off x="9870" y="6120"/>
                            <a:ext cx="255" cy="496"/>
                          </a:xfrm>
                          <a:prstGeom prst="downArrow">
                            <a:avLst>
                              <a:gd name="adj1" fmla="val 50000"/>
                              <a:gd name="adj2" fmla="val 48618"/>
                            </a:avLst>
                          </a:prstGeom>
                          <a:solidFill>
                            <a:srgbClr val="FFFFFF"/>
                          </a:solidFill>
                          <a:ln w="9525" cap="flat" cmpd="sng">
                            <a:solidFill>
                              <a:srgbClr val="000000">
                                <a:alpha val="100000"/>
                              </a:srgbClr>
                            </a:solidFill>
                            <a:prstDash val="solid"/>
                            <a:miter/>
                            <a:headEnd type="none" w="med" len="med"/>
                            <a:tailEnd type="none" w="med" len="med"/>
                          </a:ln>
                        </wps:spPr>
                        <wps:bodyPr upright="1"/>
                      </wps:wsp>
                      <wps:wsp>
                        <wps:cNvPr id="100" name="下箭头 1128"/>
                        <wps:cNvSpPr/>
                        <wps:spPr>
                          <a:xfrm>
                            <a:off x="9870" y="7545"/>
                            <a:ext cx="255" cy="510"/>
                          </a:xfrm>
                          <a:prstGeom prst="downArrow">
                            <a:avLst>
                              <a:gd name="adj1" fmla="val 50000"/>
                              <a:gd name="adj2" fmla="val 50000"/>
                            </a:avLst>
                          </a:prstGeom>
                          <a:solidFill>
                            <a:srgbClr val="FFFFFF"/>
                          </a:solidFill>
                          <a:ln w="9525" cap="flat" cmpd="sng">
                            <a:solidFill>
                              <a:srgbClr val="000000">
                                <a:alpha val="100000"/>
                              </a:srgbClr>
                            </a:solidFill>
                            <a:prstDash val="solid"/>
                            <a:miter/>
                            <a:headEnd type="none" w="med" len="med"/>
                            <a:tailEnd type="none" w="med" len="med"/>
                          </a:ln>
                        </wps:spPr>
                        <wps:bodyPr upright="1"/>
                      </wps:wsp>
                      <wps:wsp>
                        <wps:cNvPr id="101" name="下箭头 1129"/>
                        <wps:cNvSpPr/>
                        <wps:spPr>
                          <a:xfrm>
                            <a:off x="9900" y="8700"/>
                            <a:ext cx="255" cy="465"/>
                          </a:xfrm>
                          <a:prstGeom prst="downArrow">
                            <a:avLst>
                              <a:gd name="adj1" fmla="val 50000"/>
                              <a:gd name="adj2" fmla="val 45579"/>
                            </a:avLst>
                          </a:prstGeom>
                          <a:solidFill>
                            <a:srgbClr val="FFFFFF"/>
                          </a:solidFill>
                          <a:ln w="9525" cap="flat" cmpd="sng">
                            <a:solidFill>
                              <a:srgbClr val="000000">
                                <a:alpha val="100000"/>
                              </a:srgbClr>
                            </a:solidFill>
                            <a:prstDash val="solid"/>
                            <a:miter/>
                            <a:headEnd type="none" w="med" len="med"/>
                            <a:tailEnd type="none" w="med" len="med"/>
                          </a:ln>
                        </wps:spPr>
                        <wps:bodyPr upright="1"/>
                      </wps:wsp>
                      <wps:wsp>
                        <wps:cNvPr id="102" name="下箭头 1130"/>
                        <wps:cNvSpPr/>
                        <wps:spPr>
                          <a:xfrm>
                            <a:off x="9930" y="10080"/>
                            <a:ext cx="255" cy="465"/>
                          </a:xfrm>
                          <a:prstGeom prst="downArrow">
                            <a:avLst>
                              <a:gd name="adj1" fmla="val 50000"/>
                              <a:gd name="adj2" fmla="val 45579"/>
                            </a:avLst>
                          </a:prstGeom>
                          <a:solidFill>
                            <a:srgbClr val="FFFFFF"/>
                          </a:solidFill>
                          <a:ln w="9525" cap="flat" cmpd="sng">
                            <a:solidFill>
                              <a:srgbClr val="000000">
                                <a:alpha val="100000"/>
                              </a:srgbClr>
                            </a:solidFill>
                            <a:prstDash val="solid"/>
                            <a:miter/>
                            <a:headEnd type="none" w="med" len="med"/>
                            <a:tailEnd type="none" w="med" len="med"/>
                          </a:ln>
                        </wps:spPr>
                        <wps:bodyPr upright="1"/>
                      </wps:wsp>
                      <wps:wsp>
                        <wps:cNvPr id="103" name="矩形 1131"/>
                        <wps:cNvSpPr/>
                        <wps:spPr>
                          <a:xfrm>
                            <a:off x="8280" y="10627"/>
                            <a:ext cx="3643" cy="750"/>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pStyle w:val="17"/>
                                <w:widowControl/>
                                <w:spacing w:line="300" w:lineRule="exact"/>
                                <w:jc w:val="both"/>
                                <w:rPr>
                                  <w:rFonts w:ascii="仿宋_GB2312" w:eastAsia="仿宋_GB2312"/>
                                  <w:sz w:val="21"/>
                                  <w:szCs w:val="21"/>
                                </w:rPr>
                              </w:pPr>
                              <w:r>
                                <w:rPr>
                                  <w:rFonts w:hint="eastAsia" w:ascii="仿宋_GB2312" w:hAnsi="宋体" w:eastAsia="仿宋_GB2312" w:cs="宋体"/>
                                  <w:sz w:val="21"/>
                                  <w:szCs w:val="21"/>
                                  <w:shd w:val="clear" w:color="auto" w:fill="FFFFFF"/>
                                </w:rPr>
                                <w:t>当场作出行政处罚决定，填写预定格式、编有号码的行政处罚决定书</w:t>
                              </w:r>
                            </w:p>
                            <w:p/>
                          </w:txbxContent>
                        </wps:txbx>
                        <wps:bodyPr upright="1"/>
                      </wps:wsp>
                      <wps:wsp>
                        <wps:cNvPr id="104" name="下箭头 1132"/>
                        <wps:cNvSpPr/>
                        <wps:spPr>
                          <a:xfrm>
                            <a:off x="9960" y="11460"/>
                            <a:ext cx="255" cy="435"/>
                          </a:xfrm>
                          <a:prstGeom prst="downArrow">
                            <a:avLst>
                              <a:gd name="adj1" fmla="val 50000"/>
                              <a:gd name="adj2" fmla="val 42639"/>
                            </a:avLst>
                          </a:prstGeom>
                          <a:solidFill>
                            <a:srgbClr val="FFFFFF"/>
                          </a:solidFill>
                          <a:ln w="9525" cap="flat" cmpd="sng">
                            <a:solidFill>
                              <a:srgbClr val="000000">
                                <a:alpha val="100000"/>
                              </a:srgbClr>
                            </a:solidFill>
                            <a:prstDash val="solid"/>
                            <a:miter/>
                            <a:headEnd type="none" w="med" len="med"/>
                            <a:tailEnd type="none" w="med" len="med"/>
                          </a:ln>
                        </wps:spPr>
                        <wps:bodyPr upright="1"/>
                      </wps:wsp>
                      <wps:wsp>
                        <wps:cNvPr id="105" name="矩形 1133"/>
                        <wps:cNvSpPr/>
                        <wps:spPr>
                          <a:xfrm>
                            <a:off x="8490" y="11965"/>
                            <a:ext cx="3285" cy="1050"/>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pStyle w:val="17"/>
                                <w:widowControl/>
                                <w:spacing w:line="300" w:lineRule="exact"/>
                                <w:jc w:val="both"/>
                                <w:rPr>
                                  <w:rFonts w:ascii="仿宋_GB2312" w:eastAsia="仿宋_GB2312"/>
                                  <w:sz w:val="21"/>
                                  <w:szCs w:val="21"/>
                                </w:rPr>
                              </w:pPr>
                              <w:r>
                                <w:rPr>
                                  <w:rFonts w:hint="eastAsia" w:ascii="仿宋_GB2312" w:eastAsia="仿宋_GB2312"/>
                                  <w:sz w:val="21"/>
                                  <w:szCs w:val="21"/>
                                </w:rPr>
                                <w:t>当场向当事人送达行政处罚决定书，并告知</w:t>
                              </w:r>
                              <w:r>
                                <w:rPr>
                                  <w:rFonts w:hint="eastAsia" w:ascii="仿宋_GB2312" w:hAnsi="宋体" w:eastAsia="仿宋_GB2312" w:cs="宋体"/>
                                  <w:sz w:val="21"/>
                                  <w:szCs w:val="21"/>
                                  <w:shd w:val="clear" w:color="auto" w:fill="FFFFFF"/>
                                </w:rPr>
                                <w:t>可以依法申请行政复议或者提起行政诉讼</w:t>
                              </w:r>
                            </w:p>
                            <w:p/>
                          </w:txbxContent>
                        </wps:txbx>
                        <wps:bodyPr upright="1"/>
                      </wps:wsp>
                      <wps:wsp>
                        <wps:cNvPr id="106" name="右箭头 1134"/>
                        <wps:cNvSpPr/>
                        <wps:spPr>
                          <a:xfrm>
                            <a:off x="11881" y="9547"/>
                            <a:ext cx="571" cy="255"/>
                          </a:xfrm>
                          <a:prstGeom prst="rightArrow">
                            <a:avLst>
                              <a:gd name="adj1" fmla="val 50000"/>
                              <a:gd name="adj2" fmla="val 55970"/>
                            </a:avLst>
                          </a:prstGeom>
                          <a:solidFill>
                            <a:srgbClr val="FFFFFF"/>
                          </a:solidFill>
                          <a:ln w="9525" cap="flat" cmpd="sng">
                            <a:solidFill>
                              <a:srgbClr val="000000">
                                <a:alpha val="100000"/>
                              </a:srgbClr>
                            </a:solidFill>
                            <a:prstDash val="solid"/>
                            <a:miter/>
                            <a:headEnd type="none" w="med" len="med"/>
                            <a:tailEnd type="none" w="med" len="med"/>
                          </a:ln>
                        </wps:spPr>
                        <wps:bodyPr upright="1"/>
                      </wps:wsp>
                      <wps:wsp>
                        <wps:cNvPr id="107" name="矩形 1135"/>
                        <wps:cNvSpPr/>
                        <wps:spPr>
                          <a:xfrm>
                            <a:off x="12526" y="9394"/>
                            <a:ext cx="1620" cy="513"/>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spacing w:line="300" w:lineRule="exact"/>
                                <w:rPr>
                                  <w:sz w:val="21"/>
                                  <w:szCs w:val="21"/>
                                </w:rPr>
                              </w:pPr>
                              <w:r>
                                <w:rPr>
                                  <w:rFonts w:hint="eastAsia"/>
                                  <w:sz w:val="21"/>
                                  <w:szCs w:val="21"/>
                                </w:rPr>
                                <w:t>不予行政处罚</w:t>
                              </w:r>
                            </w:p>
                          </w:txbxContent>
                        </wps:txbx>
                        <wps:bodyPr upright="1"/>
                      </wps:wsp>
                      <wps:wsp>
                        <wps:cNvPr id="108" name="左箭头 1136"/>
                        <wps:cNvSpPr/>
                        <wps:spPr>
                          <a:xfrm>
                            <a:off x="7441" y="5574"/>
                            <a:ext cx="810" cy="240"/>
                          </a:xfrm>
                          <a:prstGeom prst="leftArrow">
                            <a:avLst>
                              <a:gd name="adj1" fmla="val 50000"/>
                              <a:gd name="adj2" fmla="val 84375"/>
                            </a:avLst>
                          </a:prstGeom>
                          <a:solidFill>
                            <a:srgbClr val="FFFFFF"/>
                          </a:solidFill>
                          <a:ln w="9525" cap="flat" cmpd="sng">
                            <a:solidFill>
                              <a:srgbClr val="000000">
                                <a:alpha val="100000"/>
                              </a:srgbClr>
                            </a:solidFill>
                            <a:prstDash val="solid"/>
                            <a:miter/>
                            <a:headEnd type="none" w="med" len="med"/>
                            <a:tailEnd type="none" w="med" len="med"/>
                          </a:ln>
                        </wps:spPr>
                        <wps:bodyPr upright="1"/>
                      </wps:wsp>
                      <wps:wsp>
                        <wps:cNvPr id="109" name="矩形 1137"/>
                        <wps:cNvSpPr/>
                        <wps:spPr>
                          <a:xfrm>
                            <a:off x="5763" y="5469"/>
                            <a:ext cx="1588" cy="465"/>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spacing w:line="300" w:lineRule="exact"/>
                                <w:rPr>
                                  <w:sz w:val="21"/>
                                  <w:szCs w:val="21"/>
                                </w:rPr>
                              </w:pPr>
                              <w:r>
                                <w:rPr>
                                  <w:rFonts w:hint="eastAsia"/>
                                  <w:sz w:val="21"/>
                                  <w:szCs w:val="21"/>
                                </w:rPr>
                                <w:t>不予行政处罚</w:t>
                              </w:r>
                            </w:p>
                          </w:txbxContent>
                        </wps:txbx>
                        <wps:bodyPr upright="1"/>
                      </wps:wsp>
                      <wps:wsp>
                        <wps:cNvPr id="110" name="下箭头 1138"/>
                        <wps:cNvSpPr/>
                        <wps:spPr>
                          <a:xfrm>
                            <a:off x="10005" y="13080"/>
                            <a:ext cx="255" cy="435"/>
                          </a:xfrm>
                          <a:prstGeom prst="downArrow">
                            <a:avLst>
                              <a:gd name="adj1" fmla="val 50000"/>
                              <a:gd name="adj2" fmla="val 42639"/>
                            </a:avLst>
                          </a:prstGeom>
                          <a:solidFill>
                            <a:srgbClr val="FFFFFF"/>
                          </a:solidFill>
                          <a:ln w="9525" cap="flat" cmpd="sng">
                            <a:solidFill>
                              <a:srgbClr val="000000">
                                <a:alpha val="100000"/>
                              </a:srgbClr>
                            </a:solidFill>
                            <a:prstDash val="solid"/>
                            <a:miter/>
                            <a:headEnd type="none" w="med" len="med"/>
                            <a:tailEnd type="none" w="med" len="med"/>
                          </a:ln>
                        </wps:spPr>
                        <wps:bodyPr upright="1"/>
                      </wps:wsp>
                      <wps:wsp>
                        <wps:cNvPr id="111" name="矩形 1139"/>
                        <wps:cNvSpPr/>
                        <wps:spPr>
                          <a:xfrm>
                            <a:off x="9077" y="13585"/>
                            <a:ext cx="2099" cy="450"/>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pStyle w:val="17"/>
                                <w:widowControl/>
                                <w:spacing w:line="300" w:lineRule="exact"/>
                                <w:jc w:val="center"/>
                                <w:rPr>
                                  <w:rFonts w:ascii="仿宋_GB2312" w:eastAsia="仿宋_GB2312"/>
                                  <w:sz w:val="21"/>
                                  <w:szCs w:val="21"/>
                                </w:rPr>
                              </w:pPr>
                              <w:r>
                                <w:rPr>
                                  <w:rFonts w:hint="eastAsia" w:ascii="仿宋_GB2312" w:hAnsi="宋体" w:eastAsia="仿宋_GB2312" w:cs="宋体"/>
                                  <w:sz w:val="21"/>
                                  <w:szCs w:val="21"/>
                                  <w:shd w:val="clear" w:color="auto" w:fill="FFFFFF"/>
                                </w:rPr>
                                <w:t>执行</w:t>
                              </w:r>
                            </w:p>
                            <w:p>
                              <w:pPr>
                                <w:jc w:val="center"/>
                                <w:rPr>
                                  <w:szCs w:val="21"/>
                                </w:rPr>
                              </w:pPr>
                            </w:p>
                          </w:txbxContent>
                        </wps:txbx>
                        <wps:bodyPr upright="1"/>
                      </wps:wsp>
                      <wps:wsp>
                        <wps:cNvPr id="112" name="右箭头 1140"/>
                        <wps:cNvSpPr/>
                        <wps:spPr>
                          <a:xfrm>
                            <a:off x="11911" y="12345"/>
                            <a:ext cx="465" cy="285"/>
                          </a:xfrm>
                          <a:prstGeom prst="rightArrow">
                            <a:avLst>
                              <a:gd name="adj1" fmla="val 50000"/>
                              <a:gd name="adj2" fmla="val 40781"/>
                            </a:avLst>
                          </a:prstGeom>
                          <a:solidFill>
                            <a:srgbClr val="FFFFFF"/>
                          </a:solidFill>
                          <a:ln w="9525" cap="flat" cmpd="sng">
                            <a:solidFill>
                              <a:srgbClr val="000000">
                                <a:alpha val="100000"/>
                              </a:srgbClr>
                            </a:solidFill>
                            <a:prstDash val="solid"/>
                            <a:miter/>
                            <a:headEnd type="none" w="med" len="med"/>
                            <a:tailEnd type="none" w="med" len="med"/>
                          </a:ln>
                        </wps:spPr>
                        <wps:bodyPr upright="1"/>
                      </wps:wsp>
                      <wps:wsp>
                        <wps:cNvPr id="113" name="矩形 1141"/>
                        <wps:cNvSpPr/>
                        <wps:spPr>
                          <a:xfrm>
                            <a:off x="12511" y="11626"/>
                            <a:ext cx="1740" cy="1679"/>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spacing w:line="300" w:lineRule="exact"/>
                                <w:rPr>
                                  <w:sz w:val="21"/>
                                  <w:szCs w:val="21"/>
                                </w:rPr>
                              </w:pPr>
                              <w:r>
                                <w:rPr>
                                  <w:rFonts w:hint="eastAsia"/>
                                  <w:sz w:val="21"/>
                                  <w:szCs w:val="21"/>
                                </w:rPr>
                                <w:t>执法人员当场作出行政处罚决定的，应及时将有关材料报局机关备案</w:t>
                              </w:r>
                            </w:p>
                          </w:txbxContent>
                        </wps:txbx>
                        <wps:bodyPr upright="1"/>
                      </wps:wsp>
                      <wps:wsp>
                        <wps:cNvPr id="114" name="下箭头 1142"/>
                        <wps:cNvSpPr/>
                        <wps:spPr>
                          <a:xfrm>
                            <a:off x="10005" y="14115"/>
                            <a:ext cx="255" cy="435"/>
                          </a:xfrm>
                          <a:prstGeom prst="downArrow">
                            <a:avLst>
                              <a:gd name="adj1" fmla="val 50000"/>
                              <a:gd name="adj2" fmla="val 42639"/>
                            </a:avLst>
                          </a:prstGeom>
                          <a:solidFill>
                            <a:srgbClr val="FFFFFF"/>
                          </a:solidFill>
                          <a:ln w="9525" cap="flat" cmpd="sng">
                            <a:solidFill>
                              <a:srgbClr val="000000">
                                <a:alpha val="100000"/>
                              </a:srgbClr>
                            </a:solidFill>
                            <a:prstDash val="solid"/>
                            <a:miter/>
                            <a:headEnd type="none" w="med" len="med"/>
                            <a:tailEnd type="none" w="med" len="med"/>
                          </a:ln>
                        </wps:spPr>
                        <wps:bodyPr upright="1"/>
                      </wps:wsp>
                      <wps:wsp>
                        <wps:cNvPr id="115" name="矩形 1143"/>
                        <wps:cNvSpPr/>
                        <wps:spPr>
                          <a:xfrm>
                            <a:off x="9301" y="14635"/>
                            <a:ext cx="1755" cy="420"/>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spacing w:line="300" w:lineRule="exact"/>
                                <w:jc w:val="center"/>
                                <w:rPr>
                                  <w:sz w:val="21"/>
                                  <w:szCs w:val="21"/>
                                </w:rPr>
                              </w:pPr>
                              <w:r>
                                <w:rPr>
                                  <w:rFonts w:hint="eastAsia"/>
                                  <w:sz w:val="21"/>
                                  <w:szCs w:val="21"/>
                                </w:rPr>
                                <w:t>结案，归档</w:t>
                              </w:r>
                            </w:p>
                          </w:txbxContent>
                        </wps:txbx>
                        <wps:bodyPr upright="1"/>
                      </wps:wsp>
                    </wpg:wgp>
                  </a:graphicData>
                </a:graphic>
              </wp:anchor>
            </w:drawing>
          </mc:Choice>
          <mc:Fallback>
            <w:pict>
              <v:group id="组合 1120" o:spid="_x0000_s1026" o:spt="203" style="position:absolute;left:0pt;margin-left:16pt;margin-top:-2.35pt;height:579.5pt;width:424.4pt;z-index:251673600;mso-width-relative:page;mso-height-relative:page;" coordorigin="5763,3465" coordsize="8488,11590" o:gfxdata="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">
                <o:lock v:ext="edit" position="f" selection="f" grouping="f" rotation="f" cropping="f" text="f" aspectratio="f"/>
                <v:rect id="矩形 1121" o:spid="_x0000_s1026" o:spt="1" style="position:absolute;left:7171;top:3465;height:1140;width:6012;" fillcolor="#FFFFFF" filled="t" stroked="t" coordsize="21600,21600" o:gfxdata="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nYO8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pStyle w:val="17"/>
                          <w:widowControl/>
                          <w:spacing w:line="300" w:lineRule="exact"/>
                          <w:jc w:val="both"/>
                          <w:rPr>
                            <w:rFonts w:ascii="仿宋_GB2312" w:eastAsia="仿宋_GB2312"/>
                            <w:sz w:val="21"/>
                            <w:szCs w:val="21"/>
                          </w:rPr>
                        </w:pPr>
                        <w:r>
                          <w:rPr>
                            <w:rFonts w:hint="eastAsia" w:ascii="仿宋_GB2312" w:eastAsia="仿宋_GB2312"/>
                            <w:sz w:val="21"/>
                            <w:szCs w:val="21"/>
                          </w:rPr>
                          <w:t>执法机关开展现场执法，发现公民、法人及其他组织有依法应当给予行政处罚的行为，可能</w:t>
                        </w:r>
                        <w:r>
                          <w:rPr>
                            <w:rFonts w:hint="eastAsia" w:ascii="仿宋_GB2312" w:hAnsi="宋体" w:eastAsia="仿宋_GB2312" w:cs="宋体"/>
                            <w:sz w:val="21"/>
                            <w:szCs w:val="21"/>
                            <w:shd w:val="clear" w:color="auto" w:fill="FFFFFF"/>
                          </w:rPr>
                          <w:t>对公民处以1000元以下、对法人或者其他组织处以1000以下罚款或者警告的行政处罚的</w:t>
                        </w:r>
                      </w:p>
                      <w:p>
                        <w:pPr>
                          <w:pStyle w:val="17"/>
                          <w:widowControl/>
                          <w:spacing w:line="270" w:lineRule="atLeast"/>
                          <w:rPr>
                            <w:sz w:val="21"/>
                            <w:szCs w:val="21"/>
                          </w:rPr>
                        </w:pPr>
                      </w:p>
                      <w:p>
                        <w:pPr>
                          <w:rPr>
                            <w:sz w:val="18"/>
                            <w:szCs w:val="18"/>
                          </w:rPr>
                        </w:pPr>
                      </w:p>
                      <w:p/>
                    </w:txbxContent>
                  </v:textbox>
                </v:rect>
                <v:rect id="矩形 1122" o:spid="_x0000_s1026" o:spt="1" style="position:absolute;left:8340;top:5265;height:780;width:3570;" fillcolor="#FFFFFF" filled="t" stroked="t" coordsize="21600,21600" o:gfxdata="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3Qby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300" w:lineRule="exact"/>
                          <w:rPr>
                            <w:sz w:val="21"/>
                            <w:szCs w:val="21"/>
                          </w:rPr>
                        </w:pPr>
                        <w:r>
                          <w:rPr>
                            <w:rFonts w:hint="eastAsia"/>
                            <w:sz w:val="21"/>
                            <w:szCs w:val="21"/>
                          </w:rPr>
                          <w:t>二名以上执法人员现场出示执法证件，依法开展调查、检查，收集证据</w:t>
                        </w:r>
                      </w:p>
                      <w:p/>
                    </w:txbxContent>
                  </v:textbox>
                </v:rect>
                <v:rect id="矩形 1123" o:spid="_x0000_s1026" o:spt="1" style="position:absolute;left:8055;top:6736;height:734;width:3976;" fillcolor="#FFFFFF" filled="t" stroked="t" coordsize="21600,21600" o:gfxdata="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i+U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17"/>
                          <w:widowControl/>
                          <w:spacing w:line="300" w:lineRule="exact"/>
                          <w:jc w:val="both"/>
                          <w:rPr>
                            <w:rFonts w:ascii="仿宋_GB2312" w:eastAsia="仿宋_GB2312"/>
                            <w:sz w:val="21"/>
                            <w:szCs w:val="21"/>
                          </w:rPr>
                        </w:pPr>
                        <w:r>
                          <w:rPr>
                            <w:rFonts w:hint="eastAsia" w:ascii="仿宋_GB2312" w:hAnsi="宋体" w:eastAsia="仿宋_GB2312" w:cs="宋体"/>
                            <w:sz w:val="21"/>
                            <w:szCs w:val="21"/>
                            <w:shd w:val="clear" w:color="auto" w:fill="FFFFFF"/>
                          </w:rPr>
                          <w:t>向当事人告知给予行政处罚的事实、理由和依据</w:t>
                        </w:r>
                      </w:p>
                      <w:p/>
                    </w:txbxContent>
                  </v:textbox>
                </v:rect>
                <v:rect id="矩形 1124" o:spid="_x0000_s1026" o:spt="1" style="position:absolute;left:8085;top:8160;height:481;width:3975;" fillcolor="#FFFFFF" filled="t" stroked="t" coordsize="21600,21600" o:gfxdata="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OogJ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300" w:lineRule="exact"/>
                          <w:jc w:val="center"/>
                          <w:rPr>
                            <w:rFonts w:ascii="仿宋_GB2312"/>
                            <w:sz w:val="21"/>
                            <w:szCs w:val="21"/>
                          </w:rPr>
                        </w:pPr>
                        <w:r>
                          <w:rPr>
                            <w:rFonts w:hint="eastAsia" w:ascii="仿宋_GB2312"/>
                            <w:sz w:val="21"/>
                            <w:szCs w:val="21"/>
                          </w:rPr>
                          <w:t>听取当事人陈述、申辩</w:t>
                        </w:r>
                      </w:p>
                      <w:p/>
                    </w:txbxContent>
                  </v:textbox>
                </v:rect>
                <v:rect id="矩形 1125" o:spid="_x0000_s1026" o:spt="1" style="position:absolute;left:8445;top:9258;height:750;width:3360;" fillcolor="#FFFFFF" filled="t" stroked="t" coordsize="21600,21600" o:gfxdata="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6aFv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300" w:lineRule="exact"/>
                          <w:rPr>
                            <w:sz w:val="21"/>
                            <w:szCs w:val="21"/>
                          </w:rPr>
                        </w:pPr>
                        <w:r>
                          <w:rPr>
                            <w:rFonts w:hint="eastAsia"/>
                            <w:sz w:val="21"/>
                            <w:szCs w:val="21"/>
                          </w:rPr>
                          <w:t>对当事人提出的实事、理由和证据材料进行复核</w:t>
                        </w:r>
                      </w:p>
                    </w:txbxContent>
                  </v:textbox>
                </v:rect>
                <v:shape id="下箭头 1126" o:spid="_x0000_s1026" o:spt="67" type="#_x0000_t67" style="position:absolute;left:9825;top:4710;height:481;width:255;" fillcolor="#FFFFFF" filled="t" stroked="t" coordsize="21600,21600" o:gfxdata="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9D3mS8AAAA&#10;2wAAAA8AAAAAAAAAAQAgAAAAIgAAAGRycy9kb3ducmV2LnhtbFBLAQIUABQAAAAIAIdO4kAzLwWe&#10;OwAAADkAAAAQAAAAAAAAAAEAIAAAAAsBAABkcnMvc2hhcGV4bWwueG1sUEsFBgAAAAAGAAYAWwEA&#10;ALUDAAAAAA==&#10;" adj="16201,5400">
                  <v:fill on="t" focussize="0,0"/>
                  <v:stroke color="#000000" joinstyle="miter"/>
                  <v:imagedata o:title=""/>
                  <o:lock v:ext="edit" aspectratio="f"/>
                </v:shape>
                <v:shape id="下箭头 1127" o:spid="_x0000_s1026" o:spt="67" type="#_x0000_t67" style="position:absolute;left:9870;top:6120;height:496;width:255;" fillcolor="#FFFFFF" filled="t" stroked="t" coordsize="21600,21600" o:gfxdata="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TBr6+8AAAA&#10;2wAAAA8AAAAAAAAAAQAgAAAAIgAAAGRycy9kb3ducmV2LnhtbFBLAQIUABQAAAAIAIdO4kAzLwWe&#10;OwAAADkAAAAQAAAAAAAAAAEAIAAAAAsBAABkcnMvc2hhcGV4bWwueG1sUEsFBgAAAAAGAAYAWwEA&#10;ALUDAAAAAA==&#10;" adj="16202,5400">
                  <v:fill on="t" focussize="0,0"/>
                  <v:stroke color="#000000" joinstyle="miter"/>
                  <v:imagedata o:title=""/>
                  <o:lock v:ext="edit" aspectratio="f"/>
                </v:shape>
                <v:shape id="下箭头 1128" o:spid="_x0000_s1026" o:spt="67" type="#_x0000_t67" style="position:absolute;left:9870;top:7545;height:510;width:255;" fillcolor="#FFFFFF" filled="t" stroked="t" coordsize="21600,21600" o:gfxdata="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KCxZ7sAAADc&#10;AAAADwAAAAAAAAABACAAAAAiAAAAZHJzL2Rvd25yZXYueG1sUEsBAhQAFAAAAAgAh07iQDMvBZ47&#10;AAAAOQAAABAAAAAAAAAAAQAgAAAACgEAAGRycy9zaGFwZXhtbC54bWxQSwUGAAAAAAYABgBbAQAA&#10;tAMAAAAA&#10;" adj="16200,5400">
                  <v:fill on="t" focussize="0,0"/>
                  <v:stroke color="#000000" joinstyle="miter"/>
                  <v:imagedata o:title=""/>
                  <o:lock v:ext="edit" aspectratio="f"/>
                </v:shape>
                <v:shape id="下箭头 1129" o:spid="_x0000_s1026" o:spt="67" type="#_x0000_t67" style="position:absolute;left:9900;top:8700;height:465;width:255;" fillcolor="#FFFFFF" filled="t" stroked="t" coordsize="21600,21600" o:gfxdata="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abSYy5AAAA3AAA&#10;AA8AAAAAAAAAAQAgAAAAIgAAAGRycy9kb3ducmV2LnhtbFBLAQIUABQAAAAIAIdO4kAzLwWeOwAA&#10;ADkAAAAQAAAAAAAAAAEAIAAAAAgBAABkcnMvc2hhcGV4bWwueG1sUEsFBgAAAAAGAAYAWwEAALID&#10;AAAAAA==&#10;" adj="16202,5400">
                  <v:fill on="t" focussize="0,0"/>
                  <v:stroke color="#000000" joinstyle="miter"/>
                  <v:imagedata o:title=""/>
                  <o:lock v:ext="edit" aspectratio="f"/>
                </v:shape>
                <v:shape id="下箭头 1130" o:spid="_x0000_s1026" o:spt="67" type="#_x0000_t67" style="position:absolute;left:9930;top:10080;height:465;width:255;" fillcolor="#FFFFFF" filled="t" stroked="t" coordsize="21600,21600" o:gfxdata="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knX+7gAAADcAAAA&#10;DwAAAAAAAAABACAAAAAiAAAAZHJzL2Rvd25yZXYueG1sUEsBAhQAFAAAAAgAh07iQDMvBZ47AAAA&#10;OQAAABAAAAAAAAAAAQAgAAAABwEAAGRycy9zaGFwZXhtbC54bWxQSwUGAAAAAAYABgBbAQAAsQMA&#10;AAAA&#10;" adj="16202,5400">
                  <v:fill on="t" focussize="0,0"/>
                  <v:stroke color="#000000" joinstyle="miter"/>
                  <v:imagedata o:title=""/>
                  <o:lock v:ext="edit" aspectratio="f"/>
                </v:shape>
                <v:rect id="矩形 1131" o:spid="_x0000_s1026" o:spt="1" style="position:absolute;left:8280;top:10627;height:750;width:3643;" fillcolor="#FFFFFF" filled="t" stroked="t" coordsize="21600,21600" o:gfxdata="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I+Zo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pStyle w:val="17"/>
                          <w:widowControl/>
                          <w:spacing w:line="300" w:lineRule="exact"/>
                          <w:jc w:val="both"/>
                          <w:rPr>
                            <w:rFonts w:ascii="仿宋_GB2312" w:eastAsia="仿宋_GB2312"/>
                            <w:sz w:val="21"/>
                            <w:szCs w:val="21"/>
                          </w:rPr>
                        </w:pPr>
                        <w:r>
                          <w:rPr>
                            <w:rFonts w:hint="eastAsia" w:ascii="仿宋_GB2312" w:hAnsi="宋体" w:eastAsia="仿宋_GB2312" w:cs="宋体"/>
                            <w:sz w:val="21"/>
                            <w:szCs w:val="21"/>
                            <w:shd w:val="clear" w:color="auto" w:fill="FFFFFF"/>
                          </w:rPr>
                          <w:t>当场作出行政处罚决定，填写预定格式、编有号码的行政处罚决定书</w:t>
                        </w:r>
                      </w:p>
                      <w:p/>
                    </w:txbxContent>
                  </v:textbox>
                </v:rect>
                <v:shape id="下箭头 1132" o:spid="_x0000_s1026" o:spt="67" type="#_x0000_t67" style="position:absolute;left:9960;top:11460;height:435;width:255;" fillcolor="#FFFFFF" filled="t" stroked="t" coordsize="21600,21600" o:gfxdata="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qFLsAAADc&#10;AAAADwAAAAAAAAABACAAAAAiAAAAZHJzL2Rvd25yZXYueG1sUEsBAhQAFAAAAAgAh07iQDMvBZ47&#10;AAAAOQAAABAAAAAAAAAAAQAgAAAACgEAAGRycy9zaGFwZXhtbC54bWxQSwUGAAAAAAYABgBbAQAA&#10;tAMAAAAA&#10;" adj="16202,5400">
                  <v:fill on="t" focussize="0,0"/>
                  <v:stroke color="#000000" joinstyle="miter"/>
                  <v:imagedata o:title=""/>
                  <o:lock v:ext="edit" aspectratio="f"/>
                </v:shape>
                <v:rect id="矩形 1133" o:spid="_x0000_s1026" o:spt="1" style="position:absolute;left:8490;top:11965;height:1050;width:3285;" fillcolor="#FFFFFF" filled="t" stroked="t" coordsize="21600,21600" o:gfxdata="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htuH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pStyle w:val="17"/>
                          <w:widowControl/>
                          <w:spacing w:line="300" w:lineRule="exact"/>
                          <w:jc w:val="both"/>
                          <w:rPr>
                            <w:rFonts w:ascii="仿宋_GB2312" w:eastAsia="仿宋_GB2312"/>
                            <w:sz w:val="21"/>
                            <w:szCs w:val="21"/>
                          </w:rPr>
                        </w:pPr>
                        <w:r>
                          <w:rPr>
                            <w:rFonts w:hint="eastAsia" w:ascii="仿宋_GB2312" w:eastAsia="仿宋_GB2312"/>
                            <w:sz w:val="21"/>
                            <w:szCs w:val="21"/>
                          </w:rPr>
                          <w:t>当场向当事人送达行政处罚决定书，并告知</w:t>
                        </w:r>
                        <w:r>
                          <w:rPr>
                            <w:rFonts w:hint="eastAsia" w:ascii="仿宋_GB2312" w:hAnsi="宋体" w:eastAsia="仿宋_GB2312" w:cs="宋体"/>
                            <w:sz w:val="21"/>
                            <w:szCs w:val="21"/>
                            <w:shd w:val="clear" w:color="auto" w:fill="FFFFFF"/>
                          </w:rPr>
                          <w:t>可以依法申请行政复议或者提起行政诉讼</w:t>
                        </w:r>
                      </w:p>
                      <w:p/>
                    </w:txbxContent>
                  </v:textbox>
                </v:rect>
                <v:shape id="右箭头 1134" o:spid="_x0000_s1026" o:spt="13" type="#_x0000_t13" style="position:absolute;left:11881;top:9547;height:255;width:571;" fillcolor="#FFFFFF" filled="t" stroked="t" coordsize="21600,21600" o:gfxdata="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wRtbsAAADc&#10;AAAADwAAAAAAAAABACAAAAAiAAAAZHJzL2Rvd25yZXYueG1sUEsBAhQAFAAAAAgAh07iQDMvBZ47&#10;AAAAOQAAABAAAAAAAAAAAQAgAAAACgEAAGRycy9zaGFwZXhtbC54bWxQSwUGAAAAAAYABgBbAQAA&#10;tAMAAAAA&#10;" adj="16202,5400">
                  <v:fill on="t" focussize="0,0"/>
                  <v:stroke color="#000000" joinstyle="miter"/>
                  <v:imagedata o:title=""/>
                  <o:lock v:ext="edit" aspectratio="f"/>
                </v:shape>
                <v:rect id="矩形 1135" o:spid="_x0000_s1026" o:spt="1" style="position:absolute;left:12526;top:9394;height:513;width:1620;" fillcolor="#FFFFFF" filled="t" stroked="t" coordsize="21600,21600" o:gfxdata="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GOBr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300" w:lineRule="exact"/>
                          <w:rPr>
                            <w:sz w:val="21"/>
                            <w:szCs w:val="21"/>
                          </w:rPr>
                        </w:pPr>
                        <w:r>
                          <w:rPr>
                            <w:rFonts w:hint="eastAsia"/>
                            <w:sz w:val="21"/>
                            <w:szCs w:val="21"/>
                          </w:rPr>
                          <w:t>不予行政处罚</w:t>
                        </w:r>
                      </w:p>
                    </w:txbxContent>
                  </v:textbox>
                </v:rect>
                <v:shape id="左箭头 1136" o:spid="_x0000_s1026" o:spt="66" type="#_x0000_t66" style="position:absolute;left:7441;top:5574;height:240;width:810;" fillcolor="#FFFFFF" filled="t" stroked="t" coordsize="21600,21600" o:gfxdata="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wPvb4A&#10;AADcAAAADwAAAAAAAAABACAAAAAiAAAAZHJzL2Rvd25yZXYueG1sUEsBAhQAFAAAAAgAh07iQDMv&#10;BZ47AAAAOQAAABAAAAAAAAAAAQAgAAAADQEAAGRycy9zaGFwZXhtbC54bWxQSwUGAAAAAAYABgBb&#10;AQAAtwMAAAAA&#10;" adj="5400,5400">
                  <v:fill on="t" focussize="0,0"/>
                  <v:stroke color="#000000" joinstyle="miter"/>
                  <v:imagedata o:title=""/>
                  <o:lock v:ext="edit" aspectratio="f"/>
                </v:shape>
                <v:rect id="矩形 1137" o:spid="_x0000_s1026" o:spt="1" style="position:absolute;left:5763;top:5469;height:465;width:1588;" fillcolor="#FFFFFF" filled="t" stroked="t" coordsize="21600,21600" o:gfxdata="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HL0YK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300" w:lineRule="exact"/>
                          <w:rPr>
                            <w:sz w:val="21"/>
                            <w:szCs w:val="21"/>
                          </w:rPr>
                        </w:pPr>
                        <w:r>
                          <w:rPr>
                            <w:rFonts w:hint="eastAsia"/>
                            <w:sz w:val="21"/>
                            <w:szCs w:val="21"/>
                          </w:rPr>
                          <w:t>不予行政处罚</w:t>
                        </w:r>
                      </w:p>
                    </w:txbxContent>
                  </v:textbox>
                </v:rect>
                <v:shape id="下箭头 1138" o:spid="_x0000_s1026" o:spt="67" type="#_x0000_t67" style="position:absolute;left:10005;top:13080;height:435;width:255;" fillcolor="#FFFFFF" filled="t" stroked="t" coordsize="21600,21600" o:gfxdata="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Oesq8AAAA&#10;3AAAAA8AAAAAAAAAAQAgAAAAIgAAAGRycy9kb3ducmV2LnhtbFBLAQIUABQAAAAIAIdO4kAzLwWe&#10;OwAAADkAAAAQAAAAAAAAAAEAIAAAAAsBAABkcnMvc2hhcGV4bWwueG1sUEsFBgAAAAAGAAYAWwEA&#10;ALUDAAAAAA==&#10;" adj="16202,5400">
                  <v:fill on="t" focussize="0,0"/>
                  <v:stroke color="#000000" joinstyle="miter"/>
                  <v:imagedata o:title=""/>
                  <o:lock v:ext="edit" aspectratio="f"/>
                </v:shape>
                <v:rect id="矩形 1139" o:spid="_x0000_s1026" o:spt="1" style="position:absolute;left:9077;top:13585;height:450;width:2099;" fillcolor="#FFFFFF" filled="t" stroked="t" coordsize="21600,21600" o:gfxdata="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kS1m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pStyle w:val="17"/>
                          <w:widowControl/>
                          <w:spacing w:line="300" w:lineRule="exact"/>
                          <w:jc w:val="center"/>
                          <w:rPr>
                            <w:rFonts w:ascii="仿宋_GB2312" w:eastAsia="仿宋_GB2312"/>
                            <w:sz w:val="21"/>
                            <w:szCs w:val="21"/>
                          </w:rPr>
                        </w:pPr>
                        <w:r>
                          <w:rPr>
                            <w:rFonts w:hint="eastAsia" w:ascii="仿宋_GB2312" w:hAnsi="宋体" w:eastAsia="仿宋_GB2312" w:cs="宋体"/>
                            <w:sz w:val="21"/>
                            <w:szCs w:val="21"/>
                            <w:shd w:val="clear" w:color="auto" w:fill="FFFFFF"/>
                          </w:rPr>
                          <w:t>执行</w:t>
                        </w:r>
                      </w:p>
                      <w:p>
                        <w:pPr>
                          <w:jc w:val="center"/>
                          <w:rPr>
                            <w:szCs w:val="21"/>
                          </w:rPr>
                        </w:pPr>
                      </w:p>
                    </w:txbxContent>
                  </v:textbox>
                </v:rect>
                <v:shape id="右箭头 1140" o:spid="_x0000_s1026" o:spt="13" type="#_x0000_t13" style="position:absolute;left:11911;top:12345;height:285;width:465;" fillcolor="#FFFFFF" filled="t" stroked="t" coordsize="21600,21600" o:gfxdata="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Z6Ba7sAAADc&#10;AAAADwAAAAAAAAABACAAAAAiAAAAZHJzL2Rvd25yZXYueG1sUEsBAhQAFAAAAAgAh07iQDMvBZ47&#10;AAAAOQAAABAAAAAAAAAAAQAgAAAACgEAAGRycy9zaGFwZXhtbC54bWxQSwUGAAAAAAYABgBbAQAA&#10;tAMAAAAA&#10;" adj="16202,5400">
                  <v:fill on="t" focussize="0,0"/>
                  <v:stroke color="#000000" joinstyle="miter"/>
                  <v:imagedata o:title=""/>
                  <o:lock v:ext="edit" aspectratio="f"/>
                </v:shape>
                <v:rect id="矩形 1141" o:spid="_x0000_s1026" o:spt="1" style="position:absolute;left:12511;top:11626;height:1679;width:1740;" fillcolor="#FFFFFF" filled="t" stroked="t" coordsize="21600,21600" o:gfxdata="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1+nC1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300" w:lineRule="exact"/>
                          <w:rPr>
                            <w:sz w:val="21"/>
                            <w:szCs w:val="21"/>
                          </w:rPr>
                        </w:pPr>
                        <w:r>
                          <w:rPr>
                            <w:rFonts w:hint="eastAsia"/>
                            <w:sz w:val="21"/>
                            <w:szCs w:val="21"/>
                          </w:rPr>
                          <w:t>执法人员当场作出行政处罚决定的，应及时将有关材料报局机关备案</w:t>
                        </w:r>
                      </w:p>
                    </w:txbxContent>
                  </v:textbox>
                </v:rect>
                <v:shape id="下箭头 1142" o:spid="_x0000_s1026" o:spt="67" type="#_x0000_t67" style="position:absolute;left:10005;top:14115;height:435;width:255;" fillcolor="#FFFFFF" filled="t" stroked="t" coordsize="21600,21600" o:gfxdata="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NXzJugAAANwA&#10;AAAPAAAAAAAAAAEAIAAAACIAAABkcnMvZG93bnJldi54bWxQSwECFAAUAAAACACHTuJAMy8FnjsA&#10;AAA5AAAAEAAAAAAAAAABACAAAAAJAQAAZHJzL3NoYXBleG1sLnhtbFBLBQYAAAAABgAGAFsBAACz&#10;AwAAAAA=&#10;" adj="16202,5400">
                  <v:fill on="t" focussize="0,0"/>
                  <v:stroke color="#000000" joinstyle="miter"/>
                  <v:imagedata o:title=""/>
                  <o:lock v:ext="edit" aspectratio="f"/>
                </v:shape>
                <v:rect id="矩形 1143" o:spid="_x0000_s1026" o:spt="1" style="position:absolute;left:9301;top:14635;height:420;width:1755;" fillcolor="#FFFFFF" filled="t" stroked="t" coordsize="21600,21600" o:gfxdata="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V9NW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300" w:lineRule="exact"/>
                          <w:jc w:val="center"/>
                          <w:rPr>
                            <w:sz w:val="21"/>
                            <w:szCs w:val="21"/>
                          </w:rPr>
                        </w:pPr>
                        <w:r>
                          <w:rPr>
                            <w:rFonts w:hint="eastAsia"/>
                            <w:sz w:val="21"/>
                            <w:szCs w:val="21"/>
                          </w:rPr>
                          <w:t>结案，归档</w:t>
                        </w:r>
                      </w:p>
                    </w:txbxContent>
                  </v:textbox>
                </v:rect>
              </v:group>
            </w:pict>
          </mc:Fallback>
        </mc:AlternateContent>
      </w:r>
    </w:p>
    <w:p>
      <w:pPr>
        <w:spacing w:line="579" w:lineRule="exact"/>
        <w:rPr>
          <w:rFonts w:ascii="黑体" w:hAnsi="黑体" w:eastAsia="黑体" w:cs="黑体"/>
          <w:sz w:val="44"/>
          <w:szCs w:val="44"/>
        </w:rPr>
      </w:pPr>
    </w:p>
    <w:p>
      <w:pPr>
        <w:spacing w:line="579" w:lineRule="exact"/>
        <w:rPr>
          <w:rFonts w:ascii="黑体" w:hAnsi="黑体" w:eastAsia="黑体" w:cs="黑体"/>
          <w:sz w:val="44"/>
          <w:szCs w:val="44"/>
        </w:rPr>
      </w:pPr>
    </w:p>
    <w:p>
      <w:pPr>
        <w:spacing w:line="579" w:lineRule="exact"/>
        <w:rPr>
          <w:rFonts w:ascii="黑体" w:hAnsi="黑体" w:eastAsia="黑体" w:cs="黑体"/>
          <w:sz w:val="44"/>
          <w:szCs w:val="44"/>
        </w:rPr>
      </w:pPr>
      <w:r>
        <w:rPr>
          <w:rFonts w:ascii="Times New Roman" w:hAnsi="Times New Roman" w:eastAsia="仿宋_GB2312" w:cs="黑体"/>
          <w:kern w:val="2"/>
          <w:sz w:val="18"/>
          <w:szCs w:val="22"/>
          <w:lang w:val="en-US" w:eastAsia="zh-CN" w:bidi="ar-SA"/>
        </w:rPr>
        <mc:AlternateContent>
          <mc:Choice Requires="wps">
            <w:drawing>
              <wp:anchor distT="0" distB="0" distL="114300" distR="114300" simplePos="0" relativeHeight="251672576" behindDoc="0" locked="0" layoutInCell="1" allowOverlap="1">
                <wp:simplePos x="0" y="0"/>
                <wp:positionH relativeFrom="column">
                  <wp:posOffset>4469130</wp:posOffset>
                </wp:positionH>
                <wp:positionV relativeFrom="paragraph">
                  <wp:posOffset>125730</wp:posOffset>
                </wp:positionV>
                <wp:extent cx="1076325" cy="1200150"/>
                <wp:effectExtent l="4445" t="4445" r="5080" b="262255"/>
                <wp:wrapNone/>
                <wp:docPr id="92" name="圆角矩形标注 191"/>
                <wp:cNvGraphicFramePr/>
                <a:graphic xmlns:a="http://schemas.openxmlformats.org/drawingml/2006/main">
                  <a:graphicData uri="http://schemas.microsoft.com/office/word/2010/wordprocessingShape">
                    <wps:wsp>
                      <wps:cNvSpPr/>
                      <wps:spPr>
                        <a:xfrm>
                          <a:off x="0" y="0"/>
                          <a:ext cx="1076325" cy="1200150"/>
                        </a:xfrm>
                        <a:prstGeom prst="wedgeRoundRectCallout">
                          <a:avLst>
                            <a:gd name="adj1" fmla="val -43750"/>
                            <a:gd name="adj2" fmla="val 70000"/>
                            <a:gd name="adj3" fmla="val 16667"/>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spacing w:line="340" w:lineRule="exact"/>
                              <w:rPr>
                                <w:rFonts w:ascii="楷体" w:hAnsi="楷体" w:eastAsia="楷体" w:cs="楷体"/>
                                <w:sz w:val="28"/>
                                <w:szCs w:val="28"/>
                              </w:rPr>
                            </w:pPr>
                            <w:r>
                              <w:rPr>
                                <w:rFonts w:hint="eastAsia" w:ascii="楷体" w:hAnsi="楷体" w:eastAsia="楷体" w:cs="楷体"/>
                                <w:sz w:val="28"/>
                                <w:szCs w:val="28"/>
                              </w:rPr>
                              <w:t>该流程图适用于行政处罚简易程序</w:t>
                            </w:r>
                          </w:p>
                        </w:txbxContent>
                      </wps:txbx>
                      <wps:bodyPr upright="1"/>
                    </wps:wsp>
                  </a:graphicData>
                </a:graphic>
              </wp:anchor>
            </w:drawing>
          </mc:Choice>
          <mc:Fallback>
            <w:pict>
              <v:shape id="圆角矩形标注 191" o:spid="_x0000_s1026" o:spt="62" type="#_x0000_t62" style="position:absolute;left:0pt;margin-left:351.9pt;margin-top:9.9pt;height:94.5pt;width:84.75pt;z-index:251672576;mso-width-relative:page;mso-height-relative:page;" fillcolor="#FFFFFF" filled="t" stroked="t" coordsize="21600,21600" o:gfxdata="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eQBjK9cAAAAKAQAADwAAAAAAAAAB&#10;ACAAAAAiAAAAZHJzL2Rvd25yZXYueG1sUEsBAhQAFAAAAAgAh07iQM2Z/4dKAgAAlAQAAA4AAAAA&#10;AAAAAQAgAAAAJgEAAGRycy9lMm9Eb2MueG1sUEsFBgAAAAAGAAYAWQEAAOIFAAAAAA==&#10;" adj="1350,25920,14400">
                <v:fill on="t" focussize="0,0"/>
                <v:stroke color="#000000" joinstyle="miter"/>
                <v:imagedata o:title=""/>
                <o:lock v:ext="edit" aspectratio="f"/>
                <v:textbox>
                  <w:txbxContent>
                    <w:p>
                      <w:pPr>
                        <w:spacing w:line="340" w:lineRule="exact"/>
                        <w:rPr>
                          <w:rFonts w:ascii="楷体" w:hAnsi="楷体" w:eastAsia="楷体" w:cs="楷体"/>
                          <w:sz w:val="28"/>
                          <w:szCs w:val="28"/>
                        </w:rPr>
                      </w:pPr>
                      <w:r>
                        <w:rPr>
                          <w:rFonts w:hint="eastAsia" w:ascii="楷体" w:hAnsi="楷体" w:eastAsia="楷体" w:cs="楷体"/>
                          <w:sz w:val="28"/>
                          <w:szCs w:val="28"/>
                        </w:rPr>
                        <w:t>该流程图适用于行政处罚简易程序</w:t>
                      </w:r>
                    </w:p>
                  </w:txbxContent>
                </v:textbox>
              </v:shape>
            </w:pict>
          </mc:Fallback>
        </mc:AlternateContent>
      </w:r>
    </w:p>
    <w:p>
      <w:pPr>
        <w:spacing w:line="579" w:lineRule="exact"/>
        <w:rPr>
          <w:rFonts w:ascii="黑体" w:hAnsi="黑体" w:eastAsia="黑体" w:cs="黑体"/>
          <w:sz w:val="44"/>
          <w:szCs w:val="44"/>
        </w:rPr>
      </w:pPr>
    </w:p>
    <w:p>
      <w:pPr>
        <w:spacing w:line="579" w:lineRule="exact"/>
        <w:rPr>
          <w:rFonts w:ascii="黑体" w:hAnsi="黑体" w:eastAsia="黑体" w:cs="黑体"/>
          <w:sz w:val="44"/>
          <w:szCs w:val="44"/>
        </w:rPr>
      </w:pPr>
    </w:p>
    <w:p>
      <w:pPr>
        <w:spacing w:line="579" w:lineRule="exact"/>
        <w:rPr>
          <w:rFonts w:ascii="黑体" w:hAnsi="黑体" w:eastAsia="黑体" w:cs="黑体"/>
          <w:sz w:val="44"/>
          <w:szCs w:val="44"/>
        </w:rPr>
      </w:pPr>
    </w:p>
    <w:p>
      <w:pPr>
        <w:spacing w:line="579" w:lineRule="exact"/>
        <w:rPr>
          <w:rFonts w:ascii="黑体" w:hAnsi="黑体" w:eastAsia="黑体" w:cs="黑体"/>
          <w:sz w:val="44"/>
          <w:szCs w:val="44"/>
        </w:rPr>
      </w:pPr>
    </w:p>
    <w:p>
      <w:pPr>
        <w:spacing w:line="579" w:lineRule="exact"/>
        <w:rPr>
          <w:rFonts w:ascii="黑体" w:hAnsi="黑体" w:eastAsia="黑体" w:cs="黑体"/>
          <w:sz w:val="44"/>
          <w:szCs w:val="44"/>
        </w:rPr>
      </w:pPr>
    </w:p>
    <w:p>
      <w:pPr>
        <w:spacing w:line="579" w:lineRule="exact"/>
        <w:rPr>
          <w:rFonts w:ascii="黑体" w:hAnsi="黑体" w:eastAsia="黑体" w:cs="黑体"/>
          <w:sz w:val="44"/>
          <w:szCs w:val="44"/>
        </w:rPr>
      </w:pPr>
    </w:p>
    <w:p>
      <w:pPr>
        <w:spacing w:line="579" w:lineRule="exact"/>
        <w:rPr>
          <w:rFonts w:ascii="黑体" w:hAnsi="黑体" w:eastAsia="黑体" w:cs="黑体"/>
          <w:sz w:val="44"/>
          <w:szCs w:val="44"/>
        </w:rPr>
      </w:pPr>
    </w:p>
    <w:p>
      <w:pPr>
        <w:spacing w:line="579" w:lineRule="exact"/>
        <w:rPr>
          <w:rFonts w:ascii="黑体" w:hAnsi="黑体" w:eastAsia="黑体" w:cs="黑体"/>
          <w:sz w:val="44"/>
          <w:szCs w:val="44"/>
        </w:rPr>
      </w:pPr>
    </w:p>
    <w:p>
      <w:pPr>
        <w:spacing w:line="579" w:lineRule="exact"/>
        <w:rPr>
          <w:rFonts w:ascii="黑体" w:hAnsi="黑体" w:eastAsia="黑体" w:cs="黑体"/>
          <w:sz w:val="44"/>
          <w:szCs w:val="44"/>
        </w:rPr>
      </w:pPr>
    </w:p>
    <w:p>
      <w:pPr>
        <w:spacing w:line="579" w:lineRule="exact"/>
        <w:rPr>
          <w:rFonts w:ascii="黑体" w:hAnsi="黑体" w:eastAsia="黑体" w:cs="黑体"/>
          <w:sz w:val="44"/>
          <w:szCs w:val="44"/>
        </w:rPr>
      </w:pPr>
    </w:p>
    <w:p>
      <w:pPr>
        <w:spacing w:line="579" w:lineRule="exact"/>
        <w:rPr>
          <w:rFonts w:ascii="黑体" w:hAnsi="黑体" w:eastAsia="黑体" w:cs="黑体"/>
          <w:sz w:val="44"/>
          <w:szCs w:val="44"/>
        </w:rPr>
      </w:pPr>
    </w:p>
    <w:p>
      <w:pPr>
        <w:spacing w:line="579" w:lineRule="exact"/>
        <w:rPr>
          <w:rFonts w:ascii="黑体" w:hAnsi="黑体" w:eastAsia="黑体" w:cs="黑体"/>
          <w:sz w:val="44"/>
          <w:szCs w:val="44"/>
        </w:rPr>
      </w:pPr>
    </w:p>
    <w:p>
      <w:pPr>
        <w:spacing w:line="579" w:lineRule="exact"/>
        <w:rPr>
          <w:rFonts w:ascii="黑体" w:hAnsi="黑体" w:eastAsia="黑体" w:cs="黑体"/>
          <w:sz w:val="44"/>
          <w:szCs w:val="44"/>
        </w:rPr>
      </w:pPr>
    </w:p>
    <w:p>
      <w:pPr>
        <w:spacing w:line="579" w:lineRule="exact"/>
        <w:rPr>
          <w:rFonts w:ascii="黑体" w:hAnsi="黑体" w:eastAsia="黑体" w:cs="黑体"/>
          <w:sz w:val="44"/>
          <w:szCs w:val="44"/>
        </w:rPr>
      </w:pPr>
    </w:p>
    <w:p>
      <w:pPr>
        <w:spacing w:line="579" w:lineRule="exact"/>
        <w:rPr>
          <w:rFonts w:ascii="黑体" w:hAnsi="黑体" w:eastAsia="黑体" w:cs="黑体"/>
          <w:sz w:val="44"/>
          <w:szCs w:val="44"/>
        </w:rPr>
      </w:pPr>
    </w:p>
    <w:p>
      <w:pPr>
        <w:spacing w:line="579" w:lineRule="exact"/>
        <w:rPr>
          <w:rFonts w:ascii="黑体" w:hAnsi="黑体" w:eastAsia="黑体" w:cs="黑体"/>
          <w:sz w:val="44"/>
          <w:szCs w:val="44"/>
        </w:rPr>
      </w:pPr>
    </w:p>
    <w:p>
      <w:pPr>
        <w:spacing w:line="579" w:lineRule="exact"/>
        <w:rPr>
          <w:rFonts w:ascii="黑体" w:hAnsi="黑体" w:eastAsia="黑体" w:cs="黑体"/>
          <w:sz w:val="44"/>
          <w:szCs w:val="44"/>
        </w:rPr>
      </w:pPr>
    </w:p>
    <w:p>
      <w:pPr>
        <w:pStyle w:val="3"/>
        <w:spacing w:line="579" w:lineRule="exact"/>
        <w:rPr>
          <w:rFonts w:ascii="方正小标宋简体" w:eastAsia="方正小标宋简体"/>
        </w:rPr>
      </w:pPr>
      <w:bookmarkStart w:id="11" w:name="_Toc21925"/>
      <w:bookmarkStart w:id="12" w:name="_Toc17184438"/>
      <w:r>
        <w:rPr>
          <w:rFonts w:hint="eastAsia" w:ascii="方正小标宋简体" w:eastAsia="方正小标宋简体"/>
        </w:rPr>
        <w:t>（三）行政检查流程图</w:t>
      </w:r>
      <w:bookmarkEnd w:id="11"/>
      <w:bookmarkEnd w:id="12"/>
    </w:p>
    <w:p>
      <w:pPr>
        <w:spacing w:line="579" w:lineRule="exact"/>
        <w:rPr>
          <w:rFonts w:ascii="仿宋_GB2312" w:hAnsi="宋体"/>
        </w:rPr>
      </w:pPr>
      <w:r>
        <w:rPr>
          <w:rFonts w:ascii="Times New Roman" w:hAnsi="Times New Roman" w:eastAsia="仿宋_GB2312" w:cs="黑体"/>
          <w:kern w:val="2"/>
          <w:sz w:val="44"/>
          <w:szCs w:val="22"/>
          <w:lang w:val="en-US" w:eastAsia="zh-CN" w:bidi="ar-SA"/>
        </w:rPr>
        <mc:AlternateContent>
          <mc:Choice Requires="wps">
            <w:drawing>
              <wp:anchor distT="0" distB="0" distL="114300" distR="114300" simplePos="0" relativeHeight="251675648" behindDoc="0" locked="0" layoutInCell="1" allowOverlap="1">
                <wp:simplePos x="0" y="0"/>
                <wp:positionH relativeFrom="column">
                  <wp:posOffset>2163445</wp:posOffset>
                </wp:positionH>
                <wp:positionV relativeFrom="paragraph">
                  <wp:posOffset>293370</wp:posOffset>
                </wp:positionV>
                <wp:extent cx="1294765" cy="438150"/>
                <wp:effectExtent l="0" t="0" r="635" b="0"/>
                <wp:wrapNone/>
                <wp:docPr id="131" name="文本框 176"/>
                <wp:cNvGraphicFramePr/>
                <a:graphic xmlns:a="http://schemas.openxmlformats.org/drawingml/2006/main">
                  <a:graphicData uri="http://schemas.microsoft.com/office/word/2010/wordprocessingShape">
                    <wps:wsp>
                      <wps:cNvSpPr/>
                      <wps:spPr>
                        <a:xfrm>
                          <a:off x="0" y="0"/>
                          <a:ext cx="1294765" cy="438150"/>
                        </a:xfrm>
                        <a:prstGeom prst="rect">
                          <a:avLst/>
                        </a:prstGeom>
                        <a:solidFill>
                          <a:srgbClr val="FFFFFF"/>
                        </a:solidFill>
                        <a:ln>
                          <a:noFill/>
                        </a:ln>
                      </wps:spPr>
                      <wps:txbx>
                        <w:txbxContent>
                          <w:p>
                            <w:pPr>
                              <w:spacing w:line="300" w:lineRule="exact"/>
                              <w:rPr>
                                <w:sz w:val="21"/>
                                <w:szCs w:val="21"/>
                              </w:rPr>
                            </w:pPr>
                            <w:r>
                              <w:rPr>
                                <w:rFonts w:hint="eastAsia"/>
                                <w:sz w:val="21"/>
                                <w:szCs w:val="21"/>
                              </w:rPr>
                              <w:t>制定监督检查方案</w:t>
                            </w:r>
                          </w:p>
                        </w:txbxContent>
                      </wps:txbx>
                      <wps:bodyPr upright="1"/>
                    </wps:wsp>
                  </a:graphicData>
                </a:graphic>
              </wp:anchor>
            </w:drawing>
          </mc:Choice>
          <mc:Fallback>
            <w:pict>
              <v:rect id="文本框 176" o:spid="_x0000_s1026" o:spt="1" style="position:absolute;left:0pt;margin-left:170.35pt;margin-top:23.1pt;height:34.5pt;width:101.95pt;z-index:251675648;mso-width-relative:page;mso-height-relative:page;" fillcolor="#FFFFFF" filled="t" stroked="f" coordsize="21600,21600" o:gfxdata="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1R1CK1wAAAAoBAAAPAAAA&#10;AAAAAAEAIAAAACIAAABkcnMvZG93bnJldi54bWxQSwECFAAUAAAACACHTuJAeoHwTqQBAAAjAwAA&#10;DgAAAAAAAAABACAAAAAmAQAAZHJzL2Uyb0RvYy54bWxQSwUGAAAAAAYABgBZAQAAPAUAAAAA&#10;">
                <v:fill on="t" focussize="0,0"/>
                <v:stroke on="f"/>
                <v:imagedata o:title=""/>
                <o:lock v:ext="edit" aspectratio="f"/>
                <v:textbox>
                  <w:txbxContent>
                    <w:p>
                      <w:pPr>
                        <w:spacing w:line="300" w:lineRule="exact"/>
                        <w:rPr>
                          <w:sz w:val="21"/>
                          <w:szCs w:val="21"/>
                        </w:rPr>
                      </w:pPr>
                      <w:r>
                        <w:rPr>
                          <w:rFonts w:hint="eastAsia"/>
                          <w:sz w:val="21"/>
                          <w:szCs w:val="21"/>
                        </w:rPr>
                        <w:t>制定监督检查方案</w:t>
                      </w:r>
                    </w:p>
                  </w:txbxContent>
                </v:textbox>
              </v:rect>
            </w:pict>
          </mc:Fallback>
        </mc:AlternateContent>
      </w:r>
      <w:r>
        <w:rPr>
          <w:rFonts w:ascii="Times New Roman" w:hAnsi="Times New Roman" w:eastAsia="仿宋_GB2312" w:cs="黑体"/>
          <w:kern w:val="2"/>
          <w:sz w:val="44"/>
          <w:szCs w:val="22"/>
          <w:lang w:val="en-US" w:eastAsia="zh-CN" w:bidi="ar-SA"/>
        </w:rPr>
        <mc:AlternateContent>
          <mc:Choice Requires="wpg">
            <w:drawing>
              <wp:anchor distT="0" distB="0" distL="114300" distR="114300" simplePos="0" relativeHeight="251674624" behindDoc="0" locked="0" layoutInCell="1" allowOverlap="1">
                <wp:simplePos x="0" y="0"/>
                <wp:positionH relativeFrom="column">
                  <wp:posOffset>1258570</wp:posOffset>
                </wp:positionH>
                <wp:positionV relativeFrom="paragraph">
                  <wp:posOffset>207645</wp:posOffset>
                </wp:positionV>
                <wp:extent cx="3257550" cy="7804150"/>
                <wp:effectExtent l="4445" t="4445" r="14605" b="20955"/>
                <wp:wrapNone/>
                <wp:docPr id="130" name="组合 1146"/>
                <wp:cNvGraphicFramePr/>
                <a:graphic xmlns:a="http://schemas.openxmlformats.org/drawingml/2006/main">
                  <a:graphicData uri="http://schemas.microsoft.com/office/word/2010/wordprocessingGroup">
                    <wpg:wgp>
                      <wpg:cNvGrpSpPr/>
                      <wpg:grpSpPr>
                        <a:xfrm>
                          <a:off x="0" y="0"/>
                          <a:ext cx="3257550" cy="7804150"/>
                          <a:chOff x="7440" y="3075"/>
                          <a:chExt cx="5130" cy="12290"/>
                        </a:xfrm>
                      </wpg:grpSpPr>
                      <wps:wsp>
                        <wps:cNvPr id="117" name="流程图: 可选过程 1147"/>
                        <wps:cNvSpPr/>
                        <wps:spPr>
                          <a:xfrm>
                            <a:off x="8654" y="3075"/>
                            <a:ext cx="2490" cy="1096"/>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bodyPr upright="1"/>
                      </wps:wsp>
                      <wps:wsp>
                        <wps:cNvPr id="118" name="虚尾箭头 1148"/>
                        <wps:cNvSpPr/>
                        <wps:spPr>
                          <a:xfrm rot="5400000">
                            <a:off x="9743" y="4230"/>
                            <a:ext cx="343" cy="420"/>
                          </a:xfrm>
                          <a:custGeom>
                            <a:avLst/>
                            <a:gdLst>
                              <a:gd name="txL" fmla="*/ 3375 w 21600"/>
                              <a:gd name="txT" fmla="*/ 5400 h 21600"/>
                              <a:gd name="txR" fmla="*/ 18900 w 21600"/>
                              <a:gd name="txB" fmla="*/ 16200 h 21600"/>
                            </a:gdLst>
                            <a:ahLst/>
                            <a:cxnLst>
                              <a:cxn ang="270">
                                <a:pos x="16200" y="0"/>
                              </a:cxn>
                              <a:cxn ang="180">
                                <a:pos x="0" y="10800"/>
                              </a:cxn>
                              <a:cxn ang="90">
                                <a:pos x="16200" y="21600"/>
                              </a:cxn>
                              <a:cxn ang="0">
                                <a:pos x="21600" y="10800"/>
                              </a:cxn>
                            </a:cxnLst>
                            <a:rect l="txL" t="txT" r="txR" b="txB"/>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FFFFFF"/>
                          </a:solidFill>
                          <a:ln w="9525" cap="flat" cmpd="sng">
                            <a:solidFill>
                              <a:srgbClr val="000000">
                                <a:alpha val="100000"/>
                              </a:srgbClr>
                            </a:solidFill>
                            <a:prstDash val="solid"/>
                            <a:miter/>
                            <a:headEnd type="none" w="med" len="med"/>
                            <a:tailEnd type="none" w="med" len="med"/>
                          </a:ln>
                        </wps:spPr>
                        <wps:bodyPr upright="1"/>
                      </wps:wsp>
                      <wps:wsp>
                        <wps:cNvPr id="119" name="流程图: 可选过程 1149"/>
                        <wps:cNvSpPr/>
                        <wps:spPr>
                          <a:xfrm>
                            <a:off x="8715" y="4815"/>
                            <a:ext cx="2445" cy="1080"/>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bodyPr upright="1"/>
                      </wps:wsp>
                      <wps:wsp>
                        <wps:cNvPr id="120" name="虚尾箭头 1150"/>
                        <wps:cNvSpPr/>
                        <wps:spPr>
                          <a:xfrm rot="5400000">
                            <a:off x="9758" y="5970"/>
                            <a:ext cx="343" cy="420"/>
                          </a:xfrm>
                          <a:custGeom>
                            <a:avLst/>
                            <a:gdLst>
                              <a:gd name="txL" fmla="*/ 3375 w 21600"/>
                              <a:gd name="txT" fmla="*/ 5400 h 21600"/>
                              <a:gd name="txR" fmla="*/ 18900 w 21600"/>
                              <a:gd name="txB" fmla="*/ 16200 h 21600"/>
                            </a:gdLst>
                            <a:ahLst/>
                            <a:cxnLst>
                              <a:cxn ang="270">
                                <a:pos x="16200" y="0"/>
                              </a:cxn>
                              <a:cxn ang="180">
                                <a:pos x="0" y="10800"/>
                              </a:cxn>
                              <a:cxn ang="90">
                                <a:pos x="16200" y="21600"/>
                              </a:cxn>
                              <a:cxn ang="0">
                                <a:pos x="21600" y="10800"/>
                              </a:cxn>
                            </a:cxnLst>
                            <a:rect l="txL" t="txT" r="txR" b="txB"/>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FFFFFF"/>
                          </a:solidFill>
                          <a:ln w="9525" cap="flat" cmpd="sng">
                            <a:solidFill>
                              <a:srgbClr val="000000">
                                <a:alpha val="100000"/>
                              </a:srgbClr>
                            </a:solidFill>
                            <a:prstDash val="solid"/>
                            <a:miter/>
                            <a:headEnd type="none" w="med" len="med"/>
                            <a:tailEnd type="none" w="med" len="med"/>
                          </a:ln>
                        </wps:spPr>
                        <wps:bodyPr upright="1"/>
                      </wps:wsp>
                      <wps:wsp>
                        <wps:cNvPr id="121" name="流程图: 可选过程 1151"/>
                        <wps:cNvSpPr/>
                        <wps:spPr>
                          <a:xfrm>
                            <a:off x="7440" y="6555"/>
                            <a:ext cx="5130" cy="1680"/>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bodyPr upright="1"/>
                      </wps:wsp>
                      <wps:wsp>
                        <wps:cNvPr id="122" name="虚尾箭头 1152"/>
                        <wps:cNvSpPr/>
                        <wps:spPr>
                          <a:xfrm rot="5400000">
                            <a:off x="9788" y="8280"/>
                            <a:ext cx="343" cy="420"/>
                          </a:xfrm>
                          <a:custGeom>
                            <a:avLst/>
                            <a:gdLst>
                              <a:gd name="txL" fmla="*/ 3375 w 21600"/>
                              <a:gd name="txT" fmla="*/ 5400 h 21600"/>
                              <a:gd name="txR" fmla="*/ 18900 w 21600"/>
                              <a:gd name="txB" fmla="*/ 16200 h 21600"/>
                            </a:gdLst>
                            <a:ahLst/>
                            <a:cxnLst>
                              <a:cxn ang="270">
                                <a:pos x="16200" y="0"/>
                              </a:cxn>
                              <a:cxn ang="180">
                                <a:pos x="0" y="10800"/>
                              </a:cxn>
                              <a:cxn ang="90">
                                <a:pos x="16200" y="21600"/>
                              </a:cxn>
                              <a:cxn ang="0">
                                <a:pos x="21600" y="10800"/>
                              </a:cxn>
                            </a:cxnLst>
                            <a:rect l="txL" t="txT" r="txR" b="txB"/>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FFFFFF"/>
                          </a:solidFill>
                          <a:ln w="9525" cap="flat" cmpd="sng">
                            <a:solidFill>
                              <a:srgbClr val="000000">
                                <a:alpha val="100000"/>
                              </a:srgbClr>
                            </a:solidFill>
                            <a:prstDash val="solid"/>
                            <a:miter/>
                            <a:headEnd type="none" w="med" len="med"/>
                            <a:tailEnd type="none" w="med" len="med"/>
                          </a:ln>
                        </wps:spPr>
                        <wps:bodyPr upright="1"/>
                      </wps:wsp>
                      <wps:wsp>
                        <wps:cNvPr id="123" name="流程图: 可选过程 1153"/>
                        <wps:cNvSpPr/>
                        <wps:spPr>
                          <a:xfrm>
                            <a:off x="8565" y="8808"/>
                            <a:ext cx="3015" cy="1155"/>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bodyPr upright="1"/>
                      </wps:wsp>
                      <wps:wsp>
                        <wps:cNvPr id="124" name="虚尾箭头 1154"/>
                        <wps:cNvSpPr/>
                        <wps:spPr>
                          <a:xfrm rot="5400000">
                            <a:off x="9818" y="10020"/>
                            <a:ext cx="343" cy="420"/>
                          </a:xfrm>
                          <a:custGeom>
                            <a:avLst/>
                            <a:gdLst>
                              <a:gd name="txL" fmla="*/ 3375 w 21600"/>
                              <a:gd name="txT" fmla="*/ 5400 h 21600"/>
                              <a:gd name="txR" fmla="*/ 18900 w 21600"/>
                              <a:gd name="txB" fmla="*/ 16200 h 21600"/>
                            </a:gdLst>
                            <a:ahLst/>
                            <a:cxnLst>
                              <a:cxn ang="270">
                                <a:pos x="16200" y="0"/>
                              </a:cxn>
                              <a:cxn ang="180">
                                <a:pos x="0" y="10800"/>
                              </a:cxn>
                              <a:cxn ang="90">
                                <a:pos x="16200" y="21600"/>
                              </a:cxn>
                              <a:cxn ang="0">
                                <a:pos x="21600" y="10800"/>
                              </a:cxn>
                            </a:cxnLst>
                            <a:rect l="txL" t="txT" r="txR" b="txB"/>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FFFFFF"/>
                          </a:solidFill>
                          <a:ln w="9525" cap="flat" cmpd="sng">
                            <a:solidFill>
                              <a:srgbClr val="000000">
                                <a:alpha val="100000"/>
                              </a:srgbClr>
                            </a:solidFill>
                            <a:prstDash val="solid"/>
                            <a:miter/>
                            <a:headEnd type="none" w="med" len="med"/>
                            <a:tailEnd type="none" w="med" len="med"/>
                          </a:ln>
                        </wps:spPr>
                        <wps:bodyPr upright="1"/>
                      </wps:wsp>
                      <wps:wsp>
                        <wps:cNvPr id="125" name="流程图: 可选过程 1155"/>
                        <wps:cNvSpPr/>
                        <wps:spPr>
                          <a:xfrm>
                            <a:off x="8685" y="10536"/>
                            <a:ext cx="2880" cy="1230"/>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bodyPr upright="1"/>
                      </wps:wsp>
                      <wps:wsp>
                        <wps:cNvPr id="126" name="虚尾箭头 1156"/>
                        <wps:cNvSpPr/>
                        <wps:spPr>
                          <a:xfrm rot="5220000">
                            <a:off x="9878" y="11790"/>
                            <a:ext cx="343" cy="420"/>
                          </a:xfrm>
                          <a:custGeom>
                            <a:avLst/>
                            <a:gdLst>
                              <a:gd name="txL" fmla="*/ 3375 w 21600"/>
                              <a:gd name="txT" fmla="*/ 5400 h 21600"/>
                              <a:gd name="txR" fmla="*/ 18900 w 21600"/>
                              <a:gd name="txB" fmla="*/ 16200 h 21600"/>
                            </a:gdLst>
                            <a:ahLst/>
                            <a:cxnLst>
                              <a:cxn ang="270">
                                <a:pos x="16200" y="0"/>
                              </a:cxn>
                              <a:cxn ang="180">
                                <a:pos x="0" y="10800"/>
                              </a:cxn>
                              <a:cxn ang="90">
                                <a:pos x="16200" y="21600"/>
                              </a:cxn>
                              <a:cxn ang="0">
                                <a:pos x="21600" y="10800"/>
                              </a:cxn>
                            </a:cxnLst>
                            <a:rect l="txL" t="txT" r="txR" b="txB"/>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FFFFFF"/>
                          </a:solidFill>
                          <a:ln w="9525" cap="flat" cmpd="sng">
                            <a:solidFill>
                              <a:srgbClr val="000000">
                                <a:alpha val="100000"/>
                              </a:srgbClr>
                            </a:solidFill>
                            <a:prstDash val="solid"/>
                            <a:miter/>
                            <a:headEnd type="none" w="med" len="med"/>
                            <a:tailEnd type="none" w="med" len="med"/>
                          </a:ln>
                        </wps:spPr>
                        <wps:bodyPr upright="1"/>
                      </wps:wsp>
                      <wps:wsp>
                        <wps:cNvPr id="127" name="流程图: 可选过程 1157"/>
                        <wps:cNvSpPr/>
                        <wps:spPr>
                          <a:xfrm>
                            <a:off x="8685" y="12325"/>
                            <a:ext cx="2835" cy="1634"/>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bodyPr upright="1"/>
                      </wps:wsp>
                      <wps:wsp>
                        <wps:cNvPr id="128" name="虚尾箭头 1158"/>
                        <wps:cNvSpPr/>
                        <wps:spPr>
                          <a:xfrm rot="5220000">
                            <a:off x="9923" y="13980"/>
                            <a:ext cx="343" cy="420"/>
                          </a:xfrm>
                          <a:custGeom>
                            <a:avLst/>
                            <a:gdLst>
                              <a:gd name="txL" fmla="*/ 3375 w 21600"/>
                              <a:gd name="txT" fmla="*/ 5400 h 21600"/>
                              <a:gd name="txR" fmla="*/ 18900 w 21600"/>
                              <a:gd name="txB" fmla="*/ 16200 h 21600"/>
                            </a:gdLst>
                            <a:ahLst/>
                            <a:cxnLst>
                              <a:cxn ang="270">
                                <a:pos x="16200" y="0"/>
                              </a:cxn>
                              <a:cxn ang="180">
                                <a:pos x="0" y="10800"/>
                              </a:cxn>
                              <a:cxn ang="90">
                                <a:pos x="16200" y="21600"/>
                              </a:cxn>
                              <a:cxn ang="0">
                                <a:pos x="21600" y="10800"/>
                              </a:cxn>
                            </a:cxnLst>
                            <a:rect l="txL" t="txT" r="txR" b="txB"/>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FFFFFF"/>
                          </a:solidFill>
                          <a:ln w="9525" cap="flat" cmpd="sng">
                            <a:solidFill>
                              <a:srgbClr val="000000">
                                <a:alpha val="100000"/>
                              </a:srgbClr>
                            </a:solidFill>
                            <a:prstDash val="solid"/>
                            <a:miter/>
                            <a:headEnd type="none" w="med" len="med"/>
                            <a:tailEnd type="none" w="med" len="med"/>
                          </a:ln>
                        </wps:spPr>
                        <wps:bodyPr upright="1"/>
                      </wps:wsp>
                      <wps:wsp>
                        <wps:cNvPr id="129" name="流程图: 可选过程 1159"/>
                        <wps:cNvSpPr/>
                        <wps:spPr>
                          <a:xfrm>
                            <a:off x="8715" y="14449"/>
                            <a:ext cx="2880" cy="916"/>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bodyPr upright="1"/>
                      </wps:wsp>
                    </wpg:wgp>
                  </a:graphicData>
                </a:graphic>
              </wp:anchor>
            </w:drawing>
          </mc:Choice>
          <mc:Fallback>
            <w:pict>
              <v:group id="组合 1146" o:spid="_x0000_s1026" o:spt="203" style="position:absolute;left:0pt;margin-left:99.1pt;margin-top:16.35pt;height:614.5pt;width:256.5pt;z-index:251674624;mso-width-relative:page;mso-height-relative:page;" coordorigin="7440,3075" coordsize="5130,12290" o:gfxdata="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">
                <o:lock v:ext="edit" position="f" selection="f" grouping="f" rotation="f" cropping="f" text="f" aspectratio="f"/>
                <v:shape id="流程图: 可选过程 1147" o:spid="_x0000_s1026" o:spt="176" type="#_x0000_t176" style="position:absolute;left:8654;top:3075;height:1096;width:2490;" fillcolor="#FFFFFF" filled="t" stroked="t" coordsize="21600,21600" o:gfxdata="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uEA6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shape>
                <v:shape id="虚尾箭头 1148" o:spid="_x0000_s1026" o:spt="100" style="position:absolute;left:9743;top:4230;height:420;width:343;rotation:5898240f;" fillcolor="#FFFFFF" filled="t" stroked="t" coordsize="21600,21600" o:gfxdata="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MncC&#10;wAAAANwAAAAPAAAAAAAAAAEAIAAAACIAAABkcnMvZG93bnJldi54bWxQSwECFAAUAAAACACHTuJA&#10;My8FnjsAAAA5AAAAEAAAAAAAAAABACAAAAAPAQAAZHJzL3NoYXBleG1sLnhtbFBLBQYAAAAABgAG&#10;AFsBAAC5AwAAAAA=&#10;" path="m16200,0l16200,5400,3375,5400,3375,16200,16200,16200,16200,21600,21600,10800xem1350,5400l1350,16200,2700,16200,2700,5400xem0,5400l0,16200,675,16200,675,5400xe">
                  <v:path o:connectlocs="16200,0;0,10800;16200,21600;21600,10800" o:connectangles="0,0,0,0"/>
                  <v:fill on="t" focussize="0,0"/>
                  <v:stroke color="#000000" joinstyle="miter"/>
                  <v:imagedata o:title=""/>
                  <o:lock v:ext="edit" aspectratio="f"/>
                </v:shape>
                <v:shape id="流程图: 可选过程 1149" o:spid="_x0000_s1026" o:spt="176" type="#_x0000_t176" style="position:absolute;left:8715;top:4815;height:1080;width:2445;" fillcolor="#FFFFFF" filled="t" stroked="t" coordsize="21600,21600" o:gfxdata="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a3HT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shape>
                <v:shape id="虚尾箭头 1150" o:spid="_x0000_s1026" o:spt="100" style="position:absolute;left:9758;top:5970;height:420;width:343;rotation:5898240f;" fillcolor="#FFFFFF" filled="t" stroked="t" coordsize="21600,21600" o:gfxdata="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KLG5&#10;wAAAANwAAAAPAAAAAAAAAAEAIAAAACIAAABkcnMvZG93bnJldi54bWxQSwECFAAUAAAACACHTuJA&#10;My8FnjsAAAA5AAAAEAAAAAAAAAABACAAAAAPAQAAZHJzL3NoYXBleG1sLnhtbFBLBQYAAAAABgAG&#10;AFsBAAC5AwAAAAA=&#10;" path="m16200,0l16200,5400,3375,5400,3375,16200,16200,16200,16200,21600,21600,10800xem1350,5400l1350,16200,2700,16200,2700,5400xem0,5400l0,16200,675,16200,675,5400xe">
                  <v:path o:connectlocs="16200,0;0,10800;16200,21600;21600,10800" o:connectangles="0,0,0,0"/>
                  <v:fill on="t" focussize="0,0"/>
                  <v:stroke color="#000000" joinstyle="miter"/>
                  <v:imagedata o:title=""/>
                  <o:lock v:ext="edit" aspectratio="f"/>
                </v:shape>
                <v:shape id="流程图: 可选过程 1151" o:spid="_x0000_s1026" o:spt="176" type="#_x0000_t176" style="position:absolute;left:7440;top:6555;height:1680;width:5130;" fillcolor="#FFFFFF" filled="t" stroked="t" coordsize="21600,21600" o:gfxdata="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cbdo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shape>
                <v:shape id="虚尾箭头 1152" o:spid="_x0000_s1026" o:spt="100" style="position:absolute;left:9788;top:8280;height:420;width:343;rotation:5898240f;" fillcolor="#FFFFFF" filled="t" stroked="t" coordsize="21600,21600" o:gfxdata="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7aKVb4A&#10;AADcAAAADwAAAAAAAAABACAAAAAiAAAAZHJzL2Rvd25yZXYueG1sUEsBAhQAFAAAAAgAh07iQDMv&#10;BZ47AAAAOQAAABAAAAAAAAAAAQAgAAAADQEAAGRycy9zaGFwZXhtbC54bWxQSwUGAAAAAAYABgBb&#10;AQAAtwMAAAAA&#10;" path="m16200,0l16200,5400,3375,5400,3375,16200,16200,16200,16200,21600,21600,10800xem1350,5400l1350,16200,2700,16200,2700,5400xem0,5400l0,16200,675,16200,675,5400xe">
                  <v:path o:connectlocs="16200,0;0,10800;16200,21600;21600,10800" o:connectangles="0,0,0,0"/>
                  <v:fill on="t" focussize="0,0"/>
                  <v:stroke color="#000000" joinstyle="miter"/>
                  <v:imagedata o:title=""/>
                  <o:lock v:ext="edit" aspectratio="f"/>
                </v:shape>
                <v:shape id="流程图: 可选过程 1153" o:spid="_x0000_s1026" o:spt="176" type="#_x0000_t176" style="position:absolute;left:8565;top:8808;height:1155;width:3015;" fillcolor="#FFFFFF" filled="t" stroked="t" coordsize="21600,21600" o:gfxdata="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vjIS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shape>
                <v:shape id="虚尾箭头 1154" o:spid="_x0000_s1026" o:spt="100" style="position:absolute;left:9818;top:10020;height:420;width:343;rotation:5898240f;" fillcolor="#FFFFFF" filled="t" stroked="t" coordsize="21600,21600" o:gfxdata="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E7e6vQAA&#10;ANwAAAAPAAAAAAAAAAEAIAAAACIAAABkcnMvZG93bnJldi54bWxQSwECFAAUAAAACACHTuJAMy8F&#10;njsAAAA5AAAAEAAAAAAAAAABACAAAAAMAQAAZHJzL3NoYXBleG1sLnhtbFBLBQYAAAAABgAGAFsB&#10;AAC2AwAAAAA=&#10;" path="m16200,0l16200,5400,3375,5400,3375,16200,16200,16200,16200,21600,21600,10800xem1350,5400l1350,16200,2700,16200,2700,5400xem0,5400l0,16200,675,16200,675,5400xe">
                  <v:path o:connectlocs="16200,0;0,10800;16200,21600;21600,10800" o:connectangles="0,0,0,0"/>
                  <v:fill on="t" focussize="0,0"/>
                  <v:stroke color="#000000" joinstyle="miter"/>
                  <v:imagedata o:title=""/>
                  <o:lock v:ext="edit" aspectratio="f"/>
                </v:shape>
                <v:shape id="流程图: 可选过程 1155" o:spid="_x0000_s1026" o:spt="176" type="#_x0000_t176" style="position:absolute;left:8685;top:10536;height:1230;width:2880;" fillcolor="#FFFFFF" filled="t" stroked="t" coordsize="21600,21600" o:gfxdata="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SrFr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shape>
                <v:shape id="虚尾箭头 1156" o:spid="_x0000_s1026" o:spt="100" style="position:absolute;left:9878;top:11790;height:420;width:343;rotation:5701632f;" fillcolor="#FFFFFF" filled="t" stroked="t" coordsize="21600,21600" o:gfxdata="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4Uh3ugAAANwA&#10;AAAPAAAAAAAAAAEAIAAAACIAAABkcnMvZG93bnJldi54bWxQSwECFAAUAAAACACHTuJAMy8FnjsA&#10;AAA5AAAAEAAAAAAAAAABACAAAAAJAQAAZHJzL3NoYXBleG1sLnhtbFBLBQYAAAAABgAGAFsBAACz&#10;AwAAAAA=&#10;" path="m16200,0l16200,5400,3375,5400,3375,16200,16200,16200,16200,21600,21600,10800xem1350,5400l1350,16200,2700,16200,2700,5400xem0,5400l0,16200,675,16200,675,5400xe">
                  <v:path o:connectlocs="16200,0;0,10800;16200,21600;21600,10800" o:connectangles="0,0,0,0"/>
                  <v:fill on="t" focussize="0,0"/>
                  <v:stroke color="#000000" joinstyle="miter"/>
                  <v:imagedata o:title=""/>
                  <o:lock v:ext="edit" aspectratio="f"/>
                </v:shape>
                <v:shape id="流程图: 可选过程 1157" o:spid="_x0000_s1026" o:spt="176" type="#_x0000_t176" style="position:absolute;left:8685;top:12325;height:1634;width:2835;" fillcolor="#FFFFFF" filled="t" stroked="t" coordsize="21600,21600" o:gfxdata="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XUioe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shape>
                <v:shape id="虚尾箭头 1158" o:spid="_x0000_s1026" o:spt="100" style="position:absolute;left:9923;top:13980;height:420;width:343;rotation:5701632f;" fillcolor="#FFFFFF" filled="t" stroked="t" coordsize="21600,21600" o:gfxdata="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zJ5nr4A&#10;AADcAAAADwAAAAAAAAABACAAAAAiAAAAZHJzL2Rvd25yZXYueG1sUEsBAhQAFAAAAAgAh07iQDMv&#10;BZ47AAAAOQAAABAAAAAAAAAAAQAgAAAADQEAAGRycy9zaGFwZXhtbC54bWxQSwUGAAAAAAYABgBb&#10;AQAAtwMAAAAA&#10;" path="m16200,0l16200,5400,3375,5400,3375,16200,16200,16200,16200,21600,21600,10800xem1350,5400l1350,16200,2700,16200,2700,5400xem0,5400l0,16200,675,16200,675,5400xe">
                  <v:path o:connectlocs="16200,0;0,10800;16200,21600;21600,10800" o:connectangles="0,0,0,0"/>
                  <v:fill on="t" focussize="0,0"/>
                  <v:stroke color="#000000" joinstyle="miter"/>
                  <v:imagedata o:title=""/>
                  <o:lock v:ext="edit" aspectratio="f"/>
                </v:shape>
                <v:shape id="流程图: 可选过程 1159" o:spid="_x0000_s1026" o:spt="176" type="#_x0000_t176" style="position:absolute;left:8715;top:14449;height:916;width:2880;" fillcolor="#FFFFFF" filled="t" stroked="t" coordsize="21600,21600" o:gfxdata="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Hu26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shape>
              </v:group>
            </w:pict>
          </mc:Fallback>
        </mc:AlternateContent>
      </w:r>
    </w:p>
    <w:p>
      <w:pPr>
        <w:spacing w:line="579" w:lineRule="exact"/>
        <w:rPr>
          <w:rFonts w:ascii="仿宋_GB2312" w:hAnsi="宋体"/>
        </w:rPr>
      </w:pPr>
    </w:p>
    <w:p>
      <w:pPr>
        <w:spacing w:line="579" w:lineRule="exact"/>
        <w:rPr>
          <w:rFonts w:ascii="仿宋_GB2312" w:hAnsi="宋体"/>
        </w:rPr>
      </w:pPr>
    </w:p>
    <w:p>
      <w:pPr>
        <w:spacing w:line="579" w:lineRule="exact"/>
        <w:rPr>
          <w:rFonts w:ascii="仿宋_GB2312" w:hAnsi="宋体"/>
        </w:rPr>
      </w:pPr>
      <w:r>
        <w:rPr>
          <w:rFonts w:ascii="Times New Roman" w:hAnsi="Times New Roman" w:eastAsia="仿宋_GB2312" w:cs="黑体"/>
          <w:kern w:val="2"/>
          <w:sz w:val="44"/>
          <w:szCs w:val="22"/>
          <w:lang w:val="en-US" w:eastAsia="zh-CN" w:bidi="ar-SA"/>
        </w:rPr>
        <mc:AlternateContent>
          <mc:Choice Requires="wps">
            <w:drawing>
              <wp:anchor distT="0" distB="0" distL="114300" distR="114300" simplePos="0" relativeHeight="251676672" behindDoc="0" locked="0" layoutInCell="1" allowOverlap="1">
                <wp:simplePos x="0" y="0"/>
                <wp:positionH relativeFrom="column">
                  <wp:posOffset>2116455</wp:posOffset>
                </wp:positionH>
                <wp:positionV relativeFrom="paragraph">
                  <wp:posOffset>264795</wp:posOffset>
                </wp:positionV>
                <wp:extent cx="1456690" cy="523875"/>
                <wp:effectExtent l="0" t="0" r="10160" b="9525"/>
                <wp:wrapNone/>
                <wp:docPr id="132" name="文本框 175"/>
                <wp:cNvGraphicFramePr/>
                <a:graphic xmlns:a="http://schemas.openxmlformats.org/drawingml/2006/main">
                  <a:graphicData uri="http://schemas.microsoft.com/office/word/2010/wordprocessingShape">
                    <wps:wsp>
                      <wps:cNvSpPr/>
                      <wps:spPr>
                        <a:xfrm>
                          <a:off x="0" y="0"/>
                          <a:ext cx="1456690" cy="523875"/>
                        </a:xfrm>
                        <a:prstGeom prst="rect">
                          <a:avLst/>
                        </a:prstGeom>
                        <a:solidFill>
                          <a:srgbClr val="FFFFFF"/>
                        </a:solidFill>
                        <a:ln>
                          <a:noFill/>
                        </a:ln>
                      </wps:spPr>
                      <wps:txbx>
                        <w:txbxContent>
                          <w:p>
                            <w:pPr>
                              <w:spacing w:line="300" w:lineRule="exact"/>
                              <w:rPr>
                                <w:sz w:val="21"/>
                                <w:szCs w:val="21"/>
                              </w:rPr>
                            </w:pPr>
                            <w:r>
                              <w:rPr>
                                <w:rFonts w:hint="eastAsia"/>
                                <w:sz w:val="21"/>
                                <w:szCs w:val="21"/>
                              </w:rPr>
                              <w:t>业务处室及单位抽调执法人员组成检查组</w:t>
                            </w:r>
                          </w:p>
                        </w:txbxContent>
                      </wps:txbx>
                      <wps:bodyPr upright="1"/>
                    </wps:wsp>
                  </a:graphicData>
                </a:graphic>
              </wp:anchor>
            </w:drawing>
          </mc:Choice>
          <mc:Fallback>
            <w:pict>
              <v:rect id="文本框 175" o:spid="_x0000_s1026" o:spt="1" style="position:absolute;left:0pt;margin-left:166.65pt;margin-top:20.85pt;height:41.25pt;width:114.7pt;z-index:251676672;mso-width-relative:page;mso-height-relative:page;" fillcolor="#FFFFFF" filled="t" stroked="f" coordsize="21600,21600" o:gfxdata="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PSYSCLXAAAACgEAAA8AAAAA&#10;AAAAAQAgAAAAIgAAAGRycy9kb3ducmV2LnhtbFBLAQIUABQAAAAIAIdO4kD/N2HSowEAACMDAAAO&#10;AAAAAAAAAAEAIAAAACYBAABkcnMvZTJvRG9jLnhtbFBLBQYAAAAABgAGAFkBAAA7BQAAAAA=&#10;">
                <v:fill on="t" focussize="0,0"/>
                <v:stroke on="f"/>
                <v:imagedata o:title=""/>
                <o:lock v:ext="edit" aspectratio="f"/>
                <v:textbox>
                  <w:txbxContent>
                    <w:p>
                      <w:pPr>
                        <w:spacing w:line="300" w:lineRule="exact"/>
                        <w:rPr>
                          <w:sz w:val="21"/>
                          <w:szCs w:val="21"/>
                        </w:rPr>
                      </w:pPr>
                      <w:r>
                        <w:rPr>
                          <w:rFonts w:hint="eastAsia"/>
                          <w:sz w:val="21"/>
                          <w:szCs w:val="21"/>
                        </w:rPr>
                        <w:t>业务处室及单位抽调执法人员组成检查组</w:t>
                      </w:r>
                    </w:p>
                  </w:txbxContent>
                </v:textbox>
              </v:rect>
            </w:pict>
          </mc:Fallback>
        </mc:AlternateContent>
      </w:r>
    </w:p>
    <w:p>
      <w:pPr>
        <w:spacing w:line="579" w:lineRule="exact"/>
        <w:rPr>
          <w:rFonts w:ascii="仿宋_GB2312" w:hAnsi="宋体"/>
        </w:rPr>
      </w:pPr>
    </w:p>
    <w:p>
      <w:pPr>
        <w:spacing w:line="579" w:lineRule="exact"/>
        <w:rPr>
          <w:rFonts w:ascii="仿宋_GB2312" w:hAnsi="宋体"/>
        </w:rPr>
      </w:pPr>
    </w:p>
    <w:p>
      <w:pPr>
        <w:spacing w:line="579" w:lineRule="exact"/>
        <w:rPr>
          <w:rFonts w:ascii="仿宋_GB2312" w:hAnsi="宋体"/>
        </w:rPr>
      </w:pPr>
      <w:r>
        <w:rPr>
          <w:rFonts w:ascii="Times New Roman" w:hAnsi="Times New Roman" w:eastAsia="仿宋_GB2312" w:cs="黑体"/>
          <w:kern w:val="2"/>
          <w:sz w:val="44"/>
          <w:szCs w:val="22"/>
          <w:lang w:val="en-US" w:eastAsia="zh-CN" w:bidi="ar-SA"/>
        </w:rPr>
        <mc:AlternateContent>
          <mc:Choice Requires="wps">
            <w:drawing>
              <wp:anchor distT="0" distB="0" distL="114300" distR="114300" simplePos="0" relativeHeight="251677696" behindDoc="0" locked="0" layoutInCell="1" allowOverlap="1">
                <wp:simplePos x="0" y="0"/>
                <wp:positionH relativeFrom="column">
                  <wp:posOffset>1383030</wp:posOffset>
                </wp:positionH>
                <wp:positionV relativeFrom="paragraph">
                  <wp:posOffset>264795</wp:posOffset>
                </wp:positionV>
                <wp:extent cx="2961640" cy="904240"/>
                <wp:effectExtent l="0" t="0" r="10160" b="10160"/>
                <wp:wrapNone/>
                <wp:docPr id="133" name="文本框 174"/>
                <wp:cNvGraphicFramePr/>
                <a:graphic xmlns:a="http://schemas.openxmlformats.org/drawingml/2006/main">
                  <a:graphicData uri="http://schemas.microsoft.com/office/word/2010/wordprocessingShape">
                    <wps:wsp>
                      <wps:cNvSpPr/>
                      <wps:spPr>
                        <a:xfrm>
                          <a:off x="0" y="0"/>
                          <a:ext cx="2961640" cy="904240"/>
                        </a:xfrm>
                        <a:prstGeom prst="rect">
                          <a:avLst/>
                        </a:prstGeom>
                        <a:solidFill>
                          <a:srgbClr val="FFFFFF"/>
                        </a:solidFill>
                        <a:ln>
                          <a:noFill/>
                        </a:ln>
                      </wps:spPr>
                      <wps:txbx>
                        <w:txbxContent>
                          <w:p>
                            <w:pPr>
                              <w:spacing w:line="300" w:lineRule="exact"/>
                              <w:rPr>
                                <w:sz w:val="21"/>
                                <w:szCs w:val="21"/>
                              </w:rPr>
                            </w:pPr>
                            <w:r>
                              <w:rPr>
                                <w:rFonts w:hint="eastAsia"/>
                                <w:sz w:val="21"/>
                                <w:szCs w:val="21"/>
                              </w:rPr>
                              <w:t>执法人员核查被检对象提供的文件资料，开展现场执法检查（现场执法检查执法人员不得少于两人，应出示执法证件，表明身份），调查、查阅相关材料等</w:t>
                            </w:r>
                          </w:p>
                        </w:txbxContent>
                      </wps:txbx>
                      <wps:bodyPr upright="1"/>
                    </wps:wsp>
                  </a:graphicData>
                </a:graphic>
              </wp:anchor>
            </w:drawing>
          </mc:Choice>
          <mc:Fallback>
            <w:pict>
              <v:rect id="文本框 174" o:spid="_x0000_s1026" o:spt="1" style="position:absolute;left:0pt;margin-left:108.9pt;margin-top:20.85pt;height:71.2pt;width:233.2pt;z-index:251677696;mso-width-relative:page;mso-height-relative:page;" fillcolor="#FFFFFF" filled="t" stroked="f" coordsize="21600,21600" o:gfxdata="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zR8OnNgAAAAKAQAADwAAAAAA&#10;AAABACAAAAAiAAAAZHJzL2Rvd25yZXYueG1sUEsBAhQAFAAAAAgAh07iQO8a9gOhAQAAIwMAAA4A&#10;AAAAAAAAAQAgAAAAJwEAAGRycy9lMm9Eb2MueG1sUEsFBgAAAAAGAAYAWQEAADoFAAAAAA==&#10;">
                <v:fill on="t" focussize="0,0"/>
                <v:stroke on="f"/>
                <v:imagedata o:title=""/>
                <o:lock v:ext="edit" aspectratio="f"/>
                <v:textbox>
                  <w:txbxContent>
                    <w:p>
                      <w:pPr>
                        <w:spacing w:line="300" w:lineRule="exact"/>
                        <w:rPr>
                          <w:sz w:val="21"/>
                          <w:szCs w:val="21"/>
                        </w:rPr>
                      </w:pPr>
                      <w:r>
                        <w:rPr>
                          <w:rFonts w:hint="eastAsia"/>
                          <w:sz w:val="21"/>
                          <w:szCs w:val="21"/>
                        </w:rPr>
                        <w:t>执法人员核查被检对象提供的文件资料，开展现场执法检查（现场执法检查执法人员不得少于两人，应出示执法证件，表明身份），调查、查阅相关材料等</w:t>
                      </w:r>
                    </w:p>
                  </w:txbxContent>
                </v:textbox>
              </v:rect>
            </w:pict>
          </mc:Fallback>
        </mc:AlternateContent>
      </w:r>
    </w:p>
    <w:p>
      <w:pPr>
        <w:spacing w:line="579" w:lineRule="exact"/>
        <w:rPr>
          <w:rFonts w:ascii="仿宋_GB2312" w:hAnsi="宋体"/>
        </w:rPr>
      </w:pPr>
    </w:p>
    <w:p>
      <w:pPr>
        <w:spacing w:line="579" w:lineRule="exact"/>
        <w:rPr>
          <w:rFonts w:ascii="仿宋_GB2312" w:hAnsi="宋体"/>
        </w:rPr>
      </w:pPr>
    </w:p>
    <w:p>
      <w:pPr>
        <w:spacing w:line="579" w:lineRule="exact"/>
        <w:rPr>
          <w:rFonts w:ascii="仿宋_GB2312" w:hAnsi="宋体"/>
        </w:rPr>
      </w:pPr>
    </w:p>
    <w:p>
      <w:pPr>
        <w:spacing w:line="579" w:lineRule="exact"/>
        <w:rPr>
          <w:rFonts w:ascii="仿宋_GB2312" w:hAnsi="宋体"/>
        </w:rPr>
      </w:pPr>
      <w:r>
        <w:rPr>
          <w:rFonts w:ascii="Times New Roman" w:hAnsi="Times New Roman" w:eastAsia="仿宋_GB2312" w:cs="黑体"/>
          <w:kern w:val="2"/>
          <w:sz w:val="44"/>
          <w:szCs w:val="22"/>
          <w:lang w:val="en-US" w:eastAsia="zh-CN" w:bidi="ar-SA"/>
        </w:rPr>
        <mc:AlternateContent>
          <mc:Choice Requires="wps">
            <w:drawing>
              <wp:anchor distT="0" distB="0" distL="114300" distR="114300" simplePos="0" relativeHeight="251678720" behindDoc="0" locked="0" layoutInCell="1" allowOverlap="1">
                <wp:simplePos x="0" y="0"/>
                <wp:positionH relativeFrom="column">
                  <wp:posOffset>2030095</wp:posOffset>
                </wp:positionH>
                <wp:positionV relativeFrom="paragraph">
                  <wp:posOffset>172720</wp:posOffset>
                </wp:positionV>
                <wp:extent cx="1760855" cy="551815"/>
                <wp:effectExtent l="0" t="0" r="10795" b="635"/>
                <wp:wrapNone/>
                <wp:docPr id="134" name="文本框 173"/>
                <wp:cNvGraphicFramePr/>
                <a:graphic xmlns:a="http://schemas.openxmlformats.org/drawingml/2006/main">
                  <a:graphicData uri="http://schemas.microsoft.com/office/word/2010/wordprocessingShape">
                    <wps:wsp>
                      <wps:cNvSpPr/>
                      <wps:spPr>
                        <a:xfrm>
                          <a:off x="0" y="0"/>
                          <a:ext cx="1760855" cy="551815"/>
                        </a:xfrm>
                        <a:prstGeom prst="rect">
                          <a:avLst/>
                        </a:prstGeom>
                        <a:solidFill>
                          <a:srgbClr val="FFFFFF"/>
                        </a:solidFill>
                        <a:ln>
                          <a:noFill/>
                        </a:ln>
                      </wps:spPr>
                      <wps:txbx>
                        <w:txbxContent>
                          <w:p>
                            <w:pPr>
                              <w:spacing w:line="300" w:lineRule="exact"/>
                              <w:rPr>
                                <w:rFonts w:ascii="仿宋_GB2312" w:hAnsi="宋体"/>
                                <w:sz w:val="21"/>
                                <w:szCs w:val="21"/>
                              </w:rPr>
                            </w:pPr>
                            <w:r>
                              <w:rPr>
                                <w:rFonts w:hint="eastAsia" w:ascii="仿宋_GB2312" w:hAnsi="宋体"/>
                                <w:sz w:val="21"/>
                                <w:szCs w:val="21"/>
                              </w:rPr>
                              <w:t>作出检查结论，并予以公示</w:t>
                            </w:r>
                          </w:p>
                        </w:txbxContent>
                      </wps:txbx>
                      <wps:bodyPr upright="1"/>
                    </wps:wsp>
                  </a:graphicData>
                </a:graphic>
              </wp:anchor>
            </w:drawing>
          </mc:Choice>
          <mc:Fallback>
            <w:pict>
              <v:rect id="文本框 173" o:spid="_x0000_s1026" o:spt="1" style="position:absolute;left:0pt;margin-left:159.85pt;margin-top:13.6pt;height:43.45pt;width:138.65pt;z-index:251678720;mso-width-relative:page;mso-height-relative:page;" fillcolor="#FFFFFF" filled="t" stroked="f" coordsize="21600,21600" o:gfxdata="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P1HBMjYAAAACgEAAA8AAAAA&#10;AAAAAQAgAAAAIgAAAGRycy9kb3ducmV2LnhtbFBLAQIUABQAAAAIAIdO4kA/91C4ogEAACMDAAAO&#10;AAAAAAAAAAEAIAAAACcBAABkcnMvZTJvRG9jLnhtbFBLBQYAAAAABgAGAFkBAAA7BQAAAAA=&#10;">
                <v:fill on="t" focussize="0,0"/>
                <v:stroke on="f"/>
                <v:imagedata o:title=""/>
                <o:lock v:ext="edit" aspectratio="f"/>
                <v:textbox>
                  <w:txbxContent>
                    <w:p>
                      <w:pPr>
                        <w:spacing w:line="300" w:lineRule="exact"/>
                        <w:rPr>
                          <w:rFonts w:ascii="仿宋_GB2312" w:hAnsi="宋体"/>
                          <w:sz w:val="21"/>
                          <w:szCs w:val="21"/>
                        </w:rPr>
                      </w:pPr>
                      <w:r>
                        <w:rPr>
                          <w:rFonts w:hint="eastAsia" w:ascii="仿宋_GB2312" w:hAnsi="宋体"/>
                          <w:sz w:val="21"/>
                          <w:szCs w:val="21"/>
                        </w:rPr>
                        <w:t>作出检查结论，并予以公示</w:t>
                      </w:r>
                    </w:p>
                  </w:txbxContent>
                </v:textbox>
              </v:rect>
            </w:pict>
          </mc:Fallback>
        </mc:AlternateContent>
      </w:r>
    </w:p>
    <w:p>
      <w:pPr>
        <w:spacing w:line="579" w:lineRule="exact"/>
        <w:rPr>
          <w:rFonts w:ascii="仿宋_GB2312" w:hAnsi="宋体"/>
        </w:rPr>
      </w:pPr>
    </w:p>
    <w:p>
      <w:pPr>
        <w:spacing w:line="579" w:lineRule="exact"/>
        <w:rPr>
          <w:rFonts w:ascii="仿宋_GB2312" w:hAnsi="宋体"/>
        </w:rPr>
      </w:pPr>
    </w:p>
    <w:p>
      <w:pPr>
        <w:spacing w:line="579" w:lineRule="exact"/>
        <w:rPr>
          <w:rFonts w:ascii="仿宋_GB2312" w:hAnsi="宋体"/>
        </w:rPr>
      </w:pPr>
      <w:r>
        <w:rPr>
          <w:rFonts w:ascii="Times New Roman" w:hAnsi="Times New Roman" w:eastAsia="仿宋_GB2312" w:cs="黑体"/>
          <w:kern w:val="2"/>
          <w:sz w:val="44"/>
          <w:szCs w:val="22"/>
          <w:lang w:val="en-US" w:eastAsia="zh-CN" w:bidi="ar-SA"/>
        </w:rPr>
        <mc:AlternateContent>
          <mc:Choice Requires="wps">
            <w:drawing>
              <wp:anchor distT="0" distB="0" distL="114300" distR="114300" simplePos="0" relativeHeight="251679744" behindDoc="0" locked="0" layoutInCell="1" allowOverlap="1">
                <wp:simplePos x="0" y="0"/>
                <wp:positionH relativeFrom="column">
                  <wp:posOffset>2077720</wp:posOffset>
                </wp:positionH>
                <wp:positionV relativeFrom="paragraph">
                  <wp:posOffset>113030</wp:posOffset>
                </wp:positionV>
                <wp:extent cx="1724025" cy="714375"/>
                <wp:effectExtent l="0" t="0" r="9525" b="9525"/>
                <wp:wrapNone/>
                <wp:docPr id="135" name="文本框 172"/>
                <wp:cNvGraphicFramePr/>
                <a:graphic xmlns:a="http://schemas.openxmlformats.org/drawingml/2006/main">
                  <a:graphicData uri="http://schemas.microsoft.com/office/word/2010/wordprocessingShape">
                    <wps:wsp>
                      <wps:cNvSpPr/>
                      <wps:spPr>
                        <a:xfrm>
                          <a:off x="0" y="0"/>
                          <a:ext cx="1724025" cy="714375"/>
                        </a:xfrm>
                        <a:prstGeom prst="rect">
                          <a:avLst/>
                        </a:prstGeom>
                        <a:solidFill>
                          <a:srgbClr val="FFFFFF"/>
                        </a:solidFill>
                        <a:ln>
                          <a:noFill/>
                        </a:ln>
                      </wps:spPr>
                      <wps:txbx>
                        <w:txbxContent>
                          <w:p>
                            <w:pPr>
                              <w:spacing w:line="300" w:lineRule="exact"/>
                              <w:rPr>
                                <w:rFonts w:ascii="仿宋_GB2312" w:hAnsi="宋体"/>
                                <w:sz w:val="21"/>
                                <w:szCs w:val="21"/>
                              </w:rPr>
                            </w:pPr>
                            <w:r>
                              <w:rPr>
                                <w:rFonts w:hint="eastAsia" w:ascii="仿宋_GB2312" w:hAnsi="宋体"/>
                                <w:sz w:val="21"/>
                                <w:szCs w:val="21"/>
                              </w:rPr>
                              <w:t>要求被检查对象就检查中发现的问题限期整改，并及时将整改情况反馈我</w:t>
                            </w:r>
                            <w:r>
                              <w:rPr>
                                <w:rFonts w:hint="eastAsia" w:ascii="仿宋_GB2312" w:hAnsi="宋体"/>
                                <w:sz w:val="21"/>
                                <w:szCs w:val="21"/>
                                <w:lang w:eastAsia="zh-CN"/>
                              </w:rPr>
                              <w:t>局</w:t>
                            </w:r>
                            <w:r>
                              <w:rPr>
                                <w:rFonts w:hint="eastAsia" w:ascii="仿宋_GB2312" w:hAnsi="宋体"/>
                                <w:sz w:val="21"/>
                                <w:szCs w:val="21"/>
                              </w:rPr>
                              <w:t>。</w:t>
                            </w:r>
                          </w:p>
                        </w:txbxContent>
                      </wps:txbx>
                      <wps:bodyPr upright="1"/>
                    </wps:wsp>
                  </a:graphicData>
                </a:graphic>
              </wp:anchor>
            </w:drawing>
          </mc:Choice>
          <mc:Fallback>
            <w:pict>
              <v:rect id="文本框 172" o:spid="_x0000_s1026" o:spt="1" style="position:absolute;left:0pt;margin-left:163.6pt;margin-top:8.9pt;height:56.25pt;width:135.75pt;z-index:251679744;mso-width-relative:page;mso-height-relative:page;" fillcolor="#FFFFFF" filled="t" stroked="f" coordsize="21600,21600" o:gfxdata="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L8cOvPYAAAACgEAAA8AAAAA&#10;AAAAAQAgAAAAIgAAAGRycy9kb3ducmV2LnhtbFBLAQIUABQAAAAIAIdO4kAttEBgogEAACMDAAAO&#10;AAAAAAAAAAEAIAAAACcBAABkcnMvZTJvRG9jLnhtbFBLBQYAAAAABgAGAFkBAAA7BQAAAAA=&#10;">
                <v:fill on="t" focussize="0,0"/>
                <v:stroke on="f"/>
                <v:imagedata o:title=""/>
                <o:lock v:ext="edit" aspectratio="f"/>
                <v:textbox>
                  <w:txbxContent>
                    <w:p>
                      <w:pPr>
                        <w:spacing w:line="300" w:lineRule="exact"/>
                        <w:rPr>
                          <w:rFonts w:ascii="仿宋_GB2312" w:hAnsi="宋体"/>
                          <w:sz w:val="21"/>
                          <w:szCs w:val="21"/>
                        </w:rPr>
                      </w:pPr>
                      <w:r>
                        <w:rPr>
                          <w:rFonts w:hint="eastAsia" w:ascii="仿宋_GB2312" w:hAnsi="宋体"/>
                          <w:sz w:val="21"/>
                          <w:szCs w:val="21"/>
                        </w:rPr>
                        <w:t>要求被检查对象就检查中发现的问题限期整改，并及时将整改情况反馈我</w:t>
                      </w:r>
                      <w:r>
                        <w:rPr>
                          <w:rFonts w:hint="eastAsia" w:ascii="仿宋_GB2312" w:hAnsi="宋体"/>
                          <w:sz w:val="21"/>
                          <w:szCs w:val="21"/>
                          <w:lang w:eastAsia="zh-CN"/>
                        </w:rPr>
                        <w:t>局</w:t>
                      </w:r>
                      <w:r>
                        <w:rPr>
                          <w:rFonts w:hint="eastAsia" w:ascii="仿宋_GB2312" w:hAnsi="宋体"/>
                          <w:sz w:val="21"/>
                          <w:szCs w:val="21"/>
                        </w:rPr>
                        <w:t>。</w:t>
                      </w:r>
                    </w:p>
                  </w:txbxContent>
                </v:textbox>
              </v:rect>
            </w:pict>
          </mc:Fallback>
        </mc:AlternateContent>
      </w:r>
    </w:p>
    <w:p>
      <w:pPr>
        <w:spacing w:line="579" w:lineRule="exact"/>
        <w:rPr>
          <w:rFonts w:ascii="仿宋_GB2312" w:hAnsi="宋体"/>
        </w:rPr>
      </w:pPr>
    </w:p>
    <w:p>
      <w:pPr>
        <w:spacing w:line="579" w:lineRule="exact"/>
        <w:rPr>
          <w:rFonts w:ascii="仿宋_GB2312" w:hAnsi="宋体"/>
        </w:rPr>
      </w:pPr>
    </w:p>
    <w:p>
      <w:pPr>
        <w:spacing w:line="579" w:lineRule="exact"/>
        <w:rPr>
          <w:rFonts w:ascii="仿宋_GB2312" w:hAnsi="宋体"/>
        </w:rPr>
      </w:pPr>
      <w:r>
        <w:rPr>
          <w:rFonts w:ascii="Times New Roman" w:hAnsi="Times New Roman" w:eastAsia="仿宋_GB2312" w:cs="黑体"/>
          <w:kern w:val="2"/>
          <w:sz w:val="32"/>
          <w:szCs w:val="22"/>
          <w:lang w:val="en-US" w:eastAsia="zh-CN" w:bidi="ar-SA"/>
        </w:rPr>
        <mc:AlternateContent>
          <mc:Choice Requires="wps">
            <w:drawing>
              <wp:anchor distT="0" distB="0" distL="114300" distR="114300" simplePos="0" relativeHeight="251680768" behindDoc="0" locked="0" layoutInCell="1" allowOverlap="1">
                <wp:simplePos x="0" y="0"/>
                <wp:positionH relativeFrom="column">
                  <wp:posOffset>2068195</wp:posOffset>
                </wp:positionH>
                <wp:positionV relativeFrom="paragraph">
                  <wp:posOffset>181610</wp:posOffset>
                </wp:positionV>
                <wp:extent cx="1704975" cy="857885"/>
                <wp:effectExtent l="0" t="0" r="9525" b="18415"/>
                <wp:wrapNone/>
                <wp:docPr id="136" name="文本框 171"/>
                <wp:cNvGraphicFramePr/>
                <a:graphic xmlns:a="http://schemas.openxmlformats.org/drawingml/2006/main">
                  <a:graphicData uri="http://schemas.microsoft.com/office/word/2010/wordprocessingShape">
                    <wps:wsp>
                      <wps:cNvSpPr/>
                      <wps:spPr>
                        <a:xfrm>
                          <a:off x="0" y="0"/>
                          <a:ext cx="1704975" cy="857885"/>
                        </a:xfrm>
                        <a:prstGeom prst="rect">
                          <a:avLst/>
                        </a:prstGeom>
                        <a:solidFill>
                          <a:srgbClr val="FFFFFF"/>
                        </a:solidFill>
                        <a:ln>
                          <a:noFill/>
                        </a:ln>
                      </wps:spPr>
                      <wps:txbx>
                        <w:txbxContent>
                          <w:p>
                            <w:pPr>
                              <w:spacing w:line="300" w:lineRule="exact"/>
                            </w:pPr>
                            <w:r>
                              <w:rPr>
                                <w:rFonts w:hint="eastAsia" w:ascii="仿宋_GB2312" w:hAnsi="宋体"/>
                                <w:sz w:val="21"/>
                                <w:szCs w:val="21"/>
                              </w:rPr>
                              <w:t>组织执法人员对整改情况进行抽查，对复检仍存在问题的，按有关规定进行处理</w:t>
                            </w:r>
                          </w:p>
                        </w:txbxContent>
                      </wps:txbx>
                      <wps:bodyPr upright="1"/>
                    </wps:wsp>
                  </a:graphicData>
                </a:graphic>
              </wp:anchor>
            </w:drawing>
          </mc:Choice>
          <mc:Fallback>
            <w:pict>
              <v:rect id="文本框 171" o:spid="_x0000_s1026" o:spt="1" style="position:absolute;left:0pt;margin-left:162.85pt;margin-top:14.3pt;height:67.55pt;width:134.25pt;z-index:251680768;mso-width-relative:page;mso-height-relative:page;" fillcolor="#FFFFFF" filled="t" stroked="f" coordsize="21600,21600" o:gfxdata="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zgkAY9gAAAAKAQAADwAAAAAA&#10;AAABACAAAAAiAAAAZHJzL2Rvd25yZXYueG1sUEsBAhQAFAAAAAgAh07iQL6dYIOhAQAAIwMAAA4A&#10;AAAAAAAAAQAgAAAAJwEAAGRycy9lMm9Eb2MueG1sUEsFBgAAAAAGAAYAWQEAADoFAAAAAA==&#10;">
                <v:fill on="t" focussize="0,0"/>
                <v:stroke on="f"/>
                <v:imagedata o:title=""/>
                <o:lock v:ext="edit" aspectratio="f"/>
                <v:textbox>
                  <w:txbxContent>
                    <w:p>
                      <w:pPr>
                        <w:spacing w:line="300" w:lineRule="exact"/>
                      </w:pPr>
                      <w:r>
                        <w:rPr>
                          <w:rFonts w:hint="eastAsia" w:ascii="仿宋_GB2312" w:hAnsi="宋体"/>
                          <w:sz w:val="21"/>
                          <w:szCs w:val="21"/>
                        </w:rPr>
                        <w:t>组织执法人员对整改情况进行抽查，对复检仍存在问题的，按有关规定进行处理</w:t>
                      </w:r>
                    </w:p>
                  </w:txbxContent>
                </v:textbox>
              </v:rect>
            </w:pict>
          </mc:Fallback>
        </mc:AlternateContent>
      </w:r>
    </w:p>
    <w:p>
      <w:pPr>
        <w:spacing w:line="579" w:lineRule="exact"/>
        <w:rPr>
          <w:rFonts w:ascii="仿宋_GB2312" w:hAnsi="宋体"/>
        </w:rPr>
      </w:pPr>
    </w:p>
    <w:p>
      <w:pPr>
        <w:spacing w:line="579" w:lineRule="exact"/>
        <w:rPr>
          <w:rFonts w:ascii="仿宋_GB2312" w:hAnsi="宋体"/>
        </w:rPr>
      </w:pPr>
      <w:r>
        <w:rPr>
          <w:rFonts w:ascii="Times New Roman" w:hAnsi="Times New Roman" w:eastAsia="仿宋_GB2312" w:cs="黑体"/>
          <w:kern w:val="2"/>
          <w:sz w:val="44"/>
          <w:szCs w:val="22"/>
          <w:lang w:val="en-US" w:eastAsia="zh-CN" w:bidi="ar-SA"/>
        </w:rPr>
        <mc:AlternateContent>
          <mc:Choice Requires="wps">
            <w:drawing>
              <wp:anchor distT="0" distB="0" distL="114300" distR="114300" simplePos="0" relativeHeight="251681792" behindDoc="0" locked="0" layoutInCell="1" allowOverlap="1">
                <wp:simplePos x="0" y="0"/>
                <wp:positionH relativeFrom="column">
                  <wp:posOffset>2115820</wp:posOffset>
                </wp:positionH>
                <wp:positionV relativeFrom="paragraph">
                  <wp:posOffset>765810</wp:posOffset>
                </wp:positionV>
                <wp:extent cx="1733550" cy="483235"/>
                <wp:effectExtent l="0" t="0" r="0" b="12065"/>
                <wp:wrapNone/>
                <wp:docPr id="137" name="文本框 170"/>
                <wp:cNvGraphicFramePr/>
                <a:graphic xmlns:a="http://schemas.openxmlformats.org/drawingml/2006/main">
                  <a:graphicData uri="http://schemas.microsoft.com/office/word/2010/wordprocessingShape">
                    <wps:wsp>
                      <wps:cNvSpPr/>
                      <wps:spPr>
                        <a:xfrm>
                          <a:off x="0" y="0"/>
                          <a:ext cx="1733550" cy="483235"/>
                        </a:xfrm>
                        <a:prstGeom prst="rect">
                          <a:avLst/>
                        </a:prstGeom>
                        <a:solidFill>
                          <a:srgbClr val="FFFFFF"/>
                        </a:solidFill>
                        <a:ln>
                          <a:noFill/>
                        </a:ln>
                      </wps:spPr>
                      <wps:txbx>
                        <w:txbxContent>
                          <w:p>
                            <w:pPr>
                              <w:spacing w:line="300" w:lineRule="exact"/>
                              <w:rPr>
                                <w:sz w:val="21"/>
                                <w:szCs w:val="21"/>
                              </w:rPr>
                            </w:pPr>
                            <w:r>
                              <w:rPr>
                                <w:rFonts w:hint="eastAsia" w:ascii="仿宋_GB2312" w:hAnsi="宋体"/>
                                <w:sz w:val="21"/>
                                <w:szCs w:val="21"/>
                              </w:rPr>
                              <w:t>对整改、处理的执</w:t>
                            </w:r>
                            <w:r>
                              <w:rPr>
                                <w:rFonts w:hint="eastAsia"/>
                                <w:sz w:val="21"/>
                                <w:szCs w:val="21"/>
                              </w:rPr>
                              <w:t>行情况进行持续性的跟踪督导</w:t>
                            </w:r>
                          </w:p>
                        </w:txbxContent>
                      </wps:txbx>
                      <wps:bodyPr upright="1"/>
                    </wps:wsp>
                  </a:graphicData>
                </a:graphic>
              </wp:anchor>
            </w:drawing>
          </mc:Choice>
          <mc:Fallback>
            <w:pict>
              <v:rect id="文本框 170" o:spid="_x0000_s1026" o:spt="1" style="position:absolute;left:0pt;margin-left:166.6pt;margin-top:60.3pt;height:38.05pt;width:136.5pt;z-index:251681792;mso-width-relative:page;mso-height-relative:page;" fillcolor="#FFFFFF" filled="t" stroked="f" coordsize="21600,21600" o:gfxdata="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EolWgDXAAAACwEAAA8AAAAAAAAA&#10;AQAgAAAAIgAAAGRycy9kb3ducmV2LnhtbFBLAQIUABQAAAAIAIdO4kDlszsXoAEAACMDAAAOAAAA&#10;AAAAAAEAIAAAACYBAABkcnMvZTJvRG9jLnhtbFBLBQYAAAAABgAGAFkBAAA4BQAAAAA=&#10;">
                <v:fill on="t" focussize="0,0"/>
                <v:stroke on="f"/>
                <v:imagedata o:title=""/>
                <o:lock v:ext="edit" aspectratio="f"/>
                <v:textbox>
                  <w:txbxContent>
                    <w:p>
                      <w:pPr>
                        <w:spacing w:line="300" w:lineRule="exact"/>
                        <w:rPr>
                          <w:sz w:val="21"/>
                          <w:szCs w:val="21"/>
                        </w:rPr>
                      </w:pPr>
                      <w:r>
                        <w:rPr>
                          <w:rFonts w:hint="eastAsia" w:ascii="仿宋_GB2312" w:hAnsi="宋体"/>
                          <w:sz w:val="21"/>
                          <w:szCs w:val="21"/>
                        </w:rPr>
                        <w:t>对整改、处理的执</w:t>
                      </w:r>
                      <w:r>
                        <w:rPr>
                          <w:rFonts w:hint="eastAsia"/>
                          <w:sz w:val="21"/>
                          <w:szCs w:val="21"/>
                        </w:rPr>
                        <w:t>行情况进行持续性的跟踪督导</w:t>
                      </w:r>
                    </w:p>
                  </w:txbxContent>
                </v:textbox>
              </v:rect>
            </w:pict>
          </mc:Fallback>
        </mc:AlternateContent>
      </w:r>
    </w:p>
    <w:p>
      <w:pPr>
        <w:widowControl/>
        <w:spacing w:line="579" w:lineRule="exact"/>
        <w:jc w:val="left"/>
        <w:rPr>
          <w:rFonts w:ascii="仿宋_GB2312" w:hAnsi="宋体"/>
        </w:rPr>
      </w:pPr>
      <w:r>
        <w:rPr>
          <w:rFonts w:ascii="仿宋_GB2312" w:hAnsi="宋体"/>
        </w:rPr>
        <w:br w:type="page"/>
      </w:r>
    </w:p>
    <w:p>
      <w:pPr>
        <w:pStyle w:val="18"/>
        <w:spacing w:line="579" w:lineRule="exact"/>
        <w:rPr>
          <w:rFonts w:ascii="方正小标宋简体" w:eastAsia="方正小标宋简体"/>
          <w:b w:val="0"/>
          <w:sz w:val="44"/>
          <w:szCs w:val="44"/>
        </w:rPr>
      </w:pPr>
    </w:p>
    <w:p>
      <w:pPr>
        <w:pStyle w:val="18"/>
        <w:spacing w:line="579" w:lineRule="exact"/>
        <w:rPr>
          <w:rFonts w:ascii="方正小标宋简体" w:eastAsia="方正小标宋简体"/>
          <w:b w:val="0"/>
          <w:sz w:val="44"/>
          <w:szCs w:val="44"/>
        </w:rPr>
      </w:pPr>
    </w:p>
    <w:p>
      <w:pPr>
        <w:pStyle w:val="18"/>
        <w:spacing w:line="579" w:lineRule="exact"/>
        <w:rPr>
          <w:rFonts w:ascii="方正小标宋简体" w:eastAsia="方正小标宋简体"/>
          <w:b w:val="0"/>
          <w:sz w:val="44"/>
          <w:szCs w:val="44"/>
        </w:rPr>
      </w:pPr>
    </w:p>
    <w:p>
      <w:pPr>
        <w:pStyle w:val="18"/>
        <w:spacing w:line="579" w:lineRule="exact"/>
        <w:rPr>
          <w:rFonts w:ascii="方正小标宋简体" w:eastAsia="方正小标宋简体"/>
          <w:b w:val="0"/>
          <w:sz w:val="44"/>
          <w:szCs w:val="44"/>
        </w:rPr>
      </w:pPr>
    </w:p>
    <w:p>
      <w:pPr>
        <w:pStyle w:val="18"/>
        <w:spacing w:line="579" w:lineRule="exact"/>
        <w:rPr>
          <w:rFonts w:ascii="方正小标宋简体" w:eastAsia="方正小标宋简体"/>
          <w:b w:val="0"/>
          <w:sz w:val="44"/>
          <w:szCs w:val="44"/>
        </w:rPr>
      </w:pPr>
    </w:p>
    <w:p>
      <w:pPr>
        <w:pStyle w:val="18"/>
        <w:spacing w:line="579" w:lineRule="exact"/>
        <w:rPr>
          <w:rFonts w:ascii="方正小标宋简体" w:eastAsia="方正小标宋简体"/>
          <w:b w:val="0"/>
          <w:sz w:val="44"/>
          <w:szCs w:val="44"/>
        </w:rPr>
      </w:pPr>
    </w:p>
    <w:p>
      <w:pPr>
        <w:pStyle w:val="18"/>
        <w:spacing w:line="579" w:lineRule="exact"/>
        <w:rPr>
          <w:rFonts w:ascii="方正小标宋简体" w:eastAsia="方正小标宋简体"/>
          <w:b w:val="0"/>
          <w:sz w:val="44"/>
          <w:szCs w:val="44"/>
        </w:rPr>
      </w:pPr>
      <w:bookmarkStart w:id="13" w:name="_Toc17184439"/>
      <w:r>
        <w:rPr>
          <w:rFonts w:hint="eastAsia" w:ascii="方正小标宋简体" w:eastAsia="方正小标宋简体"/>
          <w:b w:val="0"/>
          <w:sz w:val="44"/>
          <w:szCs w:val="44"/>
          <w:lang w:eastAsia="zh-CN"/>
        </w:rPr>
        <w:t>本溪满族自治县发展和改革局</w:t>
      </w:r>
      <w:r>
        <w:rPr>
          <w:rFonts w:hint="eastAsia" w:ascii="方正小标宋简体" w:eastAsia="方正小标宋简体"/>
          <w:b w:val="0"/>
          <w:sz w:val="44"/>
          <w:szCs w:val="44"/>
        </w:rPr>
        <w:t>政务服务指南</w:t>
      </w:r>
      <w:bookmarkEnd w:id="13"/>
    </w:p>
    <w:p>
      <w:pPr>
        <w:widowControl/>
        <w:spacing w:line="579" w:lineRule="exact"/>
        <w:jc w:val="left"/>
      </w:pPr>
      <w:r>
        <w:br w:type="page"/>
      </w:r>
    </w:p>
    <w:p>
      <w:pPr>
        <w:pStyle w:val="18"/>
        <w:spacing w:line="579" w:lineRule="exact"/>
        <w:rPr>
          <w:rFonts w:ascii="方正小标宋简体" w:eastAsia="方正小标宋简体"/>
          <w:b w:val="0"/>
          <w:sz w:val="44"/>
          <w:szCs w:val="44"/>
        </w:rPr>
      </w:pPr>
      <w:bookmarkStart w:id="14" w:name="_Toc16671988"/>
      <w:bookmarkStart w:id="15" w:name="_Toc17184440"/>
      <w:r>
        <w:rPr>
          <w:rFonts w:hint="eastAsia" w:ascii="方正小标宋简体" w:eastAsia="方正小标宋简体"/>
          <w:b w:val="0"/>
          <w:sz w:val="44"/>
          <w:szCs w:val="44"/>
        </w:rPr>
        <w:t>关于水利工程项目核准的服务指南</w:t>
      </w:r>
      <w:bookmarkEnd w:id="14"/>
      <w:bookmarkEnd w:id="15"/>
    </w:p>
    <w:p>
      <w:pPr>
        <w:spacing w:line="579" w:lineRule="exact"/>
        <w:ind w:firstLine="640" w:firstLineChars="200"/>
        <w:rPr>
          <w:rFonts w:ascii="黑体" w:hAnsi="黑体" w:eastAsia="黑体"/>
        </w:rPr>
      </w:pPr>
      <w:r>
        <w:rPr>
          <w:rFonts w:hint="eastAsia" w:ascii="黑体" w:hAnsi="黑体" w:eastAsia="黑体"/>
        </w:rPr>
        <w:t>一、适用范围</w:t>
      </w:r>
    </w:p>
    <w:p>
      <w:pPr>
        <w:spacing w:line="579" w:lineRule="exact"/>
        <w:ind w:firstLine="640" w:firstLineChars="200"/>
      </w:pPr>
      <w:r>
        <w:rPr>
          <w:rFonts w:hint="eastAsia"/>
        </w:rPr>
        <w:t>本服务指南适用于国家</w:t>
      </w:r>
      <w:r>
        <w:rPr>
          <w:rFonts w:hint="eastAsia"/>
          <w:lang w:eastAsia="zh-CN"/>
        </w:rPr>
        <w:t>、</w:t>
      </w:r>
      <w:r>
        <w:rPr>
          <w:rFonts w:hint="eastAsia"/>
        </w:rPr>
        <w:t>省</w:t>
      </w:r>
      <w:r>
        <w:rPr>
          <w:rFonts w:hint="eastAsia"/>
          <w:lang w:eastAsia="zh-CN"/>
        </w:rPr>
        <w:t>和市</w:t>
      </w:r>
      <w:r>
        <w:rPr>
          <w:rFonts w:hint="eastAsia"/>
        </w:rPr>
        <w:t>核准权限外的其他水利项目。</w:t>
      </w:r>
    </w:p>
    <w:p>
      <w:pPr>
        <w:spacing w:line="579" w:lineRule="exact"/>
        <w:ind w:firstLine="640" w:firstLineChars="200"/>
        <w:rPr>
          <w:rFonts w:ascii="黑体" w:hAnsi="黑体" w:eastAsia="黑体"/>
        </w:rPr>
      </w:pPr>
      <w:r>
        <w:rPr>
          <w:rFonts w:hint="eastAsia" w:ascii="黑体" w:hAnsi="黑体" w:eastAsia="黑体"/>
        </w:rPr>
        <w:t>二、事项名称</w:t>
      </w:r>
    </w:p>
    <w:p>
      <w:pPr>
        <w:spacing w:line="579" w:lineRule="exact"/>
        <w:ind w:firstLine="640" w:firstLineChars="200"/>
        <w:rPr>
          <w:rFonts w:ascii="方正小标宋简体" w:eastAsia="方正小标宋简体"/>
          <w:b/>
          <w:sz w:val="44"/>
          <w:szCs w:val="44"/>
        </w:rPr>
      </w:pPr>
      <w:r>
        <w:rPr>
          <w:rFonts w:hint="eastAsia"/>
        </w:rPr>
        <w:t>水利工程项目核准</w:t>
      </w:r>
    </w:p>
    <w:p>
      <w:pPr>
        <w:spacing w:line="579" w:lineRule="exact"/>
        <w:ind w:firstLine="640" w:firstLineChars="200"/>
        <w:rPr>
          <w:rFonts w:ascii="黑体" w:hAnsi="黑体" w:eastAsia="黑体"/>
        </w:rPr>
      </w:pPr>
      <w:r>
        <w:rPr>
          <w:rFonts w:hint="eastAsia" w:ascii="黑体" w:hAnsi="黑体" w:eastAsia="黑体"/>
        </w:rPr>
        <w:t>三、办理依据</w:t>
      </w:r>
    </w:p>
    <w:p>
      <w:pPr>
        <w:spacing w:line="579" w:lineRule="exact"/>
        <w:ind w:firstLine="640" w:firstLineChars="200"/>
      </w:pPr>
      <w:r>
        <w:rPr>
          <w:rFonts w:hint="eastAsia"/>
        </w:rPr>
        <w:t>1.《国务院关于投资体制改革的决定》（国发〔2004〕20号）</w:t>
      </w:r>
    </w:p>
    <w:p>
      <w:pPr>
        <w:spacing w:line="579" w:lineRule="exact"/>
        <w:ind w:firstLine="640" w:firstLineChars="200"/>
      </w:pPr>
      <w:r>
        <w:rPr>
          <w:rFonts w:hint="eastAsia"/>
        </w:rPr>
        <w:t>2.《企业投资项目核准和备案管理条例》（2016年12月14日国务院令第673号）</w:t>
      </w:r>
    </w:p>
    <w:p>
      <w:pPr>
        <w:spacing w:line="579" w:lineRule="exact"/>
        <w:ind w:firstLine="640" w:firstLineChars="200"/>
      </w:pPr>
      <w:r>
        <w:rPr>
          <w:rFonts w:hint="eastAsia"/>
        </w:rPr>
        <w:t>3.《辽宁省政府核准的投资项目目录(2017年本)》</w:t>
      </w:r>
    </w:p>
    <w:p>
      <w:pPr>
        <w:spacing w:line="579" w:lineRule="exact"/>
        <w:ind w:firstLine="640" w:firstLineChars="200"/>
        <w:rPr>
          <w:rFonts w:ascii="黑体" w:hAnsi="黑体" w:eastAsia="黑体"/>
        </w:rPr>
      </w:pPr>
      <w:r>
        <w:rPr>
          <w:rFonts w:hint="eastAsia" w:ascii="黑体" w:hAnsi="黑体" w:eastAsia="黑体"/>
        </w:rPr>
        <w:t>四、受理机构</w:t>
      </w:r>
    </w:p>
    <w:p>
      <w:pPr>
        <w:spacing w:line="579" w:lineRule="exact"/>
        <w:ind w:firstLine="640" w:firstLineChars="200"/>
      </w:pPr>
      <w:r>
        <w:rPr>
          <w:rFonts w:hint="eastAsia"/>
        </w:rPr>
        <w:t>1.办理机构名称和权限：</w:t>
      </w:r>
      <w:r>
        <w:rPr>
          <w:rFonts w:hint="eastAsia"/>
          <w:lang w:eastAsia="zh-CN"/>
        </w:rPr>
        <w:t>本溪满族自治县发展和改革局</w:t>
      </w:r>
      <w:r>
        <w:rPr>
          <w:rFonts w:hint="eastAsia"/>
        </w:rPr>
        <w:t>，</w:t>
      </w:r>
      <w:r>
        <w:rPr>
          <w:rFonts w:hint="eastAsia"/>
          <w:lang w:eastAsia="zh-CN"/>
        </w:rPr>
        <w:t>县</w:t>
      </w:r>
      <w:r>
        <w:rPr>
          <w:rFonts w:hint="eastAsia"/>
        </w:rPr>
        <w:t>级核准权限</w:t>
      </w:r>
    </w:p>
    <w:p>
      <w:pPr>
        <w:spacing w:line="579" w:lineRule="exact"/>
        <w:ind w:firstLine="640" w:firstLineChars="200"/>
      </w:pPr>
      <w:r>
        <w:rPr>
          <w:rFonts w:hint="eastAsia"/>
        </w:rPr>
        <w:t>2.审批内容：涉及</w:t>
      </w:r>
      <w:r>
        <w:rPr>
          <w:rFonts w:hint="eastAsia"/>
          <w:lang w:eastAsia="zh-CN"/>
        </w:rPr>
        <w:t>非跨界、跨省、跨市、</w:t>
      </w:r>
      <w:r>
        <w:rPr>
          <w:rFonts w:hint="eastAsia"/>
        </w:rPr>
        <w:t>跨县区河流</w:t>
      </w:r>
      <w:r>
        <w:rPr>
          <w:rFonts w:hint="eastAsia"/>
          <w:lang w:eastAsia="zh-CN"/>
        </w:rPr>
        <w:t>建设</w:t>
      </w:r>
      <w:r>
        <w:rPr>
          <w:rFonts w:hint="eastAsia"/>
        </w:rPr>
        <w:t>项目</w:t>
      </w:r>
      <w:r>
        <w:rPr>
          <w:rFonts w:hint="eastAsia"/>
          <w:lang w:eastAsia="zh-CN"/>
        </w:rPr>
        <w:t>及水资源配置调整项目</w:t>
      </w:r>
      <w:r>
        <w:rPr>
          <w:rFonts w:hint="eastAsia"/>
        </w:rPr>
        <w:t xml:space="preserve">核准 </w:t>
      </w:r>
    </w:p>
    <w:p>
      <w:pPr>
        <w:spacing w:line="579" w:lineRule="exact"/>
        <w:ind w:firstLine="640" w:firstLineChars="200"/>
      </w:pPr>
      <w:r>
        <w:rPr>
          <w:rFonts w:hint="eastAsia"/>
        </w:rPr>
        <w:t>3.审批对象：企业法人和自然人</w:t>
      </w:r>
    </w:p>
    <w:p>
      <w:pPr>
        <w:spacing w:line="579" w:lineRule="exact"/>
        <w:ind w:firstLine="640" w:firstLineChars="200"/>
        <w:rPr>
          <w:rFonts w:ascii="黑体" w:hAnsi="黑体" w:eastAsia="黑体"/>
        </w:rPr>
      </w:pPr>
      <w:r>
        <w:rPr>
          <w:rFonts w:hint="eastAsia" w:ascii="黑体" w:hAnsi="黑体" w:eastAsia="黑体"/>
        </w:rPr>
        <w:t>五、许可条件</w:t>
      </w:r>
    </w:p>
    <w:p>
      <w:pPr>
        <w:spacing w:line="579" w:lineRule="exact"/>
        <w:ind w:firstLine="640" w:firstLineChars="200"/>
      </w:pPr>
      <w:r>
        <w:t>1.</w:t>
      </w:r>
      <w:r>
        <w:rPr>
          <w:rFonts w:hint="eastAsia"/>
        </w:rPr>
        <w:t>具有独立法人资格的境内社会组织、企事业机构（不含在境内设立的外商独资企业或中外合资、合作企业），有符合国家法律、法规规定的机构名称、组织机构和章程；</w:t>
      </w:r>
    </w:p>
    <w:p>
      <w:pPr>
        <w:spacing w:line="579" w:lineRule="exact"/>
        <w:ind w:firstLine="640" w:firstLineChars="200"/>
      </w:pPr>
      <w:r>
        <w:rPr>
          <w:rFonts w:hint="eastAsia"/>
        </w:rPr>
        <w:t>2.城乡规划行政主管部门出具的选址意见书；</w:t>
      </w:r>
    </w:p>
    <w:p>
      <w:pPr>
        <w:spacing w:line="579" w:lineRule="exact"/>
        <w:ind w:firstLine="640" w:firstLineChars="200"/>
      </w:pPr>
      <w:r>
        <w:rPr>
          <w:rFonts w:hint="eastAsia"/>
        </w:rPr>
        <w:t>3.国土资源（海洋）行政主管部门出具的用地（用海）预审意见；</w:t>
      </w:r>
    </w:p>
    <w:p>
      <w:pPr>
        <w:spacing w:line="579" w:lineRule="exact"/>
        <w:ind w:firstLine="640" w:firstLineChars="200"/>
      </w:pPr>
      <w:r>
        <w:rPr>
          <w:rFonts w:hint="eastAsia"/>
        </w:rPr>
        <w:t>4.法律、行政法规规定需要其他相关手续</w:t>
      </w:r>
    </w:p>
    <w:p>
      <w:pPr>
        <w:spacing w:line="579" w:lineRule="exact"/>
        <w:ind w:firstLine="640" w:firstLineChars="200"/>
        <w:rPr>
          <w:rFonts w:ascii="黑体" w:hAnsi="黑体" w:eastAsia="黑体"/>
        </w:rPr>
      </w:pPr>
      <w:r>
        <w:rPr>
          <w:rFonts w:hint="eastAsia" w:ascii="黑体" w:hAnsi="黑体" w:eastAsia="黑体"/>
        </w:rPr>
        <w:t>六、优惠政策</w:t>
      </w:r>
    </w:p>
    <w:p>
      <w:pPr>
        <w:spacing w:line="579" w:lineRule="exact"/>
        <w:ind w:firstLine="640" w:firstLineChars="200"/>
      </w:pPr>
      <w:r>
        <w:rPr>
          <w:rFonts w:hint="eastAsia"/>
        </w:rPr>
        <w:t>无</w:t>
      </w:r>
    </w:p>
    <w:p>
      <w:pPr>
        <w:spacing w:line="579" w:lineRule="exact"/>
        <w:ind w:firstLine="640" w:firstLineChars="200"/>
        <w:rPr>
          <w:rFonts w:ascii="黑体" w:hAnsi="黑体" w:eastAsia="黑体"/>
        </w:rPr>
      </w:pPr>
      <w:r>
        <w:rPr>
          <w:rFonts w:hint="eastAsia" w:ascii="黑体" w:hAnsi="黑体" w:eastAsia="黑体"/>
        </w:rPr>
        <w:t>七、申请材料</w:t>
      </w:r>
    </w:p>
    <w:p>
      <w:pPr>
        <w:spacing w:line="579" w:lineRule="exact"/>
        <w:ind w:firstLine="640" w:firstLineChars="200"/>
      </w:pPr>
      <w:r>
        <w:rPr>
          <w:rFonts w:hint="eastAsia"/>
        </w:rPr>
        <w:t>1.项目申请报告书文本；</w:t>
      </w:r>
    </w:p>
    <w:p>
      <w:pPr>
        <w:spacing w:line="579" w:lineRule="exact"/>
        <w:ind w:firstLine="640" w:firstLineChars="200"/>
      </w:pPr>
      <w:r>
        <w:rPr>
          <w:rFonts w:hint="eastAsia"/>
        </w:rPr>
        <w:t xml:space="preserve">2.规划选址意见（如需要）；     </w:t>
      </w:r>
    </w:p>
    <w:p>
      <w:pPr>
        <w:spacing w:line="579" w:lineRule="exact"/>
        <w:ind w:firstLine="640" w:firstLineChars="200"/>
      </w:pPr>
      <w:r>
        <w:rPr>
          <w:rFonts w:hint="eastAsia"/>
        </w:rPr>
        <w:t xml:space="preserve">3.用地预审意见（如需要）；                  </w:t>
      </w:r>
    </w:p>
    <w:p>
      <w:pPr>
        <w:spacing w:line="579" w:lineRule="exact"/>
        <w:ind w:firstLine="640" w:firstLineChars="200"/>
      </w:pPr>
      <w:r>
        <w:rPr>
          <w:rFonts w:hint="eastAsia"/>
          <w:lang w:val="en-US" w:eastAsia="zh-CN"/>
        </w:rPr>
        <w:t>4</w:t>
      </w:r>
      <w:r>
        <w:rPr>
          <w:rFonts w:hint="eastAsia"/>
        </w:rPr>
        <w:t xml:space="preserve">.移民安置规划审核（如需要）   </w:t>
      </w:r>
    </w:p>
    <w:p>
      <w:pPr>
        <w:spacing w:line="579" w:lineRule="exact"/>
        <w:ind w:firstLine="640" w:firstLineChars="200"/>
      </w:pPr>
      <w:r>
        <w:rPr>
          <w:rFonts w:hint="eastAsia"/>
          <w:lang w:val="en-US" w:eastAsia="zh-CN"/>
        </w:rPr>
        <w:t>5</w:t>
      </w:r>
      <w:r>
        <w:rPr>
          <w:rFonts w:hint="eastAsia"/>
        </w:rPr>
        <w:t xml:space="preserve">.项目社会稳定风险评估报告及审核意见（重大项目）；          </w:t>
      </w:r>
    </w:p>
    <w:p>
      <w:pPr>
        <w:spacing w:line="579" w:lineRule="exact"/>
        <w:ind w:firstLine="640" w:firstLineChars="200"/>
        <w:rPr>
          <w:rFonts w:hint="eastAsia" w:eastAsia="仿宋_GB2312"/>
          <w:lang w:eastAsia="zh-CN"/>
        </w:rPr>
      </w:pPr>
      <w:r>
        <w:rPr>
          <w:rFonts w:hint="eastAsia"/>
          <w:lang w:val="en-US" w:eastAsia="zh-CN"/>
        </w:rPr>
        <w:t>6</w:t>
      </w:r>
      <w:r>
        <w:rPr>
          <w:rFonts w:hint="eastAsia"/>
        </w:rPr>
        <w:t>.中外投资各方的企业注册证明材料及经审计的最新企业财务报表（包括资产负债表、利润表和现金流量表）。投资意向书，增资、并购项目的公司董事会决议。以国有资产出资的，需提供有关部门出具的确认文件。并购项目申请报告还应包括并购方情况、并购安排、融资方案和被并购方情况、被并购后经营方式、范围和股权结构、所得收入的使用安排等</w:t>
      </w:r>
      <w:r>
        <w:rPr>
          <w:rFonts w:hint="eastAsia"/>
          <w:lang w:eastAsia="zh-CN"/>
        </w:rPr>
        <w:t>（外商投资项目）。</w:t>
      </w:r>
    </w:p>
    <w:p>
      <w:pPr>
        <w:spacing w:line="579" w:lineRule="exact"/>
        <w:ind w:firstLine="640" w:firstLineChars="200"/>
      </w:pPr>
      <w:r>
        <w:rPr>
          <w:rFonts w:hint="eastAsia"/>
          <w:lang w:val="en-US" w:eastAsia="zh-CN"/>
        </w:rPr>
        <w:t>7.</w:t>
      </w:r>
      <w:r>
        <w:rPr>
          <w:rFonts w:hint="eastAsia"/>
        </w:rPr>
        <w:t>法律法规规定的其他要件。</w:t>
      </w:r>
    </w:p>
    <w:p>
      <w:pPr>
        <w:spacing w:line="579" w:lineRule="exact"/>
        <w:ind w:firstLine="640" w:firstLineChars="200"/>
        <w:rPr>
          <w:rFonts w:ascii="黑体" w:hAnsi="黑体" w:eastAsia="黑体"/>
        </w:rPr>
      </w:pPr>
      <w:r>
        <w:rPr>
          <w:rFonts w:hint="eastAsia" w:ascii="黑体" w:hAnsi="黑体" w:eastAsia="黑体"/>
        </w:rPr>
        <w:t>八、办理流程</w:t>
      </w:r>
    </w:p>
    <w:p>
      <w:pPr>
        <w:spacing w:line="579" w:lineRule="exact"/>
        <w:ind w:firstLine="640" w:firstLineChars="200"/>
        <w:rPr>
          <w:rFonts w:ascii="方正小标宋简体" w:eastAsia="方正小标宋简体"/>
          <w:b/>
          <w:sz w:val="44"/>
          <w:szCs w:val="44"/>
        </w:rPr>
      </w:pPr>
      <w:r>
        <w:rPr>
          <w:rFonts w:hint="eastAsia"/>
        </w:rPr>
        <w:t>①受理②承办③审核④批准⑤办结</w:t>
      </w:r>
    </w:p>
    <w:p>
      <w:pPr>
        <w:spacing w:line="579" w:lineRule="exact"/>
        <w:ind w:firstLine="640" w:firstLineChars="200"/>
        <w:rPr>
          <w:rFonts w:ascii="黑体" w:hAnsi="黑体" w:eastAsia="黑体"/>
        </w:rPr>
      </w:pPr>
      <w:r>
        <w:rPr>
          <w:rFonts w:hint="eastAsia" w:ascii="黑体" w:hAnsi="黑体" w:eastAsia="黑体"/>
        </w:rPr>
        <w:t>九、办理时限</w:t>
      </w:r>
    </w:p>
    <w:p>
      <w:pPr>
        <w:spacing w:line="579" w:lineRule="exact"/>
        <w:ind w:firstLine="640" w:firstLineChars="200"/>
      </w:pPr>
      <w:r>
        <w:rPr>
          <w:rFonts w:hint="eastAsia"/>
        </w:rPr>
        <w:t>申请期限：无</w:t>
      </w:r>
    </w:p>
    <w:p>
      <w:pPr>
        <w:spacing w:line="579" w:lineRule="exact"/>
        <w:ind w:firstLine="640" w:firstLineChars="200"/>
      </w:pPr>
      <w:r>
        <w:rPr>
          <w:rFonts w:hint="eastAsia"/>
        </w:rPr>
        <w:t>法定期限：20个工作日</w:t>
      </w:r>
    </w:p>
    <w:p>
      <w:pPr>
        <w:spacing w:line="579" w:lineRule="exact"/>
        <w:ind w:firstLine="640" w:firstLineChars="200"/>
      </w:pPr>
      <w:r>
        <w:rPr>
          <w:rFonts w:hint="eastAsia"/>
        </w:rPr>
        <w:t>承诺期限：10个工作日</w:t>
      </w:r>
    </w:p>
    <w:p>
      <w:pPr>
        <w:spacing w:line="579" w:lineRule="exact"/>
        <w:ind w:firstLine="640" w:firstLineChars="200"/>
      </w:pPr>
      <w:r>
        <w:rPr>
          <w:rFonts w:hint="eastAsia"/>
        </w:rPr>
        <w:t>依法需要听证、招标、拍卖、检验、检测、检疫、鉴定、专家评审、实地踏查等所需时间不计算在审查期限内。</w:t>
      </w:r>
    </w:p>
    <w:p>
      <w:pPr>
        <w:spacing w:line="579" w:lineRule="exact"/>
        <w:ind w:firstLine="640" w:firstLineChars="200"/>
        <w:rPr>
          <w:rFonts w:ascii="黑体" w:hAnsi="黑体" w:eastAsia="黑体"/>
        </w:rPr>
      </w:pPr>
      <w:r>
        <w:rPr>
          <w:rFonts w:hint="eastAsia" w:ascii="黑体" w:hAnsi="黑体" w:eastAsia="黑体"/>
        </w:rPr>
        <w:t>十、收费依据及标准</w:t>
      </w:r>
    </w:p>
    <w:p>
      <w:pPr>
        <w:spacing w:line="579" w:lineRule="exact"/>
        <w:ind w:firstLine="640" w:firstLineChars="200"/>
      </w:pPr>
      <w:r>
        <w:rPr>
          <w:rFonts w:hint="eastAsia"/>
        </w:rPr>
        <w:t>不收费</w:t>
      </w:r>
    </w:p>
    <w:p>
      <w:pPr>
        <w:spacing w:line="579" w:lineRule="exact"/>
        <w:ind w:firstLine="640" w:firstLineChars="200"/>
        <w:rPr>
          <w:rFonts w:ascii="黑体" w:hAnsi="黑体" w:eastAsia="黑体"/>
        </w:rPr>
      </w:pPr>
      <w:r>
        <w:rPr>
          <w:rFonts w:hint="eastAsia" w:ascii="黑体" w:hAnsi="黑体" w:eastAsia="黑体"/>
        </w:rPr>
        <w:t>十一、接收、咨询和监督投诉</w:t>
      </w:r>
    </w:p>
    <w:p>
      <w:pPr>
        <w:spacing w:line="579" w:lineRule="exact"/>
        <w:ind w:firstLine="640" w:firstLineChars="200"/>
        <w:rPr>
          <w:rFonts w:hint="eastAsia" w:eastAsia="仿宋_GB2312"/>
          <w:lang w:eastAsia="zh-CN"/>
        </w:rPr>
      </w:pPr>
      <w:r>
        <w:t>1.</w:t>
      </w:r>
      <w:r>
        <w:rPr>
          <w:rFonts w:hint="eastAsia"/>
        </w:rPr>
        <w:t>接收和咨询：</w:t>
      </w:r>
      <w:r>
        <w:rPr>
          <w:rFonts w:hint="eastAsia"/>
          <w:lang w:eastAsia="zh-CN"/>
        </w:rPr>
        <w:t>本溪满族自治县发展和改革局</w:t>
      </w:r>
      <w:r>
        <w:rPr>
          <w:rFonts w:hint="eastAsia"/>
        </w:rPr>
        <w:t>农村和县域经济</w:t>
      </w:r>
      <w:r>
        <w:rPr>
          <w:rFonts w:hint="eastAsia"/>
          <w:lang w:eastAsia="zh-CN"/>
        </w:rPr>
        <w:t>办</w:t>
      </w:r>
    </w:p>
    <w:p>
      <w:pPr>
        <w:spacing w:line="579" w:lineRule="exact"/>
        <w:ind w:firstLine="640" w:firstLineChars="200"/>
        <w:rPr>
          <w:rFonts w:hint="default" w:eastAsia="仿宋_GB2312"/>
          <w:lang w:val="en-US" w:eastAsia="zh-CN"/>
        </w:rPr>
      </w:pPr>
      <w:r>
        <w:rPr>
          <w:rFonts w:hint="eastAsia"/>
        </w:rPr>
        <w:t>地址：</w:t>
      </w:r>
      <w:r>
        <w:rPr>
          <w:rFonts w:hint="eastAsia"/>
          <w:lang w:eastAsia="zh-CN"/>
        </w:rPr>
        <w:t>本溪满族自治县政府路</w:t>
      </w:r>
      <w:r>
        <w:rPr>
          <w:rFonts w:hint="eastAsia"/>
          <w:lang w:val="en-US" w:eastAsia="zh-CN"/>
        </w:rPr>
        <w:t>69号</w:t>
      </w:r>
    </w:p>
    <w:p>
      <w:pPr>
        <w:spacing w:line="579" w:lineRule="exact"/>
        <w:ind w:firstLine="640" w:firstLineChars="200"/>
        <w:rPr>
          <w:rFonts w:hint="eastAsia"/>
          <w:lang w:val="en-US" w:eastAsia="zh-CN"/>
        </w:rPr>
      </w:pPr>
      <w:r>
        <w:rPr>
          <w:rFonts w:hint="eastAsia"/>
        </w:rPr>
        <w:t>电话：</w:t>
      </w:r>
      <w:r>
        <w:rPr>
          <w:rFonts w:hint="eastAsia"/>
          <w:lang w:val="en-US" w:eastAsia="zh-CN"/>
        </w:rPr>
        <w:t>46822860</w:t>
      </w:r>
    </w:p>
    <w:p>
      <w:pPr>
        <w:spacing w:line="579" w:lineRule="exact"/>
        <w:ind w:firstLine="640" w:firstLineChars="200"/>
        <w:rPr>
          <w:rFonts w:hint="default" w:eastAsia="仿宋_GB2312"/>
          <w:lang w:val="en-US" w:eastAsia="zh-CN"/>
        </w:rPr>
      </w:pPr>
      <w:r>
        <w:rPr>
          <w:rFonts w:hint="eastAsia"/>
        </w:rPr>
        <w:t>邮编：</w:t>
      </w:r>
      <w:r>
        <w:t>117</w:t>
      </w:r>
      <w:r>
        <w:rPr>
          <w:rFonts w:hint="eastAsia"/>
          <w:lang w:val="en-US" w:eastAsia="zh-CN"/>
        </w:rPr>
        <w:t>100</w:t>
      </w:r>
    </w:p>
    <w:p>
      <w:pPr>
        <w:spacing w:line="579" w:lineRule="exact"/>
        <w:ind w:firstLine="640" w:firstLineChars="200"/>
      </w:pPr>
      <w:r>
        <w:t>2.</w:t>
      </w:r>
      <w:r>
        <w:rPr>
          <w:rFonts w:hint="eastAsia"/>
        </w:rPr>
        <w:t>接收时间：周一至周五工作时间</w:t>
      </w:r>
    </w:p>
    <w:p>
      <w:pPr>
        <w:spacing w:line="579" w:lineRule="exact"/>
        <w:ind w:firstLine="640" w:firstLineChars="200"/>
        <w:rPr>
          <w:rFonts w:hint="eastAsia"/>
          <w:lang w:eastAsia="zh-CN"/>
        </w:rPr>
      </w:pPr>
      <w:r>
        <w:t>3.</w:t>
      </w:r>
      <w:r>
        <w:rPr>
          <w:rFonts w:hint="eastAsia"/>
        </w:rPr>
        <w:t>监督投诉：</w:t>
      </w:r>
      <w:r>
        <w:rPr>
          <w:rFonts w:hint="eastAsia"/>
          <w:lang w:eastAsia="zh-CN"/>
        </w:rPr>
        <w:t>本溪满族自治县发展和改革局办公室</w:t>
      </w:r>
    </w:p>
    <w:p>
      <w:pPr>
        <w:spacing w:line="579" w:lineRule="exact"/>
        <w:ind w:firstLine="640" w:firstLineChars="200"/>
        <w:rPr>
          <w:rFonts w:hint="default"/>
          <w:lang w:val="en-US"/>
        </w:rPr>
      </w:pPr>
      <w:r>
        <w:rPr>
          <w:rFonts w:hint="eastAsia"/>
        </w:rPr>
        <w:t>地址：</w:t>
      </w:r>
      <w:r>
        <w:rPr>
          <w:rFonts w:hint="eastAsia"/>
          <w:lang w:eastAsia="zh-CN"/>
        </w:rPr>
        <w:t>本溪满族自治县政府路</w:t>
      </w:r>
      <w:r>
        <w:rPr>
          <w:rFonts w:hint="eastAsia"/>
          <w:lang w:val="en-US" w:eastAsia="zh-CN"/>
        </w:rPr>
        <w:t>69号</w:t>
      </w:r>
    </w:p>
    <w:p>
      <w:pPr>
        <w:spacing w:line="579" w:lineRule="exact"/>
        <w:ind w:firstLine="640" w:firstLineChars="200"/>
        <w:rPr>
          <w:rFonts w:hint="default" w:eastAsia="仿宋_GB2312"/>
          <w:lang w:val="en-US" w:eastAsia="zh-CN"/>
        </w:rPr>
      </w:pPr>
      <w:r>
        <w:rPr>
          <w:rFonts w:hint="eastAsia"/>
        </w:rPr>
        <w:t>电话：</w:t>
      </w:r>
      <w:r>
        <w:rPr>
          <w:rFonts w:hint="eastAsia"/>
          <w:lang w:val="en-US" w:eastAsia="zh-CN"/>
        </w:rPr>
        <w:t>46834963</w:t>
      </w:r>
    </w:p>
    <w:p>
      <w:pPr>
        <w:spacing w:line="579" w:lineRule="exact"/>
        <w:ind w:firstLine="640" w:firstLineChars="200"/>
        <w:rPr>
          <w:rFonts w:hint="eastAsia"/>
          <w:lang w:val="en-US" w:eastAsia="zh-CN"/>
        </w:rPr>
      </w:pPr>
      <w:r>
        <w:rPr>
          <w:rFonts w:hint="eastAsia"/>
        </w:rPr>
        <w:t>邮编：</w:t>
      </w:r>
      <w:r>
        <w:rPr>
          <w:rFonts w:hint="eastAsia"/>
          <w:lang w:val="en-US" w:eastAsia="zh-CN"/>
        </w:rPr>
        <w:t>117100</w:t>
      </w:r>
    </w:p>
    <w:p>
      <w:pPr>
        <w:spacing w:line="579" w:lineRule="exact"/>
        <w:ind w:firstLine="640" w:firstLineChars="200"/>
        <w:rPr>
          <w:rFonts w:ascii="黑体" w:hAnsi="黑体" w:eastAsia="黑体"/>
        </w:rPr>
      </w:pPr>
      <w:r>
        <w:rPr>
          <w:rFonts w:hint="eastAsia" w:ascii="黑体" w:hAnsi="黑体" w:eastAsia="黑体"/>
        </w:rPr>
        <w:t>十二、责任追究</w:t>
      </w:r>
    </w:p>
    <w:p>
      <w:pPr>
        <w:spacing w:line="579" w:lineRule="exact"/>
        <w:ind w:firstLine="640" w:firstLineChars="200"/>
      </w:pPr>
      <w:r>
        <w:rPr>
          <w:rFonts w:hint="eastAsia"/>
        </w:rPr>
        <w:t>行政机关办理、实施行政许可，申请人申请行政许可过程中有违反《中华人民共和国行政许可法》的，按《中华人民共和国行政许可法》第七章法律责任中相关条款执行。</w:t>
      </w:r>
    </w:p>
    <w:p>
      <w:pPr>
        <w:spacing w:line="579" w:lineRule="exact"/>
        <w:ind w:firstLine="640" w:firstLineChars="200"/>
        <w:rPr>
          <w:rFonts w:ascii="黑体" w:hAnsi="黑体" w:eastAsia="黑体"/>
        </w:rPr>
      </w:pPr>
      <w:r>
        <w:rPr>
          <w:rFonts w:hint="eastAsia" w:ascii="黑体" w:hAnsi="黑体" w:eastAsia="黑体"/>
        </w:rPr>
        <w:t>十三、救济渠道</w:t>
      </w:r>
    </w:p>
    <w:p>
      <w:pPr>
        <w:spacing w:line="579" w:lineRule="exact"/>
        <w:ind w:firstLine="640" w:firstLineChars="200"/>
      </w:pPr>
      <w:r>
        <w:rPr>
          <w:rFonts w:hint="eastAsia"/>
        </w:rPr>
        <w:t>申请人对行政许可决定不服的，可在六十日内依法向</w:t>
      </w:r>
      <w:r>
        <w:rPr>
          <w:rFonts w:hint="eastAsia"/>
          <w:lang w:eastAsia="zh-CN"/>
        </w:rPr>
        <w:t>本溪满族自治县人民</w:t>
      </w:r>
      <w:r>
        <w:rPr>
          <w:rFonts w:hint="eastAsia"/>
        </w:rPr>
        <w:t>政府或</w:t>
      </w:r>
      <w:r>
        <w:rPr>
          <w:rFonts w:hint="eastAsia"/>
          <w:lang w:eastAsia="zh-CN"/>
        </w:rPr>
        <w:t>本溪市</w:t>
      </w:r>
      <w:r>
        <w:rPr>
          <w:rFonts w:hint="eastAsia"/>
        </w:rPr>
        <w:t>发展和改革委员会提出行政复议申请或在六个月内依法提起行政诉讼。</w:t>
      </w:r>
    </w:p>
    <w:p>
      <w:pPr>
        <w:spacing w:line="579" w:lineRule="exact"/>
      </w:pPr>
      <w:r>
        <w:rPr>
          <w:kern w:val="0"/>
        </w:rPr>
        <w:br w:type="page"/>
      </w:r>
    </w:p>
    <w:p>
      <w:pPr>
        <w:pStyle w:val="18"/>
        <w:spacing w:line="579" w:lineRule="exact"/>
        <w:rPr>
          <w:rFonts w:ascii="方正小标宋简体" w:eastAsia="方正小标宋简体"/>
          <w:b w:val="0"/>
          <w:sz w:val="44"/>
          <w:szCs w:val="44"/>
        </w:rPr>
      </w:pPr>
      <w:bookmarkStart w:id="16" w:name="_Toc17184441"/>
      <w:bookmarkStart w:id="17" w:name="_Toc16671989"/>
      <w:r>
        <w:rPr>
          <w:rFonts w:hint="eastAsia" w:ascii="方正小标宋简体" w:eastAsia="方正小标宋简体"/>
          <w:b w:val="0"/>
          <w:sz w:val="44"/>
          <w:szCs w:val="44"/>
        </w:rPr>
        <w:t>关于域内非国家、省管河流的水电站建设项目核准服务指南</w:t>
      </w:r>
      <w:bookmarkEnd w:id="16"/>
      <w:bookmarkEnd w:id="17"/>
    </w:p>
    <w:p>
      <w:pPr>
        <w:spacing w:line="579" w:lineRule="exact"/>
        <w:ind w:firstLine="640" w:firstLineChars="200"/>
        <w:rPr>
          <w:rFonts w:ascii="黑体" w:hAnsi="黑体" w:eastAsia="黑体"/>
        </w:rPr>
      </w:pPr>
    </w:p>
    <w:p>
      <w:pPr>
        <w:spacing w:line="579" w:lineRule="exact"/>
        <w:ind w:firstLine="640" w:firstLineChars="200"/>
        <w:rPr>
          <w:rFonts w:ascii="黑体" w:hAnsi="黑体" w:eastAsia="黑体"/>
        </w:rPr>
      </w:pPr>
      <w:r>
        <w:rPr>
          <w:rFonts w:hint="eastAsia" w:ascii="黑体" w:hAnsi="黑体" w:eastAsia="黑体"/>
        </w:rPr>
        <w:t>一、适用范围</w:t>
      </w:r>
    </w:p>
    <w:p>
      <w:pPr>
        <w:spacing w:line="579" w:lineRule="exact"/>
        <w:ind w:firstLine="640" w:firstLineChars="200"/>
      </w:pPr>
      <w:r>
        <w:rPr>
          <w:rFonts w:hint="eastAsia"/>
        </w:rPr>
        <w:t>本服务指南适用于域内非国家、省管河流的水电站建设项目核准。</w:t>
      </w:r>
    </w:p>
    <w:p>
      <w:pPr>
        <w:spacing w:line="579" w:lineRule="exact"/>
        <w:ind w:firstLine="640" w:firstLineChars="200"/>
        <w:rPr>
          <w:rFonts w:ascii="黑体" w:hAnsi="黑体" w:eastAsia="黑体"/>
        </w:rPr>
      </w:pPr>
      <w:r>
        <w:rPr>
          <w:rFonts w:hint="eastAsia" w:ascii="黑体" w:hAnsi="黑体" w:eastAsia="黑体"/>
        </w:rPr>
        <w:t>二、事项名称</w:t>
      </w:r>
    </w:p>
    <w:p>
      <w:pPr>
        <w:spacing w:line="579" w:lineRule="exact"/>
        <w:ind w:firstLine="640" w:firstLineChars="200"/>
      </w:pPr>
      <w:r>
        <w:rPr>
          <w:rFonts w:hint="eastAsia"/>
        </w:rPr>
        <w:t>域内非国家、省管河流的水电站建设项目核</w:t>
      </w:r>
    </w:p>
    <w:p>
      <w:pPr>
        <w:spacing w:line="579" w:lineRule="exact"/>
        <w:ind w:firstLine="640" w:firstLineChars="200"/>
        <w:rPr>
          <w:rFonts w:ascii="黑体" w:hAnsi="黑体" w:eastAsia="黑体"/>
        </w:rPr>
      </w:pPr>
      <w:r>
        <w:rPr>
          <w:rFonts w:hint="eastAsia" w:ascii="黑体" w:hAnsi="黑体" w:eastAsia="黑体"/>
        </w:rPr>
        <w:t>三、办理依据</w:t>
      </w:r>
    </w:p>
    <w:p>
      <w:pPr>
        <w:spacing w:line="579" w:lineRule="exact"/>
        <w:ind w:firstLine="640" w:firstLineChars="200"/>
      </w:pPr>
      <w:r>
        <w:rPr>
          <w:rFonts w:hint="eastAsia"/>
        </w:rPr>
        <w:t>《辽宁省政府核准的投资项目目录（</w:t>
      </w:r>
      <w:r>
        <w:t>2017</w:t>
      </w:r>
      <w:r>
        <w:rPr>
          <w:rFonts w:hint="eastAsia"/>
        </w:rPr>
        <w:t>年本）》（辽政发</w:t>
      </w:r>
      <w:r>
        <w:t>[2017]15</w:t>
      </w:r>
      <w:r>
        <w:rPr>
          <w:rFonts w:hint="eastAsia"/>
        </w:rPr>
        <w:t>号）</w:t>
      </w:r>
    </w:p>
    <w:p>
      <w:pPr>
        <w:spacing w:line="579" w:lineRule="exact"/>
        <w:ind w:firstLine="640" w:firstLineChars="200"/>
        <w:rPr>
          <w:rFonts w:ascii="黑体" w:hAnsi="黑体" w:eastAsia="黑体"/>
        </w:rPr>
      </w:pPr>
      <w:r>
        <w:rPr>
          <w:rFonts w:hint="eastAsia" w:ascii="黑体" w:hAnsi="黑体" w:eastAsia="黑体"/>
        </w:rPr>
        <w:t>四、受理机构</w:t>
      </w:r>
    </w:p>
    <w:p>
      <w:pPr>
        <w:spacing w:line="579" w:lineRule="exact"/>
        <w:ind w:firstLine="640" w:firstLineChars="200"/>
      </w:pPr>
      <w:r>
        <w:rPr>
          <w:rFonts w:hint="eastAsia"/>
        </w:rPr>
        <w:t>1.办理机构名称和权限：</w:t>
      </w:r>
      <w:r>
        <w:rPr>
          <w:rFonts w:hint="eastAsia"/>
          <w:lang w:eastAsia="zh-CN"/>
        </w:rPr>
        <w:t>本溪满族自治县发展和改革局</w:t>
      </w:r>
      <w:r>
        <w:rPr>
          <w:rFonts w:hint="eastAsia"/>
        </w:rPr>
        <w:t>，</w:t>
      </w:r>
      <w:r>
        <w:rPr>
          <w:rFonts w:hint="eastAsia"/>
          <w:lang w:eastAsia="zh-CN"/>
        </w:rPr>
        <w:t>县</w:t>
      </w:r>
      <w:r>
        <w:rPr>
          <w:rFonts w:hint="eastAsia"/>
        </w:rPr>
        <w:t>级核准权限。</w:t>
      </w:r>
    </w:p>
    <w:p>
      <w:pPr>
        <w:spacing w:line="579" w:lineRule="exact"/>
        <w:ind w:firstLine="640" w:firstLineChars="200"/>
      </w:pPr>
      <w:r>
        <w:rPr>
          <w:rFonts w:hint="eastAsia"/>
        </w:rPr>
        <w:t>2.审批内容：域内非国家、省管河流的水电站建设项目</w:t>
      </w:r>
    </w:p>
    <w:p>
      <w:pPr>
        <w:spacing w:line="579" w:lineRule="exact"/>
        <w:ind w:firstLine="640" w:firstLineChars="200"/>
      </w:pPr>
      <w:r>
        <w:rPr>
          <w:rFonts w:hint="eastAsia"/>
        </w:rPr>
        <w:t>3.审批对象：企业、事业单位、社会团体等。</w:t>
      </w:r>
    </w:p>
    <w:p>
      <w:pPr>
        <w:spacing w:line="579" w:lineRule="exact"/>
        <w:ind w:firstLine="640" w:firstLineChars="200"/>
        <w:rPr>
          <w:rFonts w:ascii="黑体" w:hAnsi="黑体" w:eastAsia="黑体"/>
        </w:rPr>
      </w:pPr>
      <w:r>
        <w:rPr>
          <w:rFonts w:hint="eastAsia" w:ascii="黑体" w:hAnsi="黑体" w:eastAsia="黑体"/>
        </w:rPr>
        <w:t>五、许可条件</w:t>
      </w:r>
    </w:p>
    <w:p>
      <w:pPr>
        <w:spacing w:line="579" w:lineRule="exact"/>
        <w:ind w:firstLine="640" w:firstLineChars="200"/>
      </w:pPr>
      <w:r>
        <w:t>1.</w:t>
      </w:r>
      <w:r>
        <w:rPr>
          <w:rFonts w:hint="eastAsia"/>
        </w:rPr>
        <w:t>具有独立法人资格的境内社会组织、企事业机构（不含在境内设立的外商独资企业或中外合资、合作企业），有符合国家法律、法规规定的机构名称、组织机构和章程。</w:t>
      </w:r>
    </w:p>
    <w:p>
      <w:pPr>
        <w:spacing w:line="579" w:lineRule="exact"/>
        <w:ind w:firstLine="640" w:firstLineChars="200"/>
      </w:pPr>
      <w:r>
        <w:t>2.</w:t>
      </w:r>
      <w:r>
        <w:rPr>
          <w:rFonts w:hint="eastAsia"/>
        </w:rPr>
        <w:t>符合国家相关产业政策</w:t>
      </w:r>
    </w:p>
    <w:p>
      <w:pPr>
        <w:spacing w:line="579" w:lineRule="exact"/>
        <w:ind w:firstLine="640" w:firstLineChars="200"/>
        <w:rPr>
          <w:rFonts w:ascii="黑体" w:hAnsi="黑体" w:eastAsia="黑体"/>
        </w:rPr>
      </w:pPr>
      <w:r>
        <w:rPr>
          <w:rFonts w:hint="eastAsia" w:ascii="黑体" w:hAnsi="黑体" w:eastAsia="黑体"/>
        </w:rPr>
        <w:t>六、优惠政策</w:t>
      </w:r>
    </w:p>
    <w:p>
      <w:pPr>
        <w:spacing w:line="579" w:lineRule="exact"/>
        <w:ind w:firstLine="640" w:firstLineChars="200"/>
      </w:pPr>
      <w:r>
        <w:rPr>
          <w:rFonts w:hint="eastAsia"/>
        </w:rPr>
        <w:t>无</w:t>
      </w:r>
    </w:p>
    <w:p>
      <w:pPr>
        <w:spacing w:line="579" w:lineRule="exact"/>
        <w:ind w:firstLine="640" w:firstLineChars="200"/>
        <w:rPr>
          <w:rFonts w:ascii="黑体" w:hAnsi="黑体" w:eastAsia="黑体"/>
        </w:rPr>
      </w:pPr>
      <w:r>
        <w:rPr>
          <w:rFonts w:hint="eastAsia" w:ascii="黑体" w:hAnsi="黑体" w:eastAsia="黑体"/>
        </w:rPr>
        <w:t>七、申请材料</w:t>
      </w:r>
    </w:p>
    <w:p>
      <w:pPr>
        <w:spacing w:line="579" w:lineRule="exact"/>
        <w:ind w:firstLine="640" w:firstLineChars="200"/>
      </w:pPr>
      <w:r>
        <w:t>1.</w:t>
      </w:r>
      <w:r>
        <w:rPr>
          <w:rFonts w:hint="eastAsia"/>
        </w:rPr>
        <w:t>项目申请报告；</w:t>
      </w:r>
    </w:p>
    <w:p>
      <w:pPr>
        <w:spacing w:line="579" w:lineRule="exact"/>
        <w:ind w:firstLine="640" w:firstLineChars="200"/>
      </w:pPr>
      <w:r>
        <w:t>2.</w:t>
      </w:r>
      <w:r>
        <w:rPr>
          <w:rFonts w:hint="eastAsia"/>
        </w:rPr>
        <w:t>选址意见书；</w:t>
      </w:r>
    </w:p>
    <w:p>
      <w:pPr>
        <w:spacing w:line="579" w:lineRule="exact"/>
        <w:ind w:firstLine="640" w:firstLineChars="200"/>
      </w:pPr>
      <w:r>
        <w:t>3.</w:t>
      </w:r>
      <w:r>
        <w:rPr>
          <w:rFonts w:hint="eastAsia"/>
        </w:rPr>
        <w:t>用地（用海）预审意见；</w:t>
      </w:r>
    </w:p>
    <w:p>
      <w:pPr>
        <w:spacing w:line="579" w:lineRule="exact"/>
        <w:ind w:firstLine="640" w:firstLineChars="200"/>
      </w:pPr>
      <w:r>
        <w:t>4.</w:t>
      </w:r>
      <w:r>
        <w:rPr>
          <w:rFonts w:hint="eastAsia"/>
        </w:rPr>
        <w:t>项目社会稳定风险评估报告及审核意见（重大项目）；</w:t>
      </w:r>
    </w:p>
    <w:p>
      <w:pPr>
        <w:spacing w:line="579" w:lineRule="exact"/>
        <w:ind w:firstLine="640" w:firstLineChars="200"/>
      </w:pPr>
      <w:r>
        <w:rPr>
          <w:rFonts w:hint="eastAsia"/>
        </w:rPr>
        <w:t>5</w:t>
      </w:r>
      <w:r>
        <w:t>.</w:t>
      </w:r>
      <w:r>
        <w:rPr>
          <w:rFonts w:hint="eastAsia"/>
        </w:rPr>
        <w:t>涉及的行业管理部门出具的批复意见。</w:t>
      </w:r>
    </w:p>
    <w:p>
      <w:pPr>
        <w:spacing w:line="579" w:lineRule="exact"/>
        <w:ind w:firstLine="640" w:firstLineChars="200"/>
        <w:rPr>
          <w:rFonts w:ascii="黑体" w:hAnsi="黑体" w:eastAsia="黑体"/>
        </w:rPr>
      </w:pPr>
      <w:r>
        <w:rPr>
          <w:rFonts w:hint="eastAsia" w:ascii="黑体" w:hAnsi="黑体" w:eastAsia="黑体"/>
        </w:rPr>
        <w:t>八、办理流程</w:t>
      </w:r>
    </w:p>
    <w:p>
      <w:pPr>
        <w:spacing w:line="579" w:lineRule="exact"/>
        <w:ind w:firstLine="640" w:firstLineChars="200"/>
      </w:pPr>
      <w:r>
        <w:rPr>
          <w:rFonts w:hint="eastAsia"/>
        </w:rPr>
        <w:t>①受理②承办③审核④批准⑤办结</w:t>
      </w:r>
    </w:p>
    <w:p>
      <w:pPr>
        <w:spacing w:line="579" w:lineRule="exact"/>
        <w:ind w:firstLine="640" w:firstLineChars="200"/>
        <w:rPr>
          <w:rFonts w:ascii="黑体" w:hAnsi="黑体" w:eastAsia="黑体"/>
        </w:rPr>
      </w:pPr>
      <w:r>
        <w:rPr>
          <w:rFonts w:hint="eastAsia" w:ascii="黑体" w:hAnsi="黑体" w:eastAsia="黑体"/>
        </w:rPr>
        <w:t>九、办理时限</w:t>
      </w:r>
    </w:p>
    <w:p>
      <w:pPr>
        <w:spacing w:line="579" w:lineRule="exact"/>
        <w:ind w:firstLine="640" w:firstLineChars="200"/>
      </w:pPr>
      <w:r>
        <w:rPr>
          <w:rFonts w:hint="eastAsia"/>
        </w:rPr>
        <w:t>申请期限：无</w:t>
      </w:r>
    </w:p>
    <w:p>
      <w:pPr>
        <w:spacing w:line="579" w:lineRule="exact"/>
        <w:ind w:firstLine="640" w:firstLineChars="200"/>
      </w:pPr>
      <w:r>
        <w:rPr>
          <w:rFonts w:hint="eastAsia"/>
        </w:rPr>
        <w:t>法定期限：</w:t>
      </w:r>
      <w:r>
        <w:t>20</w:t>
      </w:r>
      <w:r>
        <w:rPr>
          <w:rFonts w:hint="eastAsia"/>
        </w:rPr>
        <w:t>日个工作日</w:t>
      </w:r>
    </w:p>
    <w:p>
      <w:pPr>
        <w:spacing w:line="579" w:lineRule="exact"/>
        <w:ind w:firstLine="640" w:firstLineChars="200"/>
      </w:pPr>
      <w:r>
        <w:rPr>
          <w:rFonts w:hint="eastAsia"/>
        </w:rPr>
        <w:t>承诺期限：</w:t>
      </w:r>
      <w:r>
        <w:t>10</w:t>
      </w:r>
      <w:r>
        <w:rPr>
          <w:rFonts w:hint="eastAsia"/>
        </w:rPr>
        <w:t>日个工作日</w:t>
      </w:r>
    </w:p>
    <w:p>
      <w:pPr>
        <w:spacing w:line="579" w:lineRule="exact"/>
        <w:ind w:firstLine="640" w:firstLineChars="200"/>
      </w:pPr>
      <w:r>
        <w:rPr>
          <w:rFonts w:hint="eastAsia"/>
        </w:rPr>
        <w:t>依法需要听证、招标、拍卖、检验、检测、检疫、鉴定、专家评审、实地踏查等所需时间不计算在审查期限内。</w:t>
      </w:r>
    </w:p>
    <w:p>
      <w:pPr>
        <w:spacing w:line="579" w:lineRule="exact"/>
        <w:ind w:firstLine="640" w:firstLineChars="200"/>
        <w:rPr>
          <w:rFonts w:ascii="黑体" w:hAnsi="黑体" w:eastAsia="黑体"/>
        </w:rPr>
      </w:pPr>
      <w:r>
        <w:rPr>
          <w:rFonts w:hint="eastAsia" w:ascii="黑体" w:hAnsi="黑体" w:eastAsia="黑体"/>
        </w:rPr>
        <w:t>十、收费依据及标准</w:t>
      </w:r>
    </w:p>
    <w:p>
      <w:pPr>
        <w:spacing w:line="579" w:lineRule="exact"/>
        <w:ind w:firstLine="640" w:firstLineChars="200"/>
      </w:pPr>
      <w:r>
        <w:rPr>
          <w:rFonts w:hint="eastAsia"/>
        </w:rPr>
        <w:t>不收费</w:t>
      </w:r>
    </w:p>
    <w:p>
      <w:pPr>
        <w:spacing w:line="579" w:lineRule="exact"/>
        <w:ind w:firstLine="640" w:firstLineChars="200"/>
        <w:rPr>
          <w:rFonts w:ascii="黑体" w:hAnsi="黑体" w:eastAsia="黑体"/>
        </w:rPr>
      </w:pPr>
      <w:r>
        <w:rPr>
          <w:rFonts w:hint="eastAsia" w:ascii="黑体" w:hAnsi="黑体" w:eastAsia="黑体"/>
        </w:rPr>
        <w:t>十一、接收、咨询和监督投诉</w:t>
      </w:r>
    </w:p>
    <w:p>
      <w:pPr>
        <w:spacing w:line="579" w:lineRule="exact"/>
        <w:ind w:firstLine="640" w:firstLineChars="200"/>
        <w:rPr>
          <w:rFonts w:hint="eastAsia" w:eastAsia="仿宋_GB2312"/>
          <w:lang w:eastAsia="zh-CN"/>
        </w:rPr>
      </w:pPr>
      <w:r>
        <w:rPr>
          <w:rFonts w:hint="eastAsia"/>
        </w:rPr>
        <w:t>1.接收和咨询：</w:t>
      </w:r>
      <w:r>
        <w:rPr>
          <w:rFonts w:hint="eastAsia"/>
          <w:lang w:eastAsia="zh-CN"/>
        </w:rPr>
        <w:t>本溪满族自治县发展和改革局工交</w:t>
      </w:r>
      <w:r>
        <w:rPr>
          <w:rFonts w:hint="eastAsia"/>
        </w:rPr>
        <w:t>能源</w:t>
      </w:r>
      <w:r>
        <w:rPr>
          <w:rFonts w:hint="eastAsia"/>
          <w:lang w:eastAsia="zh-CN"/>
        </w:rPr>
        <w:t>办公室</w:t>
      </w:r>
    </w:p>
    <w:p>
      <w:pPr>
        <w:spacing w:line="579" w:lineRule="exact"/>
        <w:ind w:firstLine="640" w:firstLineChars="200"/>
      </w:pPr>
      <w:r>
        <w:rPr>
          <w:rFonts w:hint="eastAsia"/>
        </w:rPr>
        <w:t>地址：</w:t>
      </w:r>
      <w:r>
        <w:rPr>
          <w:rFonts w:hint="eastAsia"/>
          <w:lang w:eastAsia="zh-CN"/>
        </w:rPr>
        <w:t>本溪满族自治县政府路</w:t>
      </w:r>
      <w:r>
        <w:rPr>
          <w:rFonts w:hint="eastAsia"/>
          <w:lang w:val="en-US" w:eastAsia="zh-CN"/>
        </w:rPr>
        <w:t>69号</w:t>
      </w:r>
    </w:p>
    <w:p>
      <w:pPr>
        <w:spacing w:line="579" w:lineRule="exact"/>
        <w:ind w:firstLine="640" w:firstLineChars="200"/>
        <w:rPr>
          <w:rFonts w:hint="eastAsia"/>
          <w:lang w:val="en-US" w:eastAsia="zh-CN"/>
        </w:rPr>
      </w:pPr>
      <w:r>
        <w:rPr>
          <w:rFonts w:hint="eastAsia"/>
        </w:rPr>
        <w:t>电话：</w:t>
      </w:r>
      <w:r>
        <w:rPr>
          <w:rFonts w:hint="eastAsia"/>
          <w:lang w:val="en-US" w:eastAsia="zh-CN"/>
        </w:rPr>
        <w:t>46823495</w:t>
      </w:r>
    </w:p>
    <w:p>
      <w:pPr>
        <w:spacing w:line="579" w:lineRule="exact"/>
        <w:ind w:firstLine="640" w:firstLineChars="200"/>
        <w:rPr>
          <w:rFonts w:hint="eastAsia"/>
          <w:lang w:val="en-US" w:eastAsia="zh-CN"/>
        </w:rPr>
      </w:pPr>
      <w:r>
        <w:rPr>
          <w:rFonts w:hint="eastAsia"/>
        </w:rPr>
        <w:t>邮编：117</w:t>
      </w:r>
      <w:r>
        <w:rPr>
          <w:rFonts w:hint="eastAsia"/>
          <w:lang w:val="en-US" w:eastAsia="zh-CN"/>
        </w:rPr>
        <w:t>100</w:t>
      </w:r>
    </w:p>
    <w:p>
      <w:pPr>
        <w:spacing w:line="579" w:lineRule="exact"/>
        <w:ind w:firstLine="640" w:firstLineChars="200"/>
      </w:pPr>
      <w:r>
        <w:rPr>
          <w:rFonts w:hint="eastAsia"/>
        </w:rPr>
        <w:t>2.接收时间：周一至周五工作时间</w:t>
      </w:r>
    </w:p>
    <w:p>
      <w:pPr>
        <w:spacing w:line="579" w:lineRule="exact"/>
        <w:ind w:firstLine="640" w:firstLineChars="200"/>
        <w:rPr>
          <w:rFonts w:hint="eastAsia"/>
          <w:lang w:eastAsia="zh-CN"/>
        </w:rPr>
      </w:pPr>
      <w:r>
        <w:rPr>
          <w:rFonts w:hint="eastAsia"/>
        </w:rPr>
        <w:t>3.监督投诉：</w:t>
      </w:r>
      <w:r>
        <w:rPr>
          <w:rFonts w:hint="eastAsia"/>
          <w:lang w:eastAsia="zh-CN"/>
        </w:rPr>
        <w:t>本溪满族自治县发展和改革局办公室</w:t>
      </w:r>
    </w:p>
    <w:p>
      <w:pPr>
        <w:spacing w:line="579" w:lineRule="exact"/>
        <w:ind w:firstLine="640" w:firstLineChars="200"/>
        <w:rPr>
          <w:rFonts w:hint="default"/>
          <w:lang w:val="en-US"/>
        </w:rPr>
      </w:pPr>
      <w:r>
        <w:rPr>
          <w:rFonts w:hint="eastAsia"/>
        </w:rPr>
        <w:t>地址：</w:t>
      </w:r>
      <w:r>
        <w:rPr>
          <w:rFonts w:hint="eastAsia"/>
          <w:lang w:eastAsia="zh-CN"/>
        </w:rPr>
        <w:t>本溪满族自治县政府路</w:t>
      </w:r>
      <w:r>
        <w:rPr>
          <w:rFonts w:hint="eastAsia"/>
          <w:lang w:val="en-US" w:eastAsia="zh-CN"/>
        </w:rPr>
        <w:t>69号</w:t>
      </w:r>
    </w:p>
    <w:p>
      <w:pPr>
        <w:spacing w:line="579" w:lineRule="exact"/>
        <w:ind w:firstLine="640" w:firstLineChars="200"/>
        <w:rPr>
          <w:rFonts w:hint="default" w:eastAsia="仿宋_GB2312"/>
          <w:lang w:val="en-US" w:eastAsia="zh-CN"/>
        </w:rPr>
      </w:pPr>
      <w:r>
        <w:rPr>
          <w:rFonts w:hint="eastAsia"/>
        </w:rPr>
        <w:t>电话：</w:t>
      </w:r>
      <w:r>
        <w:rPr>
          <w:rFonts w:hint="eastAsia"/>
          <w:lang w:val="en-US" w:eastAsia="zh-CN"/>
        </w:rPr>
        <w:t>46834963</w:t>
      </w:r>
    </w:p>
    <w:p>
      <w:pPr>
        <w:spacing w:line="579" w:lineRule="exact"/>
        <w:ind w:firstLine="640" w:firstLineChars="200"/>
      </w:pPr>
      <w:r>
        <w:rPr>
          <w:rFonts w:hint="eastAsia"/>
        </w:rPr>
        <w:t>邮编：</w:t>
      </w:r>
      <w:r>
        <w:rPr>
          <w:rFonts w:hint="eastAsia"/>
          <w:lang w:val="en-US" w:eastAsia="zh-CN"/>
        </w:rPr>
        <w:t>117100</w:t>
      </w:r>
    </w:p>
    <w:p>
      <w:pPr>
        <w:spacing w:line="579" w:lineRule="exact"/>
        <w:ind w:firstLine="640" w:firstLineChars="200"/>
        <w:rPr>
          <w:rFonts w:ascii="黑体" w:hAnsi="黑体" w:eastAsia="黑体"/>
        </w:rPr>
      </w:pPr>
      <w:r>
        <w:rPr>
          <w:rFonts w:hint="eastAsia" w:ascii="黑体" w:hAnsi="黑体" w:eastAsia="黑体"/>
        </w:rPr>
        <w:t>十二、责任追究</w:t>
      </w:r>
    </w:p>
    <w:p>
      <w:pPr>
        <w:spacing w:line="579" w:lineRule="exact"/>
        <w:ind w:firstLine="640" w:firstLineChars="200"/>
      </w:pPr>
      <w:r>
        <w:rPr>
          <w:rFonts w:hint="eastAsia"/>
        </w:rPr>
        <w:t>行政机关办理、</w:t>
      </w:r>
      <w:r>
        <w:t>实施行政许可</w:t>
      </w:r>
      <w:r>
        <w:rPr>
          <w:rFonts w:hint="eastAsia"/>
        </w:rPr>
        <w:t>，申请人申请行政许可过程中有违反《</w:t>
      </w:r>
      <w:r>
        <w:t>中华人民共和国行政许可法</w:t>
      </w:r>
      <w:r>
        <w:rPr>
          <w:rFonts w:hint="eastAsia"/>
        </w:rPr>
        <w:t>》的，按《</w:t>
      </w:r>
      <w:r>
        <w:t>中华人民共和国行政许可法</w:t>
      </w:r>
      <w:r>
        <w:rPr>
          <w:rFonts w:hint="eastAsia"/>
        </w:rPr>
        <w:t>》</w:t>
      </w:r>
      <w:r>
        <w:t>第七章法律责任</w:t>
      </w:r>
      <w:r>
        <w:rPr>
          <w:rFonts w:hint="eastAsia"/>
        </w:rPr>
        <w:t>中相关条款执行。</w:t>
      </w:r>
    </w:p>
    <w:p>
      <w:pPr>
        <w:spacing w:line="579" w:lineRule="exact"/>
        <w:ind w:firstLine="640" w:firstLineChars="200"/>
        <w:rPr>
          <w:rFonts w:ascii="黑体" w:hAnsi="黑体" w:eastAsia="黑体"/>
        </w:rPr>
      </w:pPr>
      <w:r>
        <w:rPr>
          <w:rFonts w:hint="eastAsia" w:ascii="黑体" w:hAnsi="黑体" w:eastAsia="黑体"/>
        </w:rPr>
        <w:t>十三、救济渠道</w:t>
      </w:r>
    </w:p>
    <w:p>
      <w:pPr>
        <w:spacing w:line="579" w:lineRule="exact"/>
        <w:ind w:firstLine="640" w:firstLineChars="200"/>
      </w:pPr>
      <w:r>
        <w:rPr>
          <w:rFonts w:hint="eastAsia"/>
        </w:rPr>
        <w:t>申请人对行政许可决定不服的，可在六十日内依法向</w:t>
      </w:r>
      <w:r>
        <w:rPr>
          <w:rFonts w:hint="eastAsia"/>
          <w:lang w:eastAsia="zh-CN"/>
        </w:rPr>
        <w:t>本溪满族自治县人民</w:t>
      </w:r>
      <w:r>
        <w:rPr>
          <w:rFonts w:hint="eastAsia"/>
        </w:rPr>
        <w:t>政府或</w:t>
      </w:r>
      <w:r>
        <w:rPr>
          <w:rFonts w:hint="eastAsia"/>
          <w:lang w:eastAsia="zh-CN"/>
        </w:rPr>
        <w:t>本溪市</w:t>
      </w:r>
      <w:r>
        <w:rPr>
          <w:rFonts w:hint="eastAsia"/>
        </w:rPr>
        <w:t>发展和改革委员会提出行政复议申请或在六个月内依法提起行政诉讼。</w:t>
      </w:r>
    </w:p>
    <w:p>
      <w:pPr>
        <w:spacing w:line="579" w:lineRule="exact"/>
        <w:ind w:firstLine="640" w:firstLineChars="200"/>
      </w:pPr>
      <w:r>
        <w:rPr>
          <w:rFonts w:hint="eastAsia"/>
        </w:rPr>
        <w:br w:type="page"/>
      </w:r>
    </w:p>
    <w:p>
      <w:pPr>
        <w:pStyle w:val="18"/>
        <w:spacing w:line="579" w:lineRule="exact"/>
        <w:rPr>
          <w:rFonts w:ascii="方正小标宋简体" w:eastAsia="方正小标宋简体"/>
          <w:b w:val="0"/>
          <w:sz w:val="44"/>
          <w:szCs w:val="44"/>
        </w:rPr>
      </w:pPr>
      <w:bookmarkStart w:id="18" w:name="_Toc17184442"/>
      <w:bookmarkStart w:id="19" w:name="_Toc16671990"/>
      <w:r>
        <w:rPr>
          <w:rFonts w:hint="eastAsia" w:ascii="方正小标宋简体" w:eastAsia="方正小标宋简体"/>
          <w:b w:val="0"/>
          <w:sz w:val="44"/>
          <w:szCs w:val="44"/>
        </w:rPr>
        <w:t>关于域内非燃煤热电项目核准服务指南</w:t>
      </w:r>
      <w:bookmarkEnd w:id="18"/>
      <w:bookmarkEnd w:id="19"/>
    </w:p>
    <w:p>
      <w:pPr>
        <w:spacing w:line="579" w:lineRule="exact"/>
        <w:ind w:firstLine="640" w:firstLineChars="200"/>
        <w:rPr>
          <w:rFonts w:ascii="黑体" w:hAnsi="黑体" w:eastAsia="黑体"/>
        </w:rPr>
      </w:pPr>
    </w:p>
    <w:p>
      <w:pPr>
        <w:spacing w:line="579" w:lineRule="exact"/>
        <w:ind w:firstLine="640" w:firstLineChars="200"/>
        <w:rPr>
          <w:rFonts w:ascii="黑体" w:hAnsi="黑体" w:eastAsia="黑体"/>
        </w:rPr>
      </w:pPr>
      <w:r>
        <w:rPr>
          <w:rFonts w:hint="eastAsia" w:ascii="黑体" w:hAnsi="黑体" w:eastAsia="黑体"/>
        </w:rPr>
        <w:t>一、适用范围</w:t>
      </w:r>
    </w:p>
    <w:p>
      <w:pPr>
        <w:spacing w:line="579" w:lineRule="exact"/>
        <w:ind w:firstLine="640" w:firstLineChars="200"/>
      </w:pPr>
      <w:r>
        <w:rPr>
          <w:rFonts w:hint="eastAsia"/>
        </w:rPr>
        <w:t>本服务指南适用于域内非燃煤热电项目核准。</w:t>
      </w:r>
    </w:p>
    <w:p>
      <w:pPr>
        <w:spacing w:line="579" w:lineRule="exact"/>
        <w:ind w:firstLine="640" w:firstLineChars="200"/>
        <w:rPr>
          <w:rFonts w:ascii="黑体" w:hAnsi="黑体" w:eastAsia="黑体"/>
        </w:rPr>
      </w:pPr>
      <w:r>
        <w:rPr>
          <w:rFonts w:hint="eastAsia" w:ascii="黑体" w:hAnsi="黑体" w:eastAsia="黑体"/>
        </w:rPr>
        <w:t>二、事项名称</w:t>
      </w:r>
    </w:p>
    <w:p>
      <w:pPr>
        <w:spacing w:line="579" w:lineRule="exact"/>
        <w:ind w:firstLine="640" w:firstLineChars="200"/>
      </w:pPr>
      <w:r>
        <w:rPr>
          <w:rFonts w:hint="eastAsia"/>
        </w:rPr>
        <w:t>域内非燃煤热电项目核准。</w:t>
      </w:r>
    </w:p>
    <w:p>
      <w:pPr>
        <w:spacing w:line="579" w:lineRule="exact"/>
        <w:ind w:firstLine="640" w:firstLineChars="200"/>
        <w:rPr>
          <w:rFonts w:ascii="黑体" w:hAnsi="黑体" w:eastAsia="黑体"/>
        </w:rPr>
      </w:pPr>
      <w:r>
        <w:rPr>
          <w:rFonts w:hint="eastAsia" w:ascii="黑体" w:hAnsi="黑体" w:eastAsia="黑体"/>
        </w:rPr>
        <w:t>三、办理依据</w:t>
      </w:r>
    </w:p>
    <w:p>
      <w:pPr>
        <w:spacing w:line="579" w:lineRule="exact"/>
        <w:ind w:firstLine="640" w:firstLineChars="200"/>
      </w:pPr>
      <w:r>
        <w:rPr>
          <w:rFonts w:hint="eastAsia"/>
        </w:rPr>
        <w:t>《辽宁省政府核准的投资项目目录（</w:t>
      </w:r>
      <w:r>
        <w:t>2017</w:t>
      </w:r>
      <w:r>
        <w:rPr>
          <w:rFonts w:hint="eastAsia"/>
        </w:rPr>
        <w:t>年本）》（辽政发</w:t>
      </w:r>
      <w:r>
        <w:t>[2017]15</w:t>
      </w:r>
      <w:r>
        <w:rPr>
          <w:rFonts w:hint="eastAsia"/>
        </w:rPr>
        <w:t>号）</w:t>
      </w:r>
    </w:p>
    <w:p>
      <w:pPr>
        <w:spacing w:line="579" w:lineRule="exact"/>
        <w:ind w:firstLine="640" w:firstLineChars="200"/>
        <w:rPr>
          <w:rFonts w:ascii="黑体" w:hAnsi="黑体" w:eastAsia="黑体"/>
        </w:rPr>
      </w:pPr>
      <w:r>
        <w:rPr>
          <w:rFonts w:hint="eastAsia" w:ascii="黑体" w:hAnsi="黑体" w:eastAsia="黑体"/>
        </w:rPr>
        <w:t>四、受理机构</w:t>
      </w:r>
    </w:p>
    <w:p>
      <w:pPr>
        <w:spacing w:line="579" w:lineRule="exact"/>
        <w:ind w:firstLine="640" w:firstLineChars="200"/>
      </w:pPr>
      <w:r>
        <w:rPr>
          <w:rFonts w:hint="eastAsia"/>
        </w:rPr>
        <w:t>1.办理机构名称和权限：</w:t>
      </w:r>
      <w:r>
        <w:rPr>
          <w:rFonts w:hint="eastAsia"/>
          <w:lang w:eastAsia="zh-CN"/>
        </w:rPr>
        <w:t>本溪满族自治县发展和改革局</w:t>
      </w:r>
      <w:r>
        <w:rPr>
          <w:rFonts w:hint="eastAsia"/>
        </w:rPr>
        <w:t>，</w:t>
      </w:r>
      <w:r>
        <w:rPr>
          <w:rFonts w:hint="eastAsia"/>
          <w:lang w:eastAsia="zh-CN"/>
        </w:rPr>
        <w:t>县</w:t>
      </w:r>
      <w:r>
        <w:rPr>
          <w:rFonts w:hint="eastAsia"/>
        </w:rPr>
        <w:t>级核准权限。</w:t>
      </w:r>
    </w:p>
    <w:p>
      <w:pPr>
        <w:spacing w:line="579" w:lineRule="exact"/>
        <w:ind w:firstLine="640" w:firstLineChars="200"/>
      </w:pPr>
      <w:r>
        <w:rPr>
          <w:rFonts w:hint="eastAsia"/>
        </w:rPr>
        <w:t>2.审批内容：域内非燃煤热电项目</w:t>
      </w:r>
    </w:p>
    <w:p>
      <w:pPr>
        <w:spacing w:line="579" w:lineRule="exact"/>
        <w:ind w:firstLine="640" w:firstLineChars="200"/>
      </w:pPr>
      <w:r>
        <w:rPr>
          <w:rFonts w:hint="eastAsia"/>
        </w:rPr>
        <w:t>3.审批对象：企业、事业单位、社会团体等。</w:t>
      </w:r>
    </w:p>
    <w:p>
      <w:pPr>
        <w:spacing w:line="579" w:lineRule="exact"/>
        <w:ind w:firstLine="640" w:firstLineChars="200"/>
        <w:rPr>
          <w:rFonts w:ascii="黑体" w:hAnsi="黑体" w:eastAsia="黑体"/>
        </w:rPr>
      </w:pPr>
      <w:r>
        <w:rPr>
          <w:rFonts w:hint="eastAsia" w:ascii="黑体" w:hAnsi="黑体" w:eastAsia="黑体"/>
        </w:rPr>
        <w:t>五、许可条件</w:t>
      </w:r>
    </w:p>
    <w:p>
      <w:pPr>
        <w:spacing w:line="579" w:lineRule="exact"/>
        <w:ind w:firstLine="640" w:firstLineChars="200"/>
      </w:pPr>
      <w:r>
        <w:t>1.</w:t>
      </w:r>
      <w:r>
        <w:rPr>
          <w:rFonts w:hint="eastAsia"/>
        </w:rPr>
        <w:t>具有独立法人资格的境内社会组织、企事业机构（不含在境内设立的外商独资企业或中外合资、合作企业），有符合国家法律、法规规定的机构名称、组织机构和章程。</w:t>
      </w:r>
    </w:p>
    <w:p>
      <w:pPr>
        <w:spacing w:line="579" w:lineRule="exact"/>
        <w:ind w:firstLine="640" w:firstLineChars="200"/>
      </w:pPr>
      <w:r>
        <w:t>2.</w:t>
      </w:r>
      <w:r>
        <w:rPr>
          <w:rFonts w:hint="eastAsia"/>
        </w:rPr>
        <w:t>符合国家相关产业政策</w:t>
      </w:r>
    </w:p>
    <w:p>
      <w:pPr>
        <w:spacing w:line="579" w:lineRule="exact"/>
        <w:ind w:firstLine="640" w:firstLineChars="200"/>
        <w:rPr>
          <w:rFonts w:ascii="黑体" w:hAnsi="黑体" w:eastAsia="黑体"/>
        </w:rPr>
      </w:pPr>
      <w:r>
        <w:rPr>
          <w:rFonts w:hint="eastAsia" w:ascii="黑体" w:hAnsi="黑体" w:eastAsia="黑体"/>
        </w:rPr>
        <w:t>六、优惠政策</w:t>
      </w:r>
    </w:p>
    <w:p>
      <w:pPr>
        <w:spacing w:line="579" w:lineRule="exact"/>
        <w:ind w:firstLine="640" w:firstLineChars="200"/>
      </w:pPr>
      <w:r>
        <w:rPr>
          <w:rFonts w:hint="eastAsia"/>
        </w:rPr>
        <w:t>无</w:t>
      </w:r>
    </w:p>
    <w:p>
      <w:pPr>
        <w:spacing w:line="579" w:lineRule="exact"/>
        <w:ind w:firstLine="640" w:firstLineChars="200"/>
        <w:rPr>
          <w:rFonts w:ascii="黑体" w:hAnsi="黑体" w:eastAsia="黑体"/>
        </w:rPr>
      </w:pPr>
      <w:r>
        <w:rPr>
          <w:rFonts w:hint="eastAsia" w:ascii="黑体" w:hAnsi="黑体" w:eastAsia="黑体"/>
        </w:rPr>
        <w:t>七、申请材料</w:t>
      </w:r>
    </w:p>
    <w:p>
      <w:pPr>
        <w:spacing w:line="579" w:lineRule="exact"/>
        <w:ind w:firstLine="640" w:firstLineChars="200"/>
      </w:pPr>
      <w:r>
        <w:t>1.</w:t>
      </w:r>
      <w:r>
        <w:rPr>
          <w:rFonts w:hint="eastAsia"/>
        </w:rPr>
        <w:t>项目申请报告；</w:t>
      </w:r>
    </w:p>
    <w:p>
      <w:pPr>
        <w:spacing w:line="579" w:lineRule="exact"/>
        <w:ind w:firstLine="640" w:firstLineChars="200"/>
      </w:pPr>
      <w:r>
        <w:t>2.</w:t>
      </w:r>
      <w:r>
        <w:rPr>
          <w:rFonts w:hint="eastAsia"/>
        </w:rPr>
        <w:t>选址意见书；</w:t>
      </w:r>
    </w:p>
    <w:p>
      <w:pPr>
        <w:spacing w:line="579" w:lineRule="exact"/>
        <w:ind w:firstLine="640" w:firstLineChars="200"/>
      </w:pPr>
      <w:r>
        <w:t>3.</w:t>
      </w:r>
      <w:r>
        <w:rPr>
          <w:rFonts w:hint="eastAsia"/>
        </w:rPr>
        <w:t>用地（用海）预审意见；</w:t>
      </w:r>
    </w:p>
    <w:p>
      <w:pPr>
        <w:spacing w:line="579" w:lineRule="exact"/>
        <w:ind w:firstLine="640" w:firstLineChars="200"/>
      </w:pPr>
      <w:r>
        <w:t>4.</w:t>
      </w:r>
      <w:r>
        <w:rPr>
          <w:rFonts w:hint="eastAsia"/>
        </w:rPr>
        <w:t>项目社会稳定风险评估报告及审核意见（重大项目）；</w:t>
      </w:r>
    </w:p>
    <w:p>
      <w:pPr>
        <w:spacing w:line="579" w:lineRule="exact"/>
        <w:ind w:firstLine="640" w:firstLineChars="200"/>
      </w:pPr>
      <w:r>
        <w:rPr>
          <w:rFonts w:hint="eastAsia"/>
        </w:rPr>
        <w:t>5</w:t>
      </w:r>
      <w:r>
        <w:t>.</w:t>
      </w:r>
      <w:r>
        <w:rPr>
          <w:rFonts w:hint="eastAsia"/>
        </w:rPr>
        <w:t>涉及的行业管理部门出具的批复意见。</w:t>
      </w:r>
    </w:p>
    <w:p>
      <w:pPr>
        <w:spacing w:line="579" w:lineRule="exact"/>
        <w:ind w:firstLine="640" w:firstLineChars="200"/>
        <w:rPr>
          <w:rFonts w:ascii="黑体" w:hAnsi="黑体" w:eastAsia="黑体"/>
        </w:rPr>
      </w:pPr>
      <w:r>
        <w:rPr>
          <w:rFonts w:hint="eastAsia" w:ascii="黑体" w:hAnsi="黑体" w:eastAsia="黑体"/>
        </w:rPr>
        <w:t>八、办理流程</w:t>
      </w:r>
    </w:p>
    <w:p>
      <w:pPr>
        <w:spacing w:line="579" w:lineRule="exact"/>
        <w:ind w:firstLine="640" w:firstLineChars="200"/>
      </w:pPr>
      <w:r>
        <w:rPr>
          <w:rFonts w:hint="eastAsia"/>
        </w:rPr>
        <w:t>①受理②承办③审核④批准⑤办结</w:t>
      </w:r>
    </w:p>
    <w:p>
      <w:pPr>
        <w:spacing w:line="579" w:lineRule="exact"/>
        <w:ind w:firstLine="640" w:firstLineChars="200"/>
        <w:rPr>
          <w:rFonts w:ascii="黑体" w:hAnsi="黑体" w:eastAsia="黑体"/>
        </w:rPr>
      </w:pPr>
      <w:r>
        <w:rPr>
          <w:rFonts w:hint="eastAsia" w:ascii="黑体" w:hAnsi="黑体" w:eastAsia="黑体"/>
        </w:rPr>
        <w:t>九、办理时限</w:t>
      </w:r>
    </w:p>
    <w:p>
      <w:pPr>
        <w:spacing w:line="579" w:lineRule="exact"/>
        <w:ind w:firstLine="640" w:firstLineChars="200"/>
      </w:pPr>
      <w:r>
        <w:rPr>
          <w:rFonts w:hint="eastAsia"/>
        </w:rPr>
        <w:t>申请期限：无</w:t>
      </w:r>
    </w:p>
    <w:p>
      <w:pPr>
        <w:spacing w:line="579" w:lineRule="exact"/>
        <w:ind w:firstLine="640" w:firstLineChars="200"/>
      </w:pPr>
      <w:r>
        <w:rPr>
          <w:rFonts w:hint="eastAsia"/>
        </w:rPr>
        <w:t>法定期限：</w:t>
      </w:r>
      <w:r>
        <w:t>20</w:t>
      </w:r>
      <w:r>
        <w:rPr>
          <w:rFonts w:hint="eastAsia"/>
        </w:rPr>
        <w:t>日个工作日</w:t>
      </w:r>
    </w:p>
    <w:p>
      <w:pPr>
        <w:spacing w:line="579" w:lineRule="exact"/>
        <w:ind w:firstLine="640" w:firstLineChars="200"/>
      </w:pPr>
      <w:r>
        <w:rPr>
          <w:rFonts w:hint="eastAsia"/>
        </w:rPr>
        <w:t>承诺期限：</w:t>
      </w:r>
      <w:r>
        <w:t>10</w:t>
      </w:r>
      <w:r>
        <w:rPr>
          <w:rFonts w:hint="eastAsia"/>
        </w:rPr>
        <w:t>日个工作日</w:t>
      </w:r>
    </w:p>
    <w:p>
      <w:pPr>
        <w:spacing w:line="579" w:lineRule="exact"/>
        <w:ind w:firstLine="640" w:firstLineChars="200"/>
      </w:pPr>
      <w:r>
        <w:rPr>
          <w:rFonts w:hint="eastAsia"/>
        </w:rPr>
        <w:t>依法需要听证、招标、拍卖、检验、检测、检疫、鉴定、专家评审、实地踏查等所需时间不计算在审查期限内。</w:t>
      </w:r>
    </w:p>
    <w:p>
      <w:pPr>
        <w:spacing w:line="579" w:lineRule="exact"/>
        <w:ind w:firstLine="640" w:firstLineChars="200"/>
        <w:rPr>
          <w:rFonts w:ascii="黑体" w:hAnsi="黑体" w:eastAsia="黑体"/>
        </w:rPr>
      </w:pPr>
      <w:r>
        <w:rPr>
          <w:rFonts w:hint="eastAsia" w:ascii="黑体" w:hAnsi="黑体" w:eastAsia="黑体"/>
        </w:rPr>
        <w:t>十、收费依据及标准</w:t>
      </w:r>
    </w:p>
    <w:p>
      <w:pPr>
        <w:spacing w:line="579" w:lineRule="exact"/>
        <w:ind w:firstLine="640" w:firstLineChars="200"/>
      </w:pPr>
      <w:r>
        <w:rPr>
          <w:rFonts w:hint="eastAsia"/>
        </w:rPr>
        <w:t>不收费</w:t>
      </w:r>
    </w:p>
    <w:p>
      <w:pPr>
        <w:spacing w:line="579" w:lineRule="exact"/>
        <w:ind w:firstLine="640" w:firstLineChars="200"/>
        <w:rPr>
          <w:rFonts w:ascii="黑体" w:hAnsi="黑体" w:eastAsia="黑体"/>
        </w:rPr>
      </w:pPr>
      <w:r>
        <w:rPr>
          <w:rFonts w:hint="eastAsia" w:ascii="黑体" w:hAnsi="黑体" w:eastAsia="黑体"/>
        </w:rPr>
        <w:t>十一、接收、咨询和监督投诉</w:t>
      </w:r>
    </w:p>
    <w:p>
      <w:pPr>
        <w:spacing w:line="579" w:lineRule="exact"/>
        <w:ind w:firstLine="640" w:firstLineChars="200"/>
        <w:rPr>
          <w:rFonts w:hint="eastAsia" w:eastAsia="仿宋_GB2312"/>
          <w:lang w:eastAsia="zh-CN"/>
        </w:rPr>
      </w:pPr>
      <w:r>
        <w:rPr>
          <w:rFonts w:hint="eastAsia"/>
        </w:rPr>
        <w:t>1.接收和咨询：</w:t>
      </w:r>
      <w:r>
        <w:rPr>
          <w:rFonts w:hint="eastAsia"/>
          <w:lang w:eastAsia="zh-CN"/>
        </w:rPr>
        <w:t>本溪满族自治县发展和改革局工交</w:t>
      </w:r>
      <w:r>
        <w:rPr>
          <w:rFonts w:hint="eastAsia"/>
        </w:rPr>
        <w:t>能源</w:t>
      </w:r>
      <w:r>
        <w:rPr>
          <w:rFonts w:hint="eastAsia"/>
          <w:lang w:eastAsia="zh-CN"/>
        </w:rPr>
        <w:t>办公室</w:t>
      </w:r>
    </w:p>
    <w:p>
      <w:pPr>
        <w:spacing w:line="579" w:lineRule="exact"/>
        <w:ind w:firstLine="640" w:firstLineChars="200"/>
      </w:pPr>
      <w:r>
        <w:rPr>
          <w:rFonts w:hint="eastAsia"/>
        </w:rPr>
        <w:t>地址：</w:t>
      </w:r>
      <w:r>
        <w:rPr>
          <w:rFonts w:hint="eastAsia"/>
          <w:lang w:eastAsia="zh-CN"/>
        </w:rPr>
        <w:t>本溪满族自治县政府路</w:t>
      </w:r>
      <w:r>
        <w:rPr>
          <w:rFonts w:hint="eastAsia"/>
          <w:lang w:val="en-US" w:eastAsia="zh-CN"/>
        </w:rPr>
        <w:t>69号</w:t>
      </w:r>
    </w:p>
    <w:p>
      <w:pPr>
        <w:spacing w:line="579" w:lineRule="exact"/>
        <w:ind w:firstLine="640" w:firstLineChars="200"/>
        <w:rPr>
          <w:rFonts w:hint="eastAsia"/>
          <w:lang w:val="en-US" w:eastAsia="zh-CN"/>
        </w:rPr>
      </w:pPr>
      <w:r>
        <w:rPr>
          <w:rFonts w:hint="eastAsia"/>
        </w:rPr>
        <w:t>电话：</w:t>
      </w:r>
      <w:r>
        <w:rPr>
          <w:rFonts w:hint="eastAsia"/>
          <w:lang w:val="en-US" w:eastAsia="zh-CN"/>
        </w:rPr>
        <w:t>46823495</w:t>
      </w:r>
    </w:p>
    <w:p>
      <w:pPr>
        <w:spacing w:line="579" w:lineRule="exact"/>
        <w:ind w:firstLine="640" w:firstLineChars="200"/>
        <w:rPr>
          <w:rFonts w:hint="eastAsia"/>
          <w:lang w:val="en-US" w:eastAsia="zh-CN"/>
        </w:rPr>
      </w:pPr>
      <w:r>
        <w:rPr>
          <w:rFonts w:hint="eastAsia"/>
        </w:rPr>
        <w:t>邮编：117</w:t>
      </w:r>
      <w:r>
        <w:rPr>
          <w:rFonts w:hint="eastAsia"/>
          <w:lang w:val="en-US" w:eastAsia="zh-CN"/>
        </w:rPr>
        <w:t>100</w:t>
      </w:r>
    </w:p>
    <w:p>
      <w:pPr>
        <w:spacing w:line="579" w:lineRule="exact"/>
        <w:ind w:firstLine="640" w:firstLineChars="200"/>
      </w:pPr>
      <w:r>
        <w:rPr>
          <w:rFonts w:hint="eastAsia"/>
        </w:rPr>
        <w:t>2.接收时间：周一至周五工作时间</w:t>
      </w:r>
    </w:p>
    <w:p>
      <w:pPr>
        <w:spacing w:line="579" w:lineRule="exact"/>
        <w:ind w:firstLine="640" w:firstLineChars="200"/>
        <w:rPr>
          <w:rFonts w:hint="eastAsia"/>
          <w:lang w:eastAsia="zh-CN"/>
        </w:rPr>
      </w:pPr>
      <w:r>
        <w:rPr>
          <w:rFonts w:hint="eastAsia"/>
        </w:rPr>
        <w:t>3.监督投诉：</w:t>
      </w:r>
      <w:r>
        <w:rPr>
          <w:rFonts w:hint="eastAsia"/>
          <w:lang w:eastAsia="zh-CN"/>
        </w:rPr>
        <w:t>本溪满族自治县发展和改革局办公室</w:t>
      </w:r>
    </w:p>
    <w:p>
      <w:pPr>
        <w:spacing w:line="579" w:lineRule="exact"/>
        <w:ind w:firstLine="640" w:firstLineChars="200"/>
        <w:rPr>
          <w:rFonts w:hint="default"/>
          <w:lang w:val="en-US"/>
        </w:rPr>
      </w:pPr>
      <w:r>
        <w:rPr>
          <w:rFonts w:hint="eastAsia"/>
        </w:rPr>
        <w:t>地址：</w:t>
      </w:r>
      <w:r>
        <w:rPr>
          <w:rFonts w:hint="eastAsia"/>
          <w:lang w:eastAsia="zh-CN"/>
        </w:rPr>
        <w:t>本溪满族自治县政府路</w:t>
      </w:r>
      <w:r>
        <w:rPr>
          <w:rFonts w:hint="eastAsia"/>
          <w:lang w:val="en-US" w:eastAsia="zh-CN"/>
        </w:rPr>
        <w:t>69号</w:t>
      </w:r>
    </w:p>
    <w:p>
      <w:pPr>
        <w:spacing w:line="579" w:lineRule="exact"/>
        <w:ind w:firstLine="640" w:firstLineChars="200"/>
        <w:rPr>
          <w:rFonts w:hint="default" w:eastAsia="仿宋_GB2312"/>
          <w:lang w:val="en-US" w:eastAsia="zh-CN"/>
        </w:rPr>
      </w:pPr>
      <w:r>
        <w:rPr>
          <w:rFonts w:hint="eastAsia"/>
        </w:rPr>
        <w:t>电话：</w:t>
      </w:r>
      <w:r>
        <w:rPr>
          <w:rFonts w:hint="eastAsia"/>
          <w:lang w:val="en-US" w:eastAsia="zh-CN"/>
        </w:rPr>
        <w:t>46834963</w:t>
      </w:r>
    </w:p>
    <w:p>
      <w:pPr>
        <w:spacing w:line="579" w:lineRule="exact"/>
        <w:ind w:firstLine="640" w:firstLineChars="200"/>
      </w:pPr>
      <w:r>
        <w:rPr>
          <w:rFonts w:hint="eastAsia"/>
        </w:rPr>
        <w:t>邮编：</w:t>
      </w:r>
      <w:r>
        <w:rPr>
          <w:rFonts w:hint="eastAsia"/>
          <w:lang w:val="en-US" w:eastAsia="zh-CN"/>
        </w:rPr>
        <w:t>117100</w:t>
      </w:r>
    </w:p>
    <w:p>
      <w:pPr>
        <w:spacing w:line="579" w:lineRule="exact"/>
        <w:ind w:firstLine="640" w:firstLineChars="200"/>
        <w:rPr>
          <w:rFonts w:ascii="黑体" w:hAnsi="黑体" w:eastAsia="黑体"/>
        </w:rPr>
      </w:pPr>
      <w:r>
        <w:rPr>
          <w:rFonts w:hint="eastAsia" w:ascii="黑体" w:hAnsi="黑体" w:eastAsia="黑体"/>
        </w:rPr>
        <w:t>十二、责任追究</w:t>
      </w:r>
    </w:p>
    <w:p>
      <w:pPr>
        <w:spacing w:line="579" w:lineRule="exact"/>
        <w:ind w:firstLine="640" w:firstLineChars="200"/>
      </w:pPr>
      <w:r>
        <w:rPr>
          <w:rFonts w:hint="eastAsia"/>
          <w:kern w:val="0"/>
        </w:rPr>
        <w:t>行政机关办理、实施行政许可，申请人申请行政许可过程中有违反《中华人民共和国行政许可法》的，按《中华人民共和国行政许可法》第七章法律责任中相关条款执行。</w:t>
      </w:r>
    </w:p>
    <w:p>
      <w:pPr>
        <w:spacing w:line="579" w:lineRule="exact"/>
        <w:ind w:firstLine="640" w:firstLineChars="200"/>
        <w:rPr>
          <w:rFonts w:ascii="黑体" w:hAnsi="黑体" w:eastAsia="黑体"/>
        </w:rPr>
      </w:pPr>
      <w:r>
        <w:rPr>
          <w:rFonts w:hint="eastAsia" w:ascii="黑体" w:hAnsi="黑体" w:eastAsia="黑体"/>
        </w:rPr>
        <w:t>十三、救济渠道</w:t>
      </w:r>
    </w:p>
    <w:p>
      <w:pPr>
        <w:spacing w:line="579" w:lineRule="exact"/>
        <w:ind w:firstLine="640" w:firstLineChars="200"/>
      </w:pPr>
      <w:r>
        <w:rPr>
          <w:rFonts w:hint="eastAsia"/>
        </w:rPr>
        <w:t>申请人对行政许可决定不服的，可在六十日内依法向</w:t>
      </w:r>
      <w:r>
        <w:rPr>
          <w:rFonts w:hint="eastAsia"/>
          <w:lang w:eastAsia="zh-CN"/>
        </w:rPr>
        <w:t>本溪满族自治县人民</w:t>
      </w:r>
      <w:r>
        <w:rPr>
          <w:rFonts w:hint="eastAsia"/>
        </w:rPr>
        <w:t>政府或</w:t>
      </w:r>
      <w:r>
        <w:rPr>
          <w:rFonts w:hint="eastAsia"/>
          <w:lang w:eastAsia="zh-CN"/>
        </w:rPr>
        <w:t>本溪市</w:t>
      </w:r>
      <w:r>
        <w:rPr>
          <w:rFonts w:hint="eastAsia"/>
        </w:rPr>
        <w:t>发展和改革委员会提出行政复议申请或在六个月内依法提起行政诉讼。</w:t>
      </w:r>
    </w:p>
    <w:p>
      <w:pPr>
        <w:spacing w:line="579" w:lineRule="exact"/>
        <w:ind w:firstLine="640" w:firstLineChars="200"/>
      </w:pPr>
      <w:r>
        <w:rPr>
          <w:rFonts w:hint="eastAsia"/>
        </w:rPr>
        <w:br w:type="page"/>
      </w:r>
    </w:p>
    <w:p>
      <w:pPr>
        <w:pStyle w:val="18"/>
        <w:spacing w:line="579" w:lineRule="exact"/>
        <w:rPr>
          <w:rFonts w:ascii="方正小标宋简体" w:eastAsia="方正小标宋简体"/>
          <w:b w:val="0"/>
          <w:sz w:val="44"/>
          <w:szCs w:val="44"/>
        </w:rPr>
      </w:pPr>
      <w:bookmarkStart w:id="20" w:name="_Toc17184443"/>
      <w:bookmarkStart w:id="21" w:name="_Toc16671991"/>
      <w:r>
        <w:rPr>
          <w:rFonts w:hint="eastAsia" w:ascii="方正小标宋简体" w:eastAsia="方正小标宋简体"/>
          <w:b w:val="0"/>
          <w:sz w:val="44"/>
          <w:szCs w:val="44"/>
        </w:rPr>
        <w:t>关于域内±500千伏以下直流和500千伏以下交流的电网工程项目核准服务指南</w:t>
      </w:r>
      <w:bookmarkEnd w:id="20"/>
      <w:bookmarkEnd w:id="21"/>
    </w:p>
    <w:p>
      <w:pPr>
        <w:spacing w:line="579" w:lineRule="exact"/>
        <w:ind w:firstLine="640" w:firstLineChars="200"/>
        <w:rPr>
          <w:rFonts w:ascii="黑体" w:hAnsi="黑体" w:eastAsia="黑体"/>
        </w:rPr>
      </w:pPr>
    </w:p>
    <w:p>
      <w:pPr>
        <w:spacing w:line="579" w:lineRule="exact"/>
        <w:ind w:firstLine="640" w:firstLineChars="200"/>
        <w:rPr>
          <w:rFonts w:ascii="黑体" w:hAnsi="黑体" w:eastAsia="黑体"/>
        </w:rPr>
      </w:pPr>
      <w:r>
        <w:rPr>
          <w:rFonts w:hint="eastAsia" w:ascii="黑体" w:hAnsi="黑体" w:eastAsia="黑体"/>
        </w:rPr>
        <w:t>一、适用范围</w:t>
      </w:r>
    </w:p>
    <w:p>
      <w:pPr>
        <w:spacing w:line="579" w:lineRule="exact"/>
        <w:ind w:firstLine="640" w:firstLineChars="200"/>
      </w:pPr>
      <w:r>
        <w:rPr>
          <w:rFonts w:hint="eastAsia"/>
        </w:rPr>
        <w:t>本服务指南适用于域内±500千伏以下直流和500千伏以下交流的电网工程项目核准。</w:t>
      </w:r>
    </w:p>
    <w:p>
      <w:pPr>
        <w:spacing w:line="579" w:lineRule="exact"/>
        <w:ind w:firstLine="640" w:firstLineChars="200"/>
        <w:rPr>
          <w:rFonts w:ascii="黑体" w:hAnsi="黑体" w:eastAsia="黑体"/>
        </w:rPr>
      </w:pPr>
      <w:r>
        <w:rPr>
          <w:rFonts w:hint="eastAsia" w:ascii="黑体" w:hAnsi="黑体" w:eastAsia="黑体"/>
        </w:rPr>
        <w:t>二、事项名称</w:t>
      </w:r>
    </w:p>
    <w:p>
      <w:pPr>
        <w:spacing w:line="579" w:lineRule="exact"/>
        <w:ind w:firstLine="640" w:firstLineChars="200"/>
      </w:pPr>
      <w:r>
        <w:rPr>
          <w:rFonts w:hint="eastAsia"/>
        </w:rPr>
        <w:t>域内±500千伏以下直流和500千伏以下交流的电网工程项目核准。</w:t>
      </w:r>
    </w:p>
    <w:p>
      <w:pPr>
        <w:spacing w:line="579" w:lineRule="exact"/>
        <w:ind w:firstLine="640" w:firstLineChars="200"/>
        <w:rPr>
          <w:rFonts w:ascii="黑体" w:hAnsi="黑体" w:eastAsia="黑体"/>
        </w:rPr>
      </w:pPr>
      <w:r>
        <w:rPr>
          <w:rFonts w:hint="eastAsia" w:ascii="黑体" w:hAnsi="黑体" w:eastAsia="黑体"/>
        </w:rPr>
        <w:t>三、办理依据</w:t>
      </w:r>
    </w:p>
    <w:p>
      <w:pPr>
        <w:spacing w:line="579" w:lineRule="exact"/>
        <w:ind w:firstLine="640" w:firstLineChars="200"/>
      </w:pPr>
      <w:r>
        <w:rPr>
          <w:rFonts w:hint="eastAsia"/>
        </w:rPr>
        <w:t>《辽宁省政府核准的投资项目目录（</w:t>
      </w:r>
      <w:r>
        <w:t>2017</w:t>
      </w:r>
      <w:r>
        <w:rPr>
          <w:rFonts w:hint="eastAsia"/>
        </w:rPr>
        <w:t>年本）》（辽政发</w:t>
      </w:r>
      <w:r>
        <w:t>[2017]15</w:t>
      </w:r>
      <w:r>
        <w:rPr>
          <w:rFonts w:hint="eastAsia"/>
        </w:rPr>
        <w:t>号）</w:t>
      </w:r>
    </w:p>
    <w:p>
      <w:pPr>
        <w:spacing w:line="579" w:lineRule="exact"/>
        <w:ind w:firstLine="640" w:firstLineChars="200"/>
        <w:rPr>
          <w:rFonts w:ascii="黑体" w:hAnsi="黑体" w:eastAsia="黑体"/>
        </w:rPr>
      </w:pPr>
      <w:r>
        <w:rPr>
          <w:rFonts w:hint="eastAsia" w:ascii="黑体" w:hAnsi="黑体" w:eastAsia="黑体"/>
        </w:rPr>
        <w:t>四、受理机构</w:t>
      </w:r>
    </w:p>
    <w:p>
      <w:pPr>
        <w:spacing w:line="579" w:lineRule="exact"/>
        <w:ind w:firstLine="640" w:firstLineChars="200"/>
      </w:pPr>
      <w:r>
        <w:rPr>
          <w:rFonts w:hint="eastAsia"/>
        </w:rPr>
        <w:t>1.办理机构名称和权限：</w:t>
      </w:r>
      <w:r>
        <w:rPr>
          <w:rFonts w:hint="eastAsia"/>
          <w:lang w:eastAsia="zh-CN"/>
        </w:rPr>
        <w:t>本溪满族自治县发展和改革局</w:t>
      </w:r>
      <w:r>
        <w:rPr>
          <w:rFonts w:hint="eastAsia"/>
        </w:rPr>
        <w:t>，</w:t>
      </w:r>
      <w:r>
        <w:rPr>
          <w:rFonts w:hint="eastAsia"/>
          <w:lang w:eastAsia="zh-CN"/>
        </w:rPr>
        <w:t>县</w:t>
      </w:r>
      <w:r>
        <w:rPr>
          <w:rFonts w:hint="eastAsia"/>
        </w:rPr>
        <w:t>级核准权限。</w:t>
      </w:r>
    </w:p>
    <w:p>
      <w:pPr>
        <w:spacing w:line="579" w:lineRule="exact"/>
        <w:ind w:firstLine="640" w:firstLineChars="200"/>
      </w:pPr>
      <w:r>
        <w:rPr>
          <w:rFonts w:hint="eastAsia"/>
        </w:rPr>
        <w:t>2.审批内容：域内±500千伏以下直流和500千伏以下交流的电网工程项目</w:t>
      </w:r>
    </w:p>
    <w:p>
      <w:pPr>
        <w:spacing w:line="579" w:lineRule="exact"/>
        <w:ind w:firstLine="640" w:firstLineChars="200"/>
      </w:pPr>
      <w:r>
        <w:rPr>
          <w:rFonts w:hint="eastAsia"/>
        </w:rPr>
        <w:t>3.审批对象：企业、事业单位、社会团体等。</w:t>
      </w:r>
    </w:p>
    <w:p>
      <w:pPr>
        <w:spacing w:line="579" w:lineRule="exact"/>
        <w:ind w:firstLine="640" w:firstLineChars="200"/>
        <w:rPr>
          <w:rFonts w:ascii="黑体" w:hAnsi="黑体" w:eastAsia="黑体"/>
        </w:rPr>
      </w:pPr>
      <w:r>
        <w:rPr>
          <w:rFonts w:hint="eastAsia" w:ascii="黑体" w:hAnsi="黑体" w:eastAsia="黑体"/>
        </w:rPr>
        <w:t>五、许可条件</w:t>
      </w:r>
    </w:p>
    <w:p>
      <w:pPr>
        <w:spacing w:line="579" w:lineRule="exact"/>
        <w:ind w:firstLine="640" w:firstLineChars="200"/>
      </w:pPr>
      <w:r>
        <w:t>1.</w:t>
      </w:r>
      <w:r>
        <w:rPr>
          <w:rFonts w:hint="eastAsia"/>
        </w:rPr>
        <w:t>具有独立法人资格的境内社会组织、企事业机构（不含在境内设立的外商独资企业或中外合资、合作企业），有符合国家法律、法规规定的机构名称、组织机构和章程。</w:t>
      </w:r>
    </w:p>
    <w:p>
      <w:pPr>
        <w:spacing w:line="579" w:lineRule="exact"/>
        <w:ind w:firstLine="640" w:firstLineChars="200"/>
      </w:pPr>
      <w:r>
        <w:t>2.</w:t>
      </w:r>
      <w:r>
        <w:rPr>
          <w:rFonts w:hint="eastAsia"/>
        </w:rPr>
        <w:t>符合国家相关产业政策</w:t>
      </w:r>
    </w:p>
    <w:p>
      <w:pPr>
        <w:spacing w:line="579" w:lineRule="exact"/>
        <w:ind w:firstLine="640" w:firstLineChars="200"/>
        <w:rPr>
          <w:rFonts w:ascii="黑体" w:hAnsi="黑体" w:eastAsia="黑体"/>
        </w:rPr>
      </w:pPr>
      <w:r>
        <w:rPr>
          <w:rFonts w:hint="eastAsia" w:ascii="黑体" w:hAnsi="黑体" w:eastAsia="黑体"/>
        </w:rPr>
        <w:t>六、优惠政策</w:t>
      </w:r>
    </w:p>
    <w:p>
      <w:pPr>
        <w:spacing w:line="579" w:lineRule="exact"/>
        <w:ind w:firstLine="640" w:firstLineChars="200"/>
      </w:pPr>
      <w:r>
        <w:rPr>
          <w:rFonts w:hint="eastAsia"/>
        </w:rPr>
        <w:t>无</w:t>
      </w:r>
    </w:p>
    <w:p>
      <w:pPr>
        <w:spacing w:line="579" w:lineRule="exact"/>
        <w:ind w:firstLine="640" w:firstLineChars="200"/>
        <w:rPr>
          <w:rFonts w:ascii="黑体" w:hAnsi="黑体" w:eastAsia="黑体"/>
        </w:rPr>
      </w:pPr>
      <w:r>
        <w:rPr>
          <w:rFonts w:hint="eastAsia" w:ascii="黑体" w:hAnsi="黑体" w:eastAsia="黑体"/>
        </w:rPr>
        <w:t>七、申请材料</w:t>
      </w:r>
    </w:p>
    <w:p>
      <w:pPr>
        <w:spacing w:line="579" w:lineRule="exact"/>
        <w:ind w:firstLine="640" w:firstLineChars="200"/>
      </w:pPr>
      <w:r>
        <w:t>1.</w:t>
      </w:r>
      <w:r>
        <w:rPr>
          <w:rFonts w:hint="eastAsia"/>
        </w:rPr>
        <w:t>项目申请报告；</w:t>
      </w:r>
    </w:p>
    <w:p>
      <w:pPr>
        <w:spacing w:line="579" w:lineRule="exact"/>
        <w:ind w:firstLine="640" w:firstLineChars="200"/>
      </w:pPr>
      <w:r>
        <w:t>2.</w:t>
      </w:r>
      <w:r>
        <w:rPr>
          <w:rFonts w:hint="eastAsia"/>
        </w:rPr>
        <w:t>选址意见书；</w:t>
      </w:r>
    </w:p>
    <w:p>
      <w:pPr>
        <w:spacing w:line="579" w:lineRule="exact"/>
        <w:ind w:firstLine="640" w:firstLineChars="200"/>
      </w:pPr>
      <w:r>
        <w:t>3.</w:t>
      </w:r>
      <w:r>
        <w:rPr>
          <w:rFonts w:hint="eastAsia"/>
        </w:rPr>
        <w:t>用地（用海）预审意见；</w:t>
      </w:r>
    </w:p>
    <w:p>
      <w:pPr>
        <w:spacing w:line="579" w:lineRule="exact"/>
        <w:ind w:firstLine="640" w:firstLineChars="200"/>
      </w:pPr>
      <w:r>
        <w:t>4.</w:t>
      </w:r>
      <w:r>
        <w:rPr>
          <w:rFonts w:hint="eastAsia"/>
        </w:rPr>
        <w:t>项目社会稳定风险评估报告及审核意见（重大项目）；</w:t>
      </w:r>
    </w:p>
    <w:p>
      <w:pPr>
        <w:spacing w:line="579" w:lineRule="exact"/>
        <w:ind w:firstLine="640" w:firstLineChars="200"/>
      </w:pPr>
      <w:r>
        <w:rPr>
          <w:rFonts w:hint="eastAsia"/>
        </w:rPr>
        <w:t>5</w:t>
      </w:r>
      <w:r>
        <w:t>.</w:t>
      </w:r>
      <w:r>
        <w:rPr>
          <w:rFonts w:hint="eastAsia"/>
        </w:rPr>
        <w:t>涉及的行业管理部门出具的批复意见。</w:t>
      </w:r>
    </w:p>
    <w:p>
      <w:pPr>
        <w:spacing w:line="579" w:lineRule="exact"/>
        <w:ind w:firstLine="640" w:firstLineChars="200"/>
        <w:rPr>
          <w:rFonts w:ascii="黑体" w:hAnsi="黑体" w:eastAsia="黑体"/>
        </w:rPr>
      </w:pPr>
      <w:r>
        <w:rPr>
          <w:rFonts w:hint="eastAsia" w:ascii="黑体" w:hAnsi="黑体" w:eastAsia="黑体"/>
        </w:rPr>
        <w:t>八、办理流程</w:t>
      </w:r>
    </w:p>
    <w:p>
      <w:pPr>
        <w:spacing w:line="579" w:lineRule="exact"/>
        <w:ind w:firstLine="640" w:firstLineChars="200"/>
      </w:pPr>
      <w:r>
        <w:rPr>
          <w:rFonts w:hint="eastAsia"/>
        </w:rPr>
        <w:t>①受理②承办③审核④批准⑤办结</w:t>
      </w:r>
    </w:p>
    <w:p>
      <w:pPr>
        <w:spacing w:line="579" w:lineRule="exact"/>
        <w:ind w:firstLine="640" w:firstLineChars="200"/>
        <w:rPr>
          <w:rFonts w:ascii="黑体" w:hAnsi="黑体" w:eastAsia="黑体"/>
        </w:rPr>
      </w:pPr>
      <w:r>
        <w:rPr>
          <w:rFonts w:hint="eastAsia" w:ascii="黑体" w:hAnsi="黑体" w:eastAsia="黑体"/>
        </w:rPr>
        <w:t>九、办理时限</w:t>
      </w:r>
    </w:p>
    <w:p>
      <w:pPr>
        <w:spacing w:line="579" w:lineRule="exact"/>
        <w:ind w:firstLine="640" w:firstLineChars="200"/>
      </w:pPr>
      <w:r>
        <w:rPr>
          <w:rFonts w:hint="eastAsia"/>
        </w:rPr>
        <w:t>申请期限：无</w:t>
      </w:r>
    </w:p>
    <w:p>
      <w:pPr>
        <w:spacing w:line="579" w:lineRule="exact"/>
        <w:ind w:firstLine="640" w:firstLineChars="200"/>
      </w:pPr>
      <w:r>
        <w:rPr>
          <w:rFonts w:hint="eastAsia"/>
        </w:rPr>
        <w:t>法定期限：</w:t>
      </w:r>
      <w:r>
        <w:t>20</w:t>
      </w:r>
      <w:r>
        <w:rPr>
          <w:rFonts w:hint="eastAsia"/>
        </w:rPr>
        <w:t>日个工作日</w:t>
      </w:r>
    </w:p>
    <w:p>
      <w:pPr>
        <w:spacing w:line="579" w:lineRule="exact"/>
        <w:ind w:firstLine="640" w:firstLineChars="200"/>
      </w:pPr>
      <w:r>
        <w:rPr>
          <w:rFonts w:hint="eastAsia"/>
        </w:rPr>
        <w:t>承诺期限：</w:t>
      </w:r>
      <w:r>
        <w:t>10</w:t>
      </w:r>
      <w:r>
        <w:rPr>
          <w:rFonts w:hint="eastAsia"/>
        </w:rPr>
        <w:t>日个工作日</w:t>
      </w:r>
    </w:p>
    <w:p>
      <w:pPr>
        <w:spacing w:line="579" w:lineRule="exact"/>
        <w:ind w:firstLine="640" w:firstLineChars="200"/>
      </w:pPr>
      <w:r>
        <w:rPr>
          <w:rFonts w:hint="eastAsia"/>
        </w:rPr>
        <w:t>依法需要听证、招标、拍卖、检验、检测、检疫、鉴定、专家评审、实地踏查等所需时间不计算在审查期限内。</w:t>
      </w:r>
    </w:p>
    <w:p>
      <w:pPr>
        <w:spacing w:line="579" w:lineRule="exact"/>
        <w:ind w:firstLine="640" w:firstLineChars="200"/>
        <w:rPr>
          <w:rFonts w:ascii="黑体" w:hAnsi="黑体" w:eastAsia="黑体"/>
        </w:rPr>
      </w:pPr>
      <w:r>
        <w:rPr>
          <w:rFonts w:hint="eastAsia" w:ascii="黑体" w:hAnsi="黑体" w:eastAsia="黑体"/>
        </w:rPr>
        <w:t>十、收费依据及标准</w:t>
      </w:r>
    </w:p>
    <w:p>
      <w:pPr>
        <w:spacing w:line="579" w:lineRule="exact"/>
        <w:ind w:firstLine="640" w:firstLineChars="200"/>
      </w:pPr>
      <w:r>
        <w:rPr>
          <w:rFonts w:hint="eastAsia"/>
        </w:rPr>
        <w:t>不收费</w:t>
      </w:r>
    </w:p>
    <w:p>
      <w:pPr>
        <w:spacing w:line="579" w:lineRule="exact"/>
        <w:ind w:firstLine="640" w:firstLineChars="200"/>
        <w:rPr>
          <w:rFonts w:ascii="黑体" w:hAnsi="黑体" w:eastAsia="黑体"/>
        </w:rPr>
      </w:pPr>
      <w:r>
        <w:rPr>
          <w:rFonts w:hint="eastAsia" w:ascii="黑体" w:hAnsi="黑体" w:eastAsia="黑体"/>
        </w:rPr>
        <w:t>十一、接收、咨询和监督投诉</w:t>
      </w:r>
    </w:p>
    <w:p>
      <w:pPr>
        <w:spacing w:line="579" w:lineRule="exact"/>
        <w:ind w:firstLine="640" w:firstLineChars="200"/>
        <w:rPr>
          <w:rFonts w:hint="eastAsia" w:eastAsia="仿宋_GB2312"/>
          <w:lang w:eastAsia="zh-CN"/>
        </w:rPr>
      </w:pPr>
      <w:r>
        <w:rPr>
          <w:rFonts w:hint="eastAsia"/>
        </w:rPr>
        <w:t>1.接收和咨询：</w:t>
      </w:r>
      <w:r>
        <w:rPr>
          <w:rFonts w:hint="eastAsia"/>
          <w:lang w:eastAsia="zh-CN"/>
        </w:rPr>
        <w:t>本溪满族自治县发展和改革局工交</w:t>
      </w:r>
      <w:r>
        <w:rPr>
          <w:rFonts w:hint="eastAsia"/>
        </w:rPr>
        <w:t>能源</w:t>
      </w:r>
      <w:r>
        <w:rPr>
          <w:rFonts w:hint="eastAsia"/>
          <w:lang w:eastAsia="zh-CN"/>
        </w:rPr>
        <w:t>办公室</w:t>
      </w:r>
    </w:p>
    <w:p>
      <w:pPr>
        <w:spacing w:line="579" w:lineRule="exact"/>
        <w:ind w:firstLine="640" w:firstLineChars="200"/>
      </w:pPr>
      <w:r>
        <w:rPr>
          <w:rFonts w:hint="eastAsia"/>
        </w:rPr>
        <w:t>地址：</w:t>
      </w:r>
      <w:r>
        <w:rPr>
          <w:rFonts w:hint="eastAsia"/>
          <w:lang w:eastAsia="zh-CN"/>
        </w:rPr>
        <w:t>本溪满族自治县政府路</w:t>
      </w:r>
      <w:r>
        <w:rPr>
          <w:rFonts w:hint="eastAsia"/>
          <w:lang w:val="en-US" w:eastAsia="zh-CN"/>
        </w:rPr>
        <w:t>69号</w:t>
      </w:r>
    </w:p>
    <w:p>
      <w:pPr>
        <w:spacing w:line="579" w:lineRule="exact"/>
        <w:ind w:firstLine="640" w:firstLineChars="200"/>
        <w:rPr>
          <w:rFonts w:hint="eastAsia"/>
          <w:lang w:val="en-US" w:eastAsia="zh-CN"/>
        </w:rPr>
      </w:pPr>
      <w:r>
        <w:rPr>
          <w:rFonts w:hint="eastAsia"/>
        </w:rPr>
        <w:t>电话：</w:t>
      </w:r>
      <w:r>
        <w:rPr>
          <w:rFonts w:hint="eastAsia"/>
          <w:lang w:val="en-US" w:eastAsia="zh-CN"/>
        </w:rPr>
        <w:t>46823495</w:t>
      </w:r>
    </w:p>
    <w:p>
      <w:pPr>
        <w:spacing w:line="579" w:lineRule="exact"/>
        <w:ind w:firstLine="640" w:firstLineChars="200"/>
        <w:rPr>
          <w:rFonts w:hint="eastAsia"/>
          <w:lang w:val="en-US" w:eastAsia="zh-CN"/>
        </w:rPr>
      </w:pPr>
      <w:r>
        <w:rPr>
          <w:rFonts w:hint="eastAsia"/>
        </w:rPr>
        <w:t>邮编：117</w:t>
      </w:r>
      <w:r>
        <w:rPr>
          <w:rFonts w:hint="eastAsia"/>
          <w:lang w:val="en-US" w:eastAsia="zh-CN"/>
        </w:rPr>
        <w:t>100</w:t>
      </w:r>
    </w:p>
    <w:p>
      <w:pPr>
        <w:spacing w:line="579" w:lineRule="exact"/>
        <w:ind w:firstLine="640" w:firstLineChars="200"/>
      </w:pPr>
      <w:r>
        <w:rPr>
          <w:rFonts w:hint="eastAsia"/>
        </w:rPr>
        <w:t>2.接收时间：周一至周五工作时间</w:t>
      </w:r>
    </w:p>
    <w:p>
      <w:pPr>
        <w:spacing w:line="579" w:lineRule="exact"/>
        <w:ind w:firstLine="640" w:firstLineChars="200"/>
        <w:rPr>
          <w:rFonts w:hint="eastAsia"/>
          <w:lang w:eastAsia="zh-CN"/>
        </w:rPr>
      </w:pPr>
      <w:r>
        <w:rPr>
          <w:rFonts w:hint="eastAsia"/>
        </w:rPr>
        <w:t>3.监督投诉：</w:t>
      </w:r>
      <w:r>
        <w:rPr>
          <w:rFonts w:hint="eastAsia"/>
          <w:lang w:eastAsia="zh-CN"/>
        </w:rPr>
        <w:t>本溪满族自治县发展和改革局办公室</w:t>
      </w:r>
    </w:p>
    <w:p>
      <w:pPr>
        <w:spacing w:line="579" w:lineRule="exact"/>
        <w:ind w:firstLine="640" w:firstLineChars="200"/>
        <w:rPr>
          <w:rFonts w:hint="default"/>
          <w:lang w:val="en-US"/>
        </w:rPr>
      </w:pPr>
      <w:r>
        <w:rPr>
          <w:rFonts w:hint="eastAsia"/>
        </w:rPr>
        <w:t>地址：</w:t>
      </w:r>
      <w:r>
        <w:rPr>
          <w:rFonts w:hint="eastAsia"/>
          <w:lang w:eastAsia="zh-CN"/>
        </w:rPr>
        <w:t>本溪满族自治县政府路</w:t>
      </w:r>
      <w:r>
        <w:rPr>
          <w:rFonts w:hint="eastAsia"/>
          <w:lang w:val="en-US" w:eastAsia="zh-CN"/>
        </w:rPr>
        <w:t>69号</w:t>
      </w:r>
    </w:p>
    <w:p>
      <w:pPr>
        <w:spacing w:line="579" w:lineRule="exact"/>
        <w:ind w:firstLine="640" w:firstLineChars="200"/>
        <w:rPr>
          <w:rFonts w:hint="default" w:eastAsia="仿宋_GB2312"/>
          <w:lang w:val="en-US" w:eastAsia="zh-CN"/>
        </w:rPr>
      </w:pPr>
      <w:r>
        <w:rPr>
          <w:rFonts w:hint="eastAsia"/>
        </w:rPr>
        <w:t>电话：</w:t>
      </w:r>
      <w:r>
        <w:rPr>
          <w:rFonts w:hint="eastAsia"/>
          <w:lang w:val="en-US" w:eastAsia="zh-CN"/>
        </w:rPr>
        <w:t>46834963</w:t>
      </w:r>
    </w:p>
    <w:p>
      <w:pPr>
        <w:spacing w:line="579" w:lineRule="exact"/>
        <w:ind w:firstLine="640" w:firstLineChars="200"/>
      </w:pPr>
      <w:r>
        <w:rPr>
          <w:rFonts w:hint="eastAsia"/>
        </w:rPr>
        <w:t>邮编：</w:t>
      </w:r>
      <w:r>
        <w:rPr>
          <w:rFonts w:hint="eastAsia"/>
          <w:lang w:val="en-US" w:eastAsia="zh-CN"/>
        </w:rPr>
        <w:t>117100</w:t>
      </w:r>
    </w:p>
    <w:p>
      <w:pPr>
        <w:spacing w:line="579" w:lineRule="exact"/>
        <w:ind w:firstLine="640" w:firstLineChars="200"/>
        <w:rPr>
          <w:rFonts w:ascii="黑体" w:hAnsi="黑体" w:eastAsia="黑体"/>
        </w:rPr>
      </w:pPr>
      <w:r>
        <w:rPr>
          <w:rFonts w:hint="eastAsia" w:ascii="黑体" w:hAnsi="黑体" w:eastAsia="黑体"/>
        </w:rPr>
        <w:t>十二、责任追究</w:t>
      </w:r>
    </w:p>
    <w:p>
      <w:pPr>
        <w:spacing w:line="579" w:lineRule="exact"/>
        <w:ind w:firstLine="640" w:firstLineChars="200"/>
      </w:pPr>
      <w:r>
        <w:rPr>
          <w:rFonts w:hint="eastAsia"/>
          <w:kern w:val="0"/>
        </w:rPr>
        <w:t>行政机关办理、实施行政许可，申请人申请行政许可过程中有违反《中华人民共和国行政许可法》的，按《中华人民共和国行政许可法》第七章法律责任中相关条款执行。</w:t>
      </w:r>
    </w:p>
    <w:p>
      <w:pPr>
        <w:spacing w:line="579" w:lineRule="exact"/>
        <w:ind w:firstLine="640" w:firstLineChars="200"/>
        <w:rPr>
          <w:rFonts w:ascii="黑体" w:hAnsi="黑体" w:eastAsia="黑体"/>
        </w:rPr>
      </w:pPr>
      <w:r>
        <w:rPr>
          <w:rFonts w:hint="eastAsia" w:ascii="黑体" w:hAnsi="黑体" w:eastAsia="黑体"/>
        </w:rPr>
        <w:t>十三、救济渠道</w:t>
      </w:r>
    </w:p>
    <w:p>
      <w:pPr>
        <w:spacing w:line="579" w:lineRule="exact"/>
        <w:ind w:firstLine="640" w:firstLineChars="200"/>
      </w:pPr>
      <w:r>
        <w:rPr>
          <w:rFonts w:hint="eastAsia"/>
        </w:rPr>
        <w:t>申请人对行政许可决定不服的，可在六十日内依法向</w:t>
      </w:r>
      <w:r>
        <w:rPr>
          <w:rFonts w:hint="eastAsia"/>
          <w:lang w:eastAsia="zh-CN"/>
        </w:rPr>
        <w:t>本溪满族自治县人民</w:t>
      </w:r>
      <w:r>
        <w:rPr>
          <w:rFonts w:hint="eastAsia"/>
        </w:rPr>
        <w:t>政府或</w:t>
      </w:r>
      <w:r>
        <w:rPr>
          <w:rFonts w:hint="eastAsia"/>
          <w:lang w:eastAsia="zh-CN"/>
        </w:rPr>
        <w:t>本溪市</w:t>
      </w:r>
      <w:r>
        <w:rPr>
          <w:rFonts w:hint="eastAsia"/>
        </w:rPr>
        <w:t>发展和改革委员会提出行政复议申请或在六个月内依法提起行政诉讼。</w:t>
      </w:r>
    </w:p>
    <w:p>
      <w:pPr>
        <w:spacing w:line="579" w:lineRule="exact"/>
        <w:ind w:firstLine="640" w:firstLineChars="200"/>
      </w:pPr>
      <w:r>
        <w:rPr>
          <w:rFonts w:hint="eastAsia"/>
        </w:rPr>
        <w:br w:type="page"/>
      </w:r>
    </w:p>
    <w:p>
      <w:pPr>
        <w:pStyle w:val="18"/>
        <w:spacing w:line="579" w:lineRule="exact"/>
        <w:rPr>
          <w:rFonts w:ascii="方正小标宋简体" w:eastAsia="方正小标宋简体"/>
          <w:b w:val="0"/>
          <w:sz w:val="44"/>
          <w:szCs w:val="44"/>
        </w:rPr>
      </w:pPr>
      <w:bookmarkStart w:id="22" w:name="_Toc16671992"/>
      <w:bookmarkStart w:id="23" w:name="_Toc17184444"/>
      <w:r>
        <w:rPr>
          <w:rFonts w:hint="eastAsia" w:ascii="方正小标宋简体" w:eastAsia="方正小标宋简体"/>
          <w:b w:val="0"/>
          <w:sz w:val="44"/>
          <w:szCs w:val="44"/>
        </w:rPr>
        <w:t>关于在省政府投资主管部门依据国家总量控制制定的年度开发建设方案中的风电站项目核准服务指南</w:t>
      </w:r>
      <w:bookmarkEnd w:id="22"/>
      <w:bookmarkEnd w:id="23"/>
    </w:p>
    <w:p>
      <w:pPr>
        <w:spacing w:line="579" w:lineRule="exact"/>
        <w:ind w:firstLine="640" w:firstLineChars="200"/>
        <w:rPr>
          <w:rFonts w:ascii="黑体" w:hAnsi="黑体" w:eastAsia="黑体"/>
        </w:rPr>
      </w:pPr>
    </w:p>
    <w:p>
      <w:pPr>
        <w:spacing w:line="579" w:lineRule="exact"/>
        <w:ind w:firstLine="640" w:firstLineChars="200"/>
        <w:rPr>
          <w:rFonts w:ascii="黑体" w:hAnsi="黑体" w:eastAsia="黑体"/>
        </w:rPr>
      </w:pPr>
      <w:r>
        <w:rPr>
          <w:rFonts w:hint="eastAsia" w:ascii="黑体" w:hAnsi="黑体" w:eastAsia="黑体"/>
        </w:rPr>
        <w:t>一、适用范围</w:t>
      </w:r>
    </w:p>
    <w:p>
      <w:pPr>
        <w:spacing w:line="579" w:lineRule="exact"/>
        <w:ind w:firstLine="640" w:firstLineChars="200"/>
      </w:pPr>
      <w:r>
        <w:rPr>
          <w:rFonts w:hint="eastAsia"/>
        </w:rPr>
        <w:t>本服务指南适用于在省政府投资主管部门依据国家总量控制制定的年度开发建设方案中的风电站项目核准。</w:t>
      </w:r>
    </w:p>
    <w:p>
      <w:pPr>
        <w:spacing w:line="579" w:lineRule="exact"/>
        <w:ind w:firstLine="640" w:firstLineChars="200"/>
        <w:rPr>
          <w:rFonts w:ascii="黑体" w:hAnsi="黑体" w:eastAsia="黑体"/>
        </w:rPr>
      </w:pPr>
      <w:r>
        <w:rPr>
          <w:rFonts w:hint="eastAsia" w:ascii="黑体" w:hAnsi="黑体" w:eastAsia="黑体"/>
        </w:rPr>
        <w:t>二、事项名称</w:t>
      </w:r>
    </w:p>
    <w:p>
      <w:pPr>
        <w:spacing w:line="579" w:lineRule="exact"/>
        <w:ind w:firstLine="640" w:firstLineChars="200"/>
      </w:pPr>
      <w:r>
        <w:rPr>
          <w:rFonts w:hint="eastAsia"/>
        </w:rPr>
        <w:t>在省政府投资主管部门依据国家总量控制制定的年度开发建设方案中的风电站项目核准。</w:t>
      </w:r>
    </w:p>
    <w:p>
      <w:pPr>
        <w:spacing w:line="579" w:lineRule="exact"/>
        <w:ind w:firstLine="640" w:firstLineChars="200"/>
        <w:rPr>
          <w:rFonts w:ascii="黑体" w:hAnsi="黑体" w:eastAsia="黑体"/>
        </w:rPr>
      </w:pPr>
      <w:r>
        <w:rPr>
          <w:rFonts w:hint="eastAsia" w:ascii="黑体" w:hAnsi="黑体" w:eastAsia="黑体"/>
        </w:rPr>
        <w:t>三、办理依据</w:t>
      </w:r>
    </w:p>
    <w:p>
      <w:pPr>
        <w:spacing w:line="579" w:lineRule="exact"/>
        <w:ind w:firstLine="640" w:firstLineChars="200"/>
      </w:pPr>
      <w:r>
        <w:rPr>
          <w:rFonts w:hint="eastAsia"/>
        </w:rPr>
        <w:t>《辽宁省政府核准的投资项目目录（</w:t>
      </w:r>
      <w:r>
        <w:t>2017</w:t>
      </w:r>
      <w:r>
        <w:rPr>
          <w:rFonts w:hint="eastAsia"/>
        </w:rPr>
        <w:t>年本）》（辽政发</w:t>
      </w:r>
      <w:r>
        <w:t>[2017]15</w:t>
      </w:r>
      <w:r>
        <w:rPr>
          <w:rFonts w:hint="eastAsia"/>
        </w:rPr>
        <w:t>号）</w:t>
      </w:r>
    </w:p>
    <w:p>
      <w:pPr>
        <w:spacing w:line="579" w:lineRule="exact"/>
        <w:ind w:firstLine="640" w:firstLineChars="200"/>
        <w:rPr>
          <w:rFonts w:ascii="黑体" w:hAnsi="黑体" w:eastAsia="黑体"/>
        </w:rPr>
      </w:pPr>
      <w:r>
        <w:rPr>
          <w:rFonts w:hint="eastAsia" w:ascii="黑体" w:hAnsi="黑体" w:eastAsia="黑体"/>
        </w:rPr>
        <w:t>四、受理机构</w:t>
      </w:r>
    </w:p>
    <w:p>
      <w:pPr>
        <w:spacing w:line="579" w:lineRule="exact"/>
        <w:ind w:firstLine="640" w:firstLineChars="200"/>
      </w:pPr>
      <w:r>
        <w:rPr>
          <w:rFonts w:hint="eastAsia"/>
        </w:rPr>
        <w:t>1.办理机构名称和权限：</w:t>
      </w:r>
      <w:r>
        <w:rPr>
          <w:rFonts w:hint="eastAsia"/>
          <w:lang w:eastAsia="zh-CN"/>
        </w:rPr>
        <w:t>本溪满族自治县发展和改革局</w:t>
      </w:r>
      <w:r>
        <w:rPr>
          <w:rFonts w:hint="eastAsia"/>
        </w:rPr>
        <w:t>，</w:t>
      </w:r>
      <w:r>
        <w:rPr>
          <w:rFonts w:hint="eastAsia"/>
          <w:lang w:eastAsia="zh-CN"/>
        </w:rPr>
        <w:t>县</w:t>
      </w:r>
      <w:r>
        <w:rPr>
          <w:rFonts w:hint="eastAsia"/>
        </w:rPr>
        <w:t>级核准权限。</w:t>
      </w:r>
    </w:p>
    <w:p>
      <w:pPr>
        <w:spacing w:line="579" w:lineRule="exact"/>
        <w:ind w:firstLine="640" w:firstLineChars="200"/>
      </w:pPr>
      <w:r>
        <w:rPr>
          <w:rFonts w:hint="eastAsia"/>
        </w:rPr>
        <w:t>2.审批内容：在省政府投资主管部门依据国家总量控制制定的年度开发建设方案中的风电站项目</w:t>
      </w:r>
    </w:p>
    <w:p>
      <w:pPr>
        <w:spacing w:line="579" w:lineRule="exact"/>
        <w:ind w:firstLine="640" w:firstLineChars="200"/>
      </w:pPr>
      <w:r>
        <w:rPr>
          <w:rFonts w:hint="eastAsia"/>
        </w:rPr>
        <w:t>3.审批对象：企业、事业单位、社会团体等。</w:t>
      </w:r>
    </w:p>
    <w:p>
      <w:pPr>
        <w:spacing w:line="579" w:lineRule="exact"/>
        <w:ind w:firstLine="640" w:firstLineChars="200"/>
        <w:rPr>
          <w:rFonts w:ascii="黑体" w:hAnsi="黑体" w:eastAsia="黑体"/>
        </w:rPr>
      </w:pPr>
      <w:r>
        <w:rPr>
          <w:rFonts w:hint="eastAsia" w:ascii="黑体" w:hAnsi="黑体" w:eastAsia="黑体"/>
        </w:rPr>
        <w:t>五、许可条件</w:t>
      </w:r>
    </w:p>
    <w:p>
      <w:pPr>
        <w:spacing w:line="579" w:lineRule="exact"/>
        <w:ind w:firstLine="640" w:firstLineChars="200"/>
      </w:pPr>
      <w:r>
        <w:t>1.</w:t>
      </w:r>
      <w:r>
        <w:rPr>
          <w:rFonts w:hint="eastAsia"/>
        </w:rPr>
        <w:t>具有独立法人资格的境内社会组织、企事业机构（不含在境内设立的外商独资企业或中外合资、合作企业），有符合国家法律、法规规定的机构名称、组织机构和章程。</w:t>
      </w:r>
    </w:p>
    <w:p>
      <w:pPr>
        <w:spacing w:line="579" w:lineRule="exact"/>
        <w:ind w:firstLine="640" w:firstLineChars="200"/>
      </w:pPr>
      <w:r>
        <w:t>2.</w:t>
      </w:r>
      <w:r>
        <w:rPr>
          <w:rFonts w:hint="eastAsia"/>
        </w:rPr>
        <w:t>符合国家相关产业政策</w:t>
      </w:r>
    </w:p>
    <w:p>
      <w:pPr>
        <w:spacing w:line="579" w:lineRule="exact"/>
        <w:ind w:firstLine="640" w:firstLineChars="200"/>
        <w:rPr>
          <w:rFonts w:ascii="黑体" w:hAnsi="黑体" w:eastAsia="黑体"/>
        </w:rPr>
      </w:pPr>
      <w:r>
        <w:rPr>
          <w:rFonts w:hint="eastAsia" w:ascii="黑体" w:hAnsi="黑体" w:eastAsia="黑体"/>
        </w:rPr>
        <w:t>六、优惠政策</w:t>
      </w:r>
    </w:p>
    <w:p>
      <w:pPr>
        <w:spacing w:line="579" w:lineRule="exact"/>
        <w:ind w:firstLine="640" w:firstLineChars="200"/>
      </w:pPr>
      <w:r>
        <w:rPr>
          <w:rFonts w:hint="eastAsia"/>
        </w:rPr>
        <w:t>无</w:t>
      </w:r>
    </w:p>
    <w:p>
      <w:pPr>
        <w:spacing w:line="579" w:lineRule="exact"/>
        <w:ind w:firstLine="640" w:firstLineChars="200"/>
        <w:rPr>
          <w:rFonts w:ascii="黑体" w:hAnsi="黑体" w:eastAsia="黑体"/>
        </w:rPr>
      </w:pPr>
      <w:r>
        <w:rPr>
          <w:rFonts w:hint="eastAsia" w:ascii="黑体" w:hAnsi="黑体" w:eastAsia="黑体"/>
        </w:rPr>
        <w:t>七、申请材料</w:t>
      </w:r>
    </w:p>
    <w:p>
      <w:pPr>
        <w:spacing w:line="579" w:lineRule="exact"/>
        <w:ind w:firstLine="640" w:firstLineChars="200"/>
      </w:pPr>
      <w:r>
        <w:t>1.</w:t>
      </w:r>
      <w:r>
        <w:rPr>
          <w:rFonts w:hint="eastAsia"/>
        </w:rPr>
        <w:t>项目申请报告；</w:t>
      </w:r>
    </w:p>
    <w:p>
      <w:pPr>
        <w:spacing w:line="579" w:lineRule="exact"/>
        <w:ind w:firstLine="640" w:firstLineChars="200"/>
      </w:pPr>
      <w:r>
        <w:t>2.</w:t>
      </w:r>
      <w:r>
        <w:rPr>
          <w:rFonts w:hint="eastAsia"/>
        </w:rPr>
        <w:t>选址意见书；</w:t>
      </w:r>
    </w:p>
    <w:p>
      <w:pPr>
        <w:spacing w:line="579" w:lineRule="exact"/>
        <w:ind w:firstLine="640" w:firstLineChars="200"/>
      </w:pPr>
      <w:r>
        <w:t>3.</w:t>
      </w:r>
      <w:r>
        <w:rPr>
          <w:rFonts w:hint="eastAsia"/>
        </w:rPr>
        <w:t>用地（用海）预审意见；</w:t>
      </w:r>
    </w:p>
    <w:p>
      <w:pPr>
        <w:spacing w:line="579" w:lineRule="exact"/>
        <w:ind w:firstLine="640" w:firstLineChars="200"/>
      </w:pPr>
      <w:r>
        <w:t>4.</w:t>
      </w:r>
      <w:r>
        <w:rPr>
          <w:rFonts w:hint="eastAsia"/>
        </w:rPr>
        <w:t>项目社会稳定风险评估报告及审核意见（重大项目）；</w:t>
      </w:r>
    </w:p>
    <w:p>
      <w:pPr>
        <w:spacing w:line="579" w:lineRule="exact"/>
        <w:ind w:firstLine="640" w:firstLineChars="200"/>
      </w:pPr>
      <w:r>
        <w:rPr>
          <w:rFonts w:hint="eastAsia"/>
        </w:rPr>
        <w:t>5</w:t>
      </w:r>
      <w:r>
        <w:t>.</w:t>
      </w:r>
      <w:r>
        <w:rPr>
          <w:rFonts w:hint="eastAsia"/>
        </w:rPr>
        <w:t>涉及的行业管理部门出具的批复意见。</w:t>
      </w:r>
    </w:p>
    <w:p>
      <w:pPr>
        <w:spacing w:line="579" w:lineRule="exact"/>
        <w:ind w:firstLine="640" w:firstLineChars="200"/>
        <w:rPr>
          <w:rFonts w:ascii="黑体" w:hAnsi="黑体" w:eastAsia="黑体"/>
        </w:rPr>
      </w:pPr>
      <w:r>
        <w:rPr>
          <w:rFonts w:hint="eastAsia" w:ascii="黑体" w:hAnsi="黑体" w:eastAsia="黑体"/>
        </w:rPr>
        <w:t>八、办理流程</w:t>
      </w:r>
    </w:p>
    <w:p>
      <w:pPr>
        <w:spacing w:line="579" w:lineRule="exact"/>
        <w:ind w:firstLine="640" w:firstLineChars="200"/>
      </w:pPr>
      <w:r>
        <w:rPr>
          <w:rFonts w:hint="eastAsia"/>
        </w:rPr>
        <w:t>①受理②承办③审核④批准⑤办结</w:t>
      </w:r>
    </w:p>
    <w:p>
      <w:pPr>
        <w:spacing w:line="579" w:lineRule="exact"/>
        <w:ind w:firstLine="640" w:firstLineChars="200"/>
        <w:rPr>
          <w:rFonts w:ascii="黑体" w:hAnsi="黑体" w:eastAsia="黑体"/>
        </w:rPr>
      </w:pPr>
      <w:r>
        <w:rPr>
          <w:rFonts w:hint="eastAsia" w:ascii="黑体" w:hAnsi="黑体" w:eastAsia="黑体"/>
        </w:rPr>
        <w:t>九、办理时限</w:t>
      </w:r>
    </w:p>
    <w:p>
      <w:pPr>
        <w:spacing w:line="579" w:lineRule="exact"/>
        <w:ind w:firstLine="640" w:firstLineChars="200"/>
      </w:pPr>
      <w:r>
        <w:rPr>
          <w:rFonts w:hint="eastAsia"/>
        </w:rPr>
        <w:t>申请期限：无</w:t>
      </w:r>
    </w:p>
    <w:p>
      <w:pPr>
        <w:spacing w:line="579" w:lineRule="exact"/>
        <w:ind w:firstLine="640" w:firstLineChars="200"/>
      </w:pPr>
      <w:r>
        <w:rPr>
          <w:rFonts w:hint="eastAsia"/>
        </w:rPr>
        <w:t>法定期限：</w:t>
      </w:r>
      <w:r>
        <w:t>20</w:t>
      </w:r>
      <w:r>
        <w:rPr>
          <w:rFonts w:hint="eastAsia"/>
        </w:rPr>
        <w:t>日个工作日</w:t>
      </w:r>
    </w:p>
    <w:p>
      <w:pPr>
        <w:spacing w:line="579" w:lineRule="exact"/>
        <w:ind w:firstLine="640" w:firstLineChars="200"/>
      </w:pPr>
      <w:r>
        <w:rPr>
          <w:rFonts w:hint="eastAsia"/>
        </w:rPr>
        <w:t>承诺期限：</w:t>
      </w:r>
      <w:r>
        <w:t>10</w:t>
      </w:r>
      <w:r>
        <w:rPr>
          <w:rFonts w:hint="eastAsia"/>
        </w:rPr>
        <w:t>日个工作日</w:t>
      </w:r>
    </w:p>
    <w:p>
      <w:pPr>
        <w:spacing w:line="579" w:lineRule="exact"/>
        <w:ind w:firstLine="640" w:firstLineChars="200"/>
      </w:pPr>
      <w:r>
        <w:rPr>
          <w:rFonts w:hint="eastAsia"/>
        </w:rPr>
        <w:t>依法需要听证、招标、拍卖、检验、检测、检疫、鉴定、专家评审、实地踏查等所需时间不计算在审查期限内。</w:t>
      </w:r>
    </w:p>
    <w:p>
      <w:pPr>
        <w:spacing w:line="579" w:lineRule="exact"/>
        <w:ind w:firstLine="640" w:firstLineChars="200"/>
        <w:rPr>
          <w:rFonts w:ascii="黑体" w:hAnsi="黑体" w:eastAsia="黑体"/>
        </w:rPr>
      </w:pPr>
      <w:r>
        <w:rPr>
          <w:rFonts w:hint="eastAsia" w:ascii="黑体" w:hAnsi="黑体" w:eastAsia="黑体"/>
        </w:rPr>
        <w:t>十、收费依据及标准</w:t>
      </w:r>
    </w:p>
    <w:p>
      <w:pPr>
        <w:spacing w:line="579" w:lineRule="exact"/>
        <w:ind w:firstLine="640" w:firstLineChars="200"/>
      </w:pPr>
      <w:r>
        <w:rPr>
          <w:rFonts w:hint="eastAsia"/>
        </w:rPr>
        <w:t>不收费</w:t>
      </w:r>
    </w:p>
    <w:p>
      <w:pPr>
        <w:spacing w:line="579" w:lineRule="exact"/>
        <w:ind w:firstLine="640" w:firstLineChars="200"/>
        <w:rPr>
          <w:rFonts w:ascii="黑体" w:hAnsi="黑体" w:eastAsia="黑体"/>
        </w:rPr>
      </w:pPr>
      <w:r>
        <w:rPr>
          <w:rFonts w:hint="eastAsia" w:ascii="黑体" w:hAnsi="黑体" w:eastAsia="黑体"/>
        </w:rPr>
        <w:t>十一、接收、咨询和监督投诉</w:t>
      </w:r>
    </w:p>
    <w:p>
      <w:pPr>
        <w:spacing w:line="579" w:lineRule="exact"/>
        <w:ind w:firstLine="640" w:firstLineChars="200"/>
        <w:rPr>
          <w:rFonts w:hint="eastAsia" w:eastAsia="仿宋_GB2312"/>
          <w:lang w:eastAsia="zh-CN"/>
        </w:rPr>
      </w:pPr>
      <w:r>
        <w:rPr>
          <w:rFonts w:hint="eastAsia"/>
        </w:rPr>
        <w:t>1.接收和咨询：</w:t>
      </w:r>
      <w:r>
        <w:rPr>
          <w:rFonts w:hint="eastAsia"/>
          <w:lang w:eastAsia="zh-CN"/>
        </w:rPr>
        <w:t>本溪满族自治县发展和改革局工交</w:t>
      </w:r>
      <w:r>
        <w:rPr>
          <w:rFonts w:hint="eastAsia"/>
        </w:rPr>
        <w:t>能源</w:t>
      </w:r>
      <w:r>
        <w:rPr>
          <w:rFonts w:hint="eastAsia"/>
          <w:lang w:eastAsia="zh-CN"/>
        </w:rPr>
        <w:t>办公室</w:t>
      </w:r>
    </w:p>
    <w:p>
      <w:pPr>
        <w:spacing w:line="579" w:lineRule="exact"/>
        <w:ind w:firstLine="640" w:firstLineChars="200"/>
      </w:pPr>
      <w:r>
        <w:rPr>
          <w:rFonts w:hint="eastAsia"/>
        </w:rPr>
        <w:t>地址：</w:t>
      </w:r>
      <w:r>
        <w:rPr>
          <w:rFonts w:hint="eastAsia"/>
          <w:lang w:eastAsia="zh-CN"/>
        </w:rPr>
        <w:t>本溪满族自治县政府路</w:t>
      </w:r>
      <w:r>
        <w:rPr>
          <w:rFonts w:hint="eastAsia"/>
          <w:lang w:val="en-US" w:eastAsia="zh-CN"/>
        </w:rPr>
        <w:t>69号</w:t>
      </w:r>
    </w:p>
    <w:p>
      <w:pPr>
        <w:spacing w:line="579" w:lineRule="exact"/>
        <w:ind w:firstLine="640" w:firstLineChars="200"/>
        <w:rPr>
          <w:rFonts w:hint="eastAsia"/>
          <w:lang w:val="en-US" w:eastAsia="zh-CN"/>
        </w:rPr>
      </w:pPr>
      <w:r>
        <w:rPr>
          <w:rFonts w:hint="eastAsia"/>
        </w:rPr>
        <w:t>电话：</w:t>
      </w:r>
      <w:r>
        <w:rPr>
          <w:rFonts w:hint="eastAsia"/>
          <w:lang w:val="en-US" w:eastAsia="zh-CN"/>
        </w:rPr>
        <w:t>46823495</w:t>
      </w:r>
    </w:p>
    <w:p>
      <w:pPr>
        <w:spacing w:line="579" w:lineRule="exact"/>
        <w:ind w:firstLine="640" w:firstLineChars="200"/>
        <w:rPr>
          <w:rFonts w:hint="eastAsia"/>
          <w:lang w:val="en-US" w:eastAsia="zh-CN"/>
        </w:rPr>
      </w:pPr>
      <w:r>
        <w:rPr>
          <w:rFonts w:hint="eastAsia"/>
        </w:rPr>
        <w:t>邮编：117</w:t>
      </w:r>
      <w:r>
        <w:rPr>
          <w:rFonts w:hint="eastAsia"/>
          <w:lang w:val="en-US" w:eastAsia="zh-CN"/>
        </w:rPr>
        <w:t>100</w:t>
      </w:r>
    </w:p>
    <w:p>
      <w:pPr>
        <w:spacing w:line="579" w:lineRule="exact"/>
        <w:ind w:firstLine="640" w:firstLineChars="200"/>
      </w:pPr>
      <w:r>
        <w:rPr>
          <w:rFonts w:hint="eastAsia"/>
        </w:rPr>
        <w:t>2.接收时间：周一至周五工作时间</w:t>
      </w:r>
    </w:p>
    <w:p>
      <w:pPr>
        <w:spacing w:line="579" w:lineRule="exact"/>
        <w:ind w:firstLine="640" w:firstLineChars="200"/>
        <w:rPr>
          <w:rFonts w:hint="eastAsia"/>
          <w:lang w:eastAsia="zh-CN"/>
        </w:rPr>
      </w:pPr>
      <w:r>
        <w:rPr>
          <w:rFonts w:hint="eastAsia"/>
        </w:rPr>
        <w:t>3.监督投诉：</w:t>
      </w:r>
      <w:r>
        <w:rPr>
          <w:rFonts w:hint="eastAsia"/>
          <w:lang w:eastAsia="zh-CN"/>
        </w:rPr>
        <w:t>本溪满族自治县发展和改革局办公室</w:t>
      </w:r>
    </w:p>
    <w:p>
      <w:pPr>
        <w:spacing w:line="579" w:lineRule="exact"/>
        <w:ind w:firstLine="640" w:firstLineChars="200"/>
        <w:rPr>
          <w:rFonts w:hint="default"/>
          <w:lang w:val="en-US"/>
        </w:rPr>
      </w:pPr>
      <w:r>
        <w:rPr>
          <w:rFonts w:hint="eastAsia"/>
        </w:rPr>
        <w:t>地址：</w:t>
      </w:r>
      <w:r>
        <w:rPr>
          <w:rFonts w:hint="eastAsia"/>
          <w:lang w:eastAsia="zh-CN"/>
        </w:rPr>
        <w:t>本溪满族自治县政府路</w:t>
      </w:r>
      <w:r>
        <w:rPr>
          <w:rFonts w:hint="eastAsia"/>
          <w:lang w:val="en-US" w:eastAsia="zh-CN"/>
        </w:rPr>
        <w:t>69号</w:t>
      </w:r>
    </w:p>
    <w:p>
      <w:pPr>
        <w:spacing w:line="579" w:lineRule="exact"/>
        <w:ind w:firstLine="640" w:firstLineChars="200"/>
        <w:rPr>
          <w:rFonts w:hint="default" w:eastAsia="仿宋_GB2312"/>
          <w:lang w:val="en-US" w:eastAsia="zh-CN"/>
        </w:rPr>
      </w:pPr>
      <w:r>
        <w:rPr>
          <w:rFonts w:hint="eastAsia"/>
        </w:rPr>
        <w:t>电话：</w:t>
      </w:r>
      <w:r>
        <w:rPr>
          <w:rFonts w:hint="eastAsia"/>
          <w:lang w:val="en-US" w:eastAsia="zh-CN"/>
        </w:rPr>
        <w:t>46834963</w:t>
      </w:r>
    </w:p>
    <w:p>
      <w:pPr>
        <w:spacing w:line="579" w:lineRule="exact"/>
        <w:ind w:firstLine="640" w:firstLineChars="200"/>
      </w:pPr>
      <w:r>
        <w:rPr>
          <w:rFonts w:hint="eastAsia"/>
        </w:rPr>
        <w:t>邮编：</w:t>
      </w:r>
      <w:r>
        <w:rPr>
          <w:rFonts w:hint="eastAsia"/>
          <w:lang w:val="en-US" w:eastAsia="zh-CN"/>
        </w:rPr>
        <w:t>117100</w:t>
      </w:r>
    </w:p>
    <w:p>
      <w:pPr>
        <w:spacing w:line="579" w:lineRule="exact"/>
        <w:ind w:firstLine="640" w:firstLineChars="200"/>
        <w:rPr>
          <w:rFonts w:ascii="黑体" w:hAnsi="黑体" w:eastAsia="黑体"/>
        </w:rPr>
      </w:pPr>
      <w:r>
        <w:rPr>
          <w:rFonts w:hint="eastAsia" w:ascii="黑体" w:hAnsi="黑体" w:eastAsia="黑体"/>
        </w:rPr>
        <w:t>十二、责任追究</w:t>
      </w:r>
    </w:p>
    <w:p>
      <w:pPr>
        <w:spacing w:line="579" w:lineRule="exact"/>
        <w:ind w:firstLine="640" w:firstLineChars="200"/>
      </w:pPr>
      <w:r>
        <w:rPr>
          <w:rFonts w:hint="eastAsia"/>
          <w:kern w:val="0"/>
        </w:rPr>
        <w:t>行政机关办理、实施行政许可，申请人申请行政许可过程中有违反《中华人民共和国行政许可法》的，按《中华人民共和国行政许可法》第七章法律责任中相关条款执行。</w:t>
      </w:r>
    </w:p>
    <w:p>
      <w:pPr>
        <w:spacing w:line="579" w:lineRule="exact"/>
        <w:ind w:firstLine="640" w:firstLineChars="200"/>
        <w:rPr>
          <w:rFonts w:ascii="黑体" w:hAnsi="黑体" w:eastAsia="黑体"/>
        </w:rPr>
      </w:pPr>
      <w:r>
        <w:rPr>
          <w:rFonts w:hint="eastAsia" w:ascii="黑体" w:hAnsi="黑体" w:eastAsia="黑体"/>
        </w:rPr>
        <w:t>十三、救济渠道</w:t>
      </w:r>
    </w:p>
    <w:p>
      <w:pPr>
        <w:spacing w:line="579" w:lineRule="exact"/>
        <w:ind w:firstLine="640" w:firstLineChars="200"/>
      </w:pPr>
      <w:r>
        <w:rPr>
          <w:rFonts w:hint="eastAsia"/>
        </w:rPr>
        <w:t>申请人对行政许可决定不服的，可在六十日内依法向</w:t>
      </w:r>
      <w:r>
        <w:rPr>
          <w:rFonts w:hint="eastAsia"/>
          <w:lang w:eastAsia="zh-CN"/>
        </w:rPr>
        <w:t>本溪满族自治县人民</w:t>
      </w:r>
      <w:r>
        <w:rPr>
          <w:rFonts w:hint="eastAsia"/>
        </w:rPr>
        <w:t>政府或</w:t>
      </w:r>
      <w:r>
        <w:rPr>
          <w:rFonts w:hint="eastAsia"/>
          <w:lang w:eastAsia="zh-CN"/>
        </w:rPr>
        <w:t>本溪市</w:t>
      </w:r>
      <w:r>
        <w:rPr>
          <w:rFonts w:hint="eastAsia"/>
        </w:rPr>
        <w:t>发展和改革委员会提出行政复议申请或在六个月内依法提起行政诉讼。</w:t>
      </w:r>
    </w:p>
    <w:p>
      <w:pPr>
        <w:spacing w:line="579" w:lineRule="exact"/>
        <w:ind w:firstLine="640" w:firstLineChars="200"/>
      </w:pPr>
      <w:r>
        <w:rPr>
          <w:rFonts w:hint="eastAsia"/>
        </w:rPr>
        <w:br w:type="page"/>
      </w:r>
    </w:p>
    <w:p>
      <w:pPr>
        <w:pStyle w:val="18"/>
        <w:spacing w:line="579" w:lineRule="exact"/>
        <w:rPr>
          <w:rFonts w:ascii="方正小标宋简体" w:eastAsia="方正小标宋简体"/>
          <w:b w:val="0"/>
          <w:sz w:val="44"/>
          <w:szCs w:val="44"/>
        </w:rPr>
      </w:pPr>
      <w:bookmarkStart w:id="24" w:name="_Toc16671993"/>
      <w:bookmarkStart w:id="25" w:name="_Toc17184445"/>
      <w:r>
        <w:rPr>
          <w:rFonts w:hint="eastAsia" w:ascii="方正小标宋简体" w:eastAsia="方正小标宋简体"/>
          <w:b w:val="0"/>
          <w:sz w:val="44"/>
          <w:szCs w:val="44"/>
        </w:rPr>
        <w:t>关于液化石油气接收、存储设施（不含油气田、炼油厂的配套项目）项目核准服务指南</w:t>
      </w:r>
      <w:bookmarkEnd w:id="24"/>
      <w:bookmarkEnd w:id="25"/>
    </w:p>
    <w:p>
      <w:pPr>
        <w:spacing w:line="579" w:lineRule="exact"/>
        <w:ind w:firstLine="640" w:firstLineChars="200"/>
        <w:rPr>
          <w:rFonts w:ascii="黑体" w:hAnsi="黑体" w:eastAsia="黑体"/>
        </w:rPr>
      </w:pPr>
    </w:p>
    <w:p>
      <w:pPr>
        <w:spacing w:line="579" w:lineRule="exact"/>
        <w:ind w:firstLine="640" w:firstLineChars="200"/>
        <w:rPr>
          <w:rFonts w:ascii="黑体" w:hAnsi="黑体" w:eastAsia="黑体"/>
        </w:rPr>
      </w:pPr>
      <w:r>
        <w:rPr>
          <w:rFonts w:hint="eastAsia" w:ascii="黑体" w:hAnsi="黑体" w:eastAsia="黑体"/>
        </w:rPr>
        <w:t>一、适用范围</w:t>
      </w:r>
    </w:p>
    <w:p>
      <w:pPr>
        <w:spacing w:line="579" w:lineRule="exact"/>
        <w:ind w:firstLine="640" w:firstLineChars="200"/>
      </w:pPr>
      <w:r>
        <w:rPr>
          <w:rFonts w:hint="eastAsia"/>
        </w:rPr>
        <w:t>本服务指南适用于液化石油气接收、存储设施（不含油气田、炼油厂的配套项目）项目核准。</w:t>
      </w:r>
    </w:p>
    <w:p>
      <w:pPr>
        <w:spacing w:line="579" w:lineRule="exact"/>
        <w:ind w:firstLine="640" w:firstLineChars="200"/>
        <w:rPr>
          <w:rFonts w:ascii="黑体" w:hAnsi="黑体" w:eastAsia="黑体"/>
        </w:rPr>
      </w:pPr>
      <w:r>
        <w:rPr>
          <w:rFonts w:hint="eastAsia" w:ascii="黑体" w:hAnsi="黑体" w:eastAsia="黑体"/>
        </w:rPr>
        <w:t>二、事项名称</w:t>
      </w:r>
    </w:p>
    <w:p>
      <w:pPr>
        <w:spacing w:line="579" w:lineRule="exact"/>
        <w:ind w:firstLine="640" w:firstLineChars="200"/>
      </w:pPr>
      <w:r>
        <w:rPr>
          <w:rFonts w:hint="eastAsia"/>
        </w:rPr>
        <w:t>液化石油气接收、存储设施（不含油气田、炼油厂的配套项目）项目核准。</w:t>
      </w:r>
    </w:p>
    <w:p>
      <w:pPr>
        <w:spacing w:line="579" w:lineRule="exact"/>
        <w:ind w:firstLine="640" w:firstLineChars="200"/>
        <w:rPr>
          <w:rFonts w:ascii="黑体" w:hAnsi="黑体" w:eastAsia="黑体"/>
        </w:rPr>
      </w:pPr>
      <w:r>
        <w:rPr>
          <w:rFonts w:hint="eastAsia" w:ascii="黑体" w:hAnsi="黑体" w:eastAsia="黑体"/>
        </w:rPr>
        <w:t>三、办理依据</w:t>
      </w:r>
    </w:p>
    <w:p>
      <w:pPr>
        <w:spacing w:line="579" w:lineRule="exact"/>
        <w:ind w:firstLine="640" w:firstLineChars="200"/>
      </w:pPr>
      <w:r>
        <w:rPr>
          <w:rFonts w:hint="eastAsia"/>
        </w:rPr>
        <w:t>《辽宁省政府核准的投资项目目录（</w:t>
      </w:r>
      <w:r>
        <w:t>2017</w:t>
      </w:r>
      <w:r>
        <w:rPr>
          <w:rFonts w:hint="eastAsia"/>
        </w:rPr>
        <w:t>年本）》（辽政发</w:t>
      </w:r>
      <w:r>
        <w:t>[2017]15</w:t>
      </w:r>
      <w:r>
        <w:rPr>
          <w:rFonts w:hint="eastAsia"/>
        </w:rPr>
        <w:t>号）</w:t>
      </w:r>
    </w:p>
    <w:p>
      <w:pPr>
        <w:spacing w:line="579" w:lineRule="exact"/>
        <w:ind w:firstLine="640" w:firstLineChars="200"/>
        <w:rPr>
          <w:rFonts w:ascii="黑体" w:hAnsi="黑体" w:eastAsia="黑体"/>
        </w:rPr>
      </w:pPr>
      <w:r>
        <w:rPr>
          <w:rFonts w:hint="eastAsia" w:ascii="黑体" w:hAnsi="黑体" w:eastAsia="黑体"/>
        </w:rPr>
        <w:t>四、受理机构</w:t>
      </w:r>
    </w:p>
    <w:p>
      <w:pPr>
        <w:spacing w:line="579" w:lineRule="exact"/>
        <w:ind w:firstLine="640" w:firstLineChars="200"/>
      </w:pPr>
      <w:r>
        <w:rPr>
          <w:rFonts w:hint="eastAsia"/>
        </w:rPr>
        <w:t>1.办理机构名称和权限：</w:t>
      </w:r>
      <w:r>
        <w:rPr>
          <w:rFonts w:hint="eastAsia"/>
          <w:lang w:eastAsia="zh-CN"/>
        </w:rPr>
        <w:t>本溪满族自治县发展和改革局</w:t>
      </w:r>
      <w:r>
        <w:rPr>
          <w:rFonts w:hint="eastAsia"/>
        </w:rPr>
        <w:t>，</w:t>
      </w:r>
      <w:r>
        <w:rPr>
          <w:rFonts w:hint="eastAsia"/>
          <w:lang w:eastAsia="zh-CN"/>
        </w:rPr>
        <w:t>县</w:t>
      </w:r>
      <w:r>
        <w:rPr>
          <w:rFonts w:hint="eastAsia"/>
        </w:rPr>
        <w:t>级核准权限。</w:t>
      </w:r>
    </w:p>
    <w:p>
      <w:pPr>
        <w:spacing w:line="579" w:lineRule="exact"/>
        <w:ind w:firstLine="640" w:firstLineChars="200"/>
      </w:pPr>
      <w:r>
        <w:rPr>
          <w:rFonts w:hint="eastAsia"/>
        </w:rPr>
        <w:t>2.审批内容：液化石油气接收、存储设施（不含油气田、炼油厂的配套项目）项目</w:t>
      </w:r>
    </w:p>
    <w:p>
      <w:pPr>
        <w:spacing w:line="579" w:lineRule="exact"/>
        <w:ind w:firstLine="640" w:firstLineChars="200"/>
      </w:pPr>
      <w:r>
        <w:rPr>
          <w:rFonts w:hint="eastAsia"/>
        </w:rPr>
        <w:t>3.审批对象：企业、事业单位、社会团体等。</w:t>
      </w:r>
    </w:p>
    <w:p>
      <w:pPr>
        <w:spacing w:line="579" w:lineRule="exact"/>
        <w:ind w:firstLine="640" w:firstLineChars="200"/>
        <w:rPr>
          <w:rFonts w:ascii="黑体" w:hAnsi="黑体" w:eastAsia="黑体"/>
        </w:rPr>
      </w:pPr>
      <w:r>
        <w:rPr>
          <w:rFonts w:hint="eastAsia" w:ascii="黑体" w:hAnsi="黑体" w:eastAsia="黑体"/>
        </w:rPr>
        <w:t>五、许可条件</w:t>
      </w:r>
    </w:p>
    <w:p>
      <w:pPr>
        <w:spacing w:line="579" w:lineRule="exact"/>
        <w:ind w:firstLine="640" w:firstLineChars="200"/>
      </w:pPr>
      <w:r>
        <w:t>1.</w:t>
      </w:r>
      <w:r>
        <w:rPr>
          <w:rFonts w:hint="eastAsia"/>
        </w:rPr>
        <w:t>具有独立法人资格的境内社会组织、企事业机构（不含在境内设立的外商独资企业或中外合资、合作企业），有符合国家法律、法规规定的机构名称、组织机构和章程。</w:t>
      </w:r>
    </w:p>
    <w:p>
      <w:pPr>
        <w:spacing w:line="579" w:lineRule="exact"/>
        <w:ind w:firstLine="640" w:firstLineChars="200"/>
      </w:pPr>
      <w:r>
        <w:t>2.</w:t>
      </w:r>
      <w:r>
        <w:rPr>
          <w:rFonts w:hint="eastAsia"/>
        </w:rPr>
        <w:t>符合国家相关产业政策</w:t>
      </w:r>
    </w:p>
    <w:p>
      <w:pPr>
        <w:spacing w:line="579" w:lineRule="exact"/>
        <w:ind w:firstLine="640" w:firstLineChars="200"/>
        <w:rPr>
          <w:rFonts w:ascii="黑体" w:hAnsi="黑体" w:eastAsia="黑体"/>
        </w:rPr>
      </w:pPr>
      <w:r>
        <w:rPr>
          <w:rFonts w:hint="eastAsia" w:ascii="黑体" w:hAnsi="黑体" w:eastAsia="黑体"/>
        </w:rPr>
        <w:t>六、优惠政策</w:t>
      </w:r>
    </w:p>
    <w:p>
      <w:pPr>
        <w:spacing w:line="579" w:lineRule="exact"/>
        <w:ind w:firstLine="640" w:firstLineChars="200"/>
      </w:pPr>
      <w:r>
        <w:rPr>
          <w:rFonts w:hint="eastAsia"/>
        </w:rPr>
        <w:t>无</w:t>
      </w:r>
    </w:p>
    <w:p>
      <w:pPr>
        <w:spacing w:line="579" w:lineRule="exact"/>
        <w:ind w:firstLine="640" w:firstLineChars="200"/>
        <w:rPr>
          <w:rFonts w:ascii="黑体" w:hAnsi="黑体" w:eastAsia="黑体"/>
        </w:rPr>
      </w:pPr>
      <w:r>
        <w:rPr>
          <w:rFonts w:hint="eastAsia" w:ascii="黑体" w:hAnsi="黑体" w:eastAsia="黑体"/>
        </w:rPr>
        <w:t>七、申请材料</w:t>
      </w:r>
    </w:p>
    <w:p>
      <w:pPr>
        <w:spacing w:line="579" w:lineRule="exact"/>
        <w:ind w:firstLine="640" w:firstLineChars="200"/>
      </w:pPr>
      <w:r>
        <w:t>1.</w:t>
      </w:r>
      <w:r>
        <w:rPr>
          <w:rFonts w:hint="eastAsia"/>
        </w:rPr>
        <w:t>项目申请报告；</w:t>
      </w:r>
    </w:p>
    <w:p>
      <w:pPr>
        <w:spacing w:line="579" w:lineRule="exact"/>
        <w:ind w:firstLine="640" w:firstLineChars="200"/>
      </w:pPr>
      <w:r>
        <w:t>2.</w:t>
      </w:r>
      <w:r>
        <w:rPr>
          <w:rFonts w:hint="eastAsia"/>
        </w:rPr>
        <w:t>选址意见书；</w:t>
      </w:r>
    </w:p>
    <w:p>
      <w:pPr>
        <w:spacing w:line="579" w:lineRule="exact"/>
        <w:ind w:firstLine="640" w:firstLineChars="200"/>
      </w:pPr>
      <w:r>
        <w:t>3.</w:t>
      </w:r>
      <w:r>
        <w:rPr>
          <w:rFonts w:hint="eastAsia"/>
        </w:rPr>
        <w:t>用地（用海）预审意见；</w:t>
      </w:r>
    </w:p>
    <w:p>
      <w:pPr>
        <w:spacing w:line="579" w:lineRule="exact"/>
        <w:ind w:firstLine="640" w:firstLineChars="200"/>
      </w:pPr>
      <w:r>
        <w:t>4.</w:t>
      </w:r>
      <w:r>
        <w:rPr>
          <w:rFonts w:hint="eastAsia"/>
        </w:rPr>
        <w:t>项目社会稳定风险评估报告及审核意见（重大项目）；</w:t>
      </w:r>
    </w:p>
    <w:p>
      <w:pPr>
        <w:spacing w:line="579" w:lineRule="exact"/>
        <w:ind w:firstLine="640" w:firstLineChars="200"/>
      </w:pPr>
      <w:r>
        <w:rPr>
          <w:rFonts w:hint="eastAsia"/>
        </w:rPr>
        <w:t>5</w:t>
      </w:r>
      <w:r>
        <w:t>.</w:t>
      </w:r>
      <w:r>
        <w:rPr>
          <w:rFonts w:hint="eastAsia"/>
        </w:rPr>
        <w:t>涉及的行业管理部门出具的批复意见。</w:t>
      </w:r>
    </w:p>
    <w:p>
      <w:pPr>
        <w:spacing w:line="579" w:lineRule="exact"/>
        <w:ind w:firstLine="640" w:firstLineChars="200"/>
        <w:rPr>
          <w:rFonts w:ascii="黑体" w:hAnsi="黑体" w:eastAsia="黑体"/>
        </w:rPr>
      </w:pPr>
      <w:r>
        <w:rPr>
          <w:rFonts w:hint="eastAsia" w:ascii="黑体" w:hAnsi="黑体" w:eastAsia="黑体"/>
        </w:rPr>
        <w:t>八、办理流程</w:t>
      </w:r>
    </w:p>
    <w:p>
      <w:pPr>
        <w:spacing w:line="579" w:lineRule="exact"/>
        <w:ind w:firstLine="640" w:firstLineChars="200"/>
      </w:pPr>
      <w:r>
        <w:rPr>
          <w:rFonts w:hint="eastAsia"/>
        </w:rPr>
        <w:t>①受理②承办③审核④批准⑤办结</w:t>
      </w:r>
    </w:p>
    <w:p>
      <w:pPr>
        <w:spacing w:line="579" w:lineRule="exact"/>
        <w:ind w:firstLine="640" w:firstLineChars="200"/>
        <w:rPr>
          <w:rFonts w:ascii="黑体" w:hAnsi="黑体" w:eastAsia="黑体"/>
        </w:rPr>
      </w:pPr>
      <w:r>
        <w:rPr>
          <w:rFonts w:hint="eastAsia" w:ascii="黑体" w:hAnsi="黑体" w:eastAsia="黑体"/>
        </w:rPr>
        <w:t>九、办理时限</w:t>
      </w:r>
    </w:p>
    <w:p>
      <w:pPr>
        <w:spacing w:line="579" w:lineRule="exact"/>
        <w:ind w:firstLine="640" w:firstLineChars="200"/>
      </w:pPr>
      <w:r>
        <w:rPr>
          <w:rFonts w:hint="eastAsia"/>
        </w:rPr>
        <w:t>申请期限：无</w:t>
      </w:r>
    </w:p>
    <w:p>
      <w:pPr>
        <w:spacing w:line="579" w:lineRule="exact"/>
        <w:ind w:firstLine="640" w:firstLineChars="200"/>
      </w:pPr>
      <w:r>
        <w:rPr>
          <w:rFonts w:hint="eastAsia"/>
        </w:rPr>
        <w:t>法定期限：</w:t>
      </w:r>
      <w:r>
        <w:t>20</w:t>
      </w:r>
      <w:r>
        <w:rPr>
          <w:rFonts w:hint="eastAsia"/>
        </w:rPr>
        <w:t>日个工作日</w:t>
      </w:r>
    </w:p>
    <w:p>
      <w:pPr>
        <w:spacing w:line="579" w:lineRule="exact"/>
        <w:ind w:firstLine="640" w:firstLineChars="200"/>
      </w:pPr>
      <w:r>
        <w:rPr>
          <w:rFonts w:hint="eastAsia"/>
        </w:rPr>
        <w:t>承诺期限：</w:t>
      </w:r>
      <w:r>
        <w:t>10</w:t>
      </w:r>
      <w:r>
        <w:rPr>
          <w:rFonts w:hint="eastAsia"/>
        </w:rPr>
        <w:t>日个工作日</w:t>
      </w:r>
    </w:p>
    <w:p>
      <w:pPr>
        <w:spacing w:line="579" w:lineRule="exact"/>
        <w:ind w:firstLine="640" w:firstLineChars="200"/>
      </w:pPr>
      <w:r>
        <w:rPr>
          <w:rFonts w:hint="eastAsia"/>
        </w:rPr>
        <w:t>依法需要听证、招标、拍卖、检验、检测、检疫、鉴定、专家评审、实地踏查等所需时间不计算在审查期限内。</w:t>
      </w:r>
    </w:p>
    <w:p>
      <w:pPr>
        <w:spacing w:line="579" w:lineRule="exact"/>
        <w:ind w:firstLine="640" w:firstLineChars="200"/>
        <w:rPr>
          <w:rFonts w:ascii="黑体" w:hAnsi="黑体" w:eastAsia="黑体"/>
        </w:rPr>
      </w:pPr>
      <w:r>
        <w:rPr>
          <w:rFonts w:hint="eastAsia" w:ascii="黑体" w:hAnsi="黑体" w:eastAsia="黑体"/>
        </w:rPr>
        <w:t>十、收费依据及标准</w:t>
      </w:r>
    </w:p>
    <w:p>
      <w:pPr>
        <w:spacing w:line="579" w:lineRule="exact"/>
        <w:ind w:firstLine="640" w:firstLineChars="200"/>
      </w:pPr>
      <w:r>
        <w:rPr>
          <w:rFonts w:hint="eastAsia"/>
        </w:rPr>
        <w:t>不收费</w:t>
      </w:r>
    </w:p>
    <w:p>
      <w:pPr>
        <w:spacing w:line="579" w:lineRule="exact"/>
        <w:ind w:firstLine="640" w:firstLineChars="200"/>
        <w:rPr>
          <w:rFonts w:ascii="黑体" w:hAnsi="黑体" w:eastAsia="黑体"/>
        </w:rPr>
      </w:pPr>
      <w:r>
        <w:rPr>
          <w:rFonts w:hint="eastAsia" w:ascii="黑体" w:hAnsi="黑体" w:eastAsia="黑体"/>
        </w:rPr>
        <w:t>十一、接收、咨询和监督投诉</w:t>
      </w:r>
    </w:p>
    <w:p>
      <w:pPr>
        <w:spacing w:line="579" w:lineRule="exact"/>
        <w:ind w:firstLine="640" w:firstLineChars="200"/>
        <w:rPr>
          <w:rFonts w:hint="eastAsia" w:eastAsia="仿宋_GB2312"/>
          <w:lang w:eastAsia="zh-CN"/>
        </w:rPr>
      </w:pPr>
      <w:r>
        <w:rPr>
          <w:rFonts w:hint="eastAsia"/>
        </w:rPr>
        <w:t>1.接收和咨询：</w:t>
      </w:r>
      <w:r>
        <w:rPr>
          <w:rFonts w:hint="eastAsia"/>
          <w:lang w:eastAsia="zh-CN"/>
        </w:rPr>
        <w:t>本溪满族自治县发展和改革局工交</w:t>
      </w:r>
      <w:r>
        <w:rPr>
          <w:rFonts w:hint="eastAsia"/>
        </w:rPr>
        <w:t>能源</w:t>
      </w:r>
      <w:r>
        <w:rPr>
          <w:rFonts w:hint="eastAsia"/>
          <w:lang w:eastAsia="zh-CN"/>
        </w:rPr>
        <w:t>办公室</w:t>
      </w:r>
    </w:p>
    <w:p>
      <w:pPr>
        <w:spacing w:line="579" w:lineRule="exact"/>
        <w:ind w:firstLine="640" w:firstLineChars="200"/>
      </w:pPr>
      <w:r>
        <w:rPr>
          <w:rFonts w:hint="eastAsia"/>
        </w:rPr>
        <w:t>地址：</w:t>
      </w:r>
      <w:r>
        <w:rPr>
          <w:rFonts w:hint="eastAsia"/>
          <w:lang w:eastAsia="zh-CN"/>
        </w:rPr>
        <w:t>本溪满族自治县政府路</w:t>
      </w:r>
      <w:r>
        <w:rPr>
          <w:rFonts w:hint="eastAsia"/>
          <w:lang w:val="en-US" w:eastAsia="zh-CN"/>
        </w:rPr>
        <w:t>69号</w:t>
      </w:r>
    </w:p>
    <w:p>
      <w:pPr>
        <w:spacing w:line="579" w:lineRule="exact"/>
        <w:ind w:firstLine="640" w:firstLineChars="200"/>
        <w:rPr>
          <w:rFonts w:hint="eastAsia"/>
          <w:lang w:val="en-US" w:eastAsia="zh-CN"/>
        </w:rPr>
      </w:pPr>
      <w:r>
        <w:rPr>
          <w:rFonts w:hint="eastAsia"/>
        </w:rPr>
        <w:t>电话：</w:t>
      </w:r>
      <w:r>
        <w:rPr>
          <w:rFonts w:hint="eastAsia"/>
          <w:lang w:val="en-US" w:eastAsia="zh-CN"/>
        </w:rPr>
        <w:t>46823495</w:t>
      </w:r>
    </w:p>
    <w:p>
      <w:pPr>
        <w:spacing w:line="579" w:lineRule="exact"/>
        <w:ind w:firstLine="640" w:firstLineChars="200"/>
        <w:rPr>
          <w:rFonts w:hint="eastAsia"/>
          <w:lang w:val="en-US" w:eastAsia="zh-CN"/>
        </w:rPr>
      </w:pPr>
      <w:r>
        <w:rPr>
          <w:rFonts w:hint="eastAsia"/>
        </w:rPr>
        <w:t>邮编：117</w:t>
      </w:r>
      <w:r>
        <w:rPr>
          <w:rFonts w:hint="eastAsia"/>
          <w:lang w:val="en-US" w:eastAsia="zh-CN"/>
        </w:rPr>
        <w:t>100</w:t>
      </w:r>
    </w:p>
    <w:p>
      <w:pPr>
        <w:spacing w:line="579" w:lineRule="exact"/>
        <w:ind w:firstLine="640" w:firstLineChars="200"/>
      </w:pPr>
      <w:r>
        <w:rPr>
          <w:rFonts w:hint="eastAsia"/>
        </w:rPr>
        <w:t>2.接收时间：周一至周五工作时间</w:t>
      </w:r>
    </w:p>
    <w:p>
      <w:pPr>
        <w:spacing w:line="579" w:lineRule="exact"/>
        <w:ind w:firstLine="640" w:firstLineChars="200"/>
        <w:rPr>
          <w:rFonts w:hint="eastAsia"/>
          <w:lang w:eastAsia="zh-CN"/>
        </w:rPr>
      </w:pPr>
      <w:r>
        <w:rPr>
          <w:rFonts w:hint="eastAsia"/>
        </w:rPr>
        <w:t>3.监督投诉：</w:t>
      </w:r>
      <w:r>
        <w:rPr>
          <w:rFonts w:hint="eastAsia"/>
          <w:lang w:eastAsia="zh-CN"/>
        </w:rPr>
        <w:t>本溪满族自治县发展和改革局办公室</w:t>
      </w:r>
    </w:p>
    <w:p>
      <w:pPr>
        <w:spacing w:line="579" w:lineRule="exact"/>
        <w:ind w:firstLine="640" w:firstLineChars="200"/>
        <w:rPr>
          <w:rFonts w:hint="default"/>
          <w:lang w:val="en-US"/>
        </w:rPr>
      </w:pPr>
      <w:r>
        <w:rPr>
          <w:rFonts w:hint="eastAsia"/>
        </w:rPr>
        <w:t>地址：</w:t>
      </w:r>
      <w:r>
        <w:rPr>
          <w:rFonts w:hint="eastAsia"/>
          <w:lang w:eastAsia="zh-CN"/>
        </w:rPr>
        <w:t>本溪满族自治县政府路</w:t>
      </w:r>
      <w:r>
        <w:rPr>
          <w:rFonts w:hint="eastAsia"/>
          <w:lang w:val="en-US" w:eastAsia="zh-CN"/>
        </w:rPr>
        <w:t>69号</w:t>
      </w:r>
    </w:p>
    <w:p>
      <w:pPr>
        <w:spacing w:line="579" w:lineRule="exact"/>
        <w:ind w:firstLine="640" w:firstLineChars="200"/>
        <w:rPr>
          <w:rFonts w:hint="default" w:eastAsia="仿宋_GB2312"/>
          <w:lang w:val="en-US" w:eastAsia="zh-CN"/>
        </w:rPr>
      </w:pPr>
      <w:r>
        <w:rPr>
          <w:rFonts w:hint="eastAsia"/>
        </w:rPr>
        <w:t>电话：</w:t>
      </w:r>
      <w:r>
        <w:rPr>
          <w:rFonts w:hint="eastAsia"/>
          <w:lang w:val="en-US" w:eastAsia="zh-CN"/>
        </w:rPr>
        <w:t>46834963</w:t>
      </w:r>
    </w:p>
    <w:p>
      <w:pPr>
        <w:spacing w:line="579" w:lineRule="exact"/>
        <w:ind w:firstLine="640" w:firstLineChars="200"/>
      </w:pPr>
      <w:r>
        <w:rPr>
          <w:rFonts w:hint="eastAsia"/>
        </w:rPr>
        <w:t>邮编：</w:t>
      </w:r>
      <w:r>
        <w:rPr>
          <w:rFonts w:hint="eastAsia"/>
          <w:lang w:val="en-US" w:eastAsia="zh-CN"/>
        </w:rPr>
        <w:t>117100</w:t>
      </w:r>
    </w:p>
    <w:p>
      <w:pPr>
        <w:spacing w:line="579" w:lineRule="exact"/>
        <w:ind w:firstLine="640" w:firstLineChars="200"/>
        <w:rPr>
          <w:rFonts w:ascii="黑体" w:hAnsi="黑体" w:eastAsia="黑体"/>
        </w:rPr>
      </w:pPr>
      <w:r>
        <w:rPr>
          <w:rFonts w:hint="eastAsia" w:ascii="黑体" w:hAnsi="黑体" w:eastAsia="黑体"/>
        </w:rPr>
        <w:t>十二、责任追究</w:t>
      </w:r>
    </w:p>
    <w:p>
      <w:pPr>
        <w:spacing w:line="579" w:lineRule="exact"/>
        <w:ind w:firstLine="640" w:firstLineChars="200"/>
      </w:pPr>
      <w:r>
        <w:rPr>
          <w:rFonts w:hint="eastAsia"/>
          <w:kern w:val="0"/>
        </w:rPr>
        <w:t>行政机关办理、实施行政许可，申请人申请行政许可过程中有违反《中华人民共和国行政许可法》的，按《中华人民共和国行政许可法》第七章法律责任中相关条款执行。</w:t>
      </w:r>
    </w:p>
    <w:p>
      <w:pPr>
        <w:spacing w:line="579" w:lineRule="exact"/>
        <w:ind w:firstLine="640" w:firstLineChars="200"/>
        <w:rPr>
          <w:rFonts w:ascii="黑体" w:hAnsi="黑体" w:eastAsia="黑体"/>
        </w:rPr>
      </w:pPr>
      <w:r>
        <w:rPr>
          <w:rFonts w:hint="eastAsia" w:ascii="黑体" w:hAnsi="黑体" w:eastAsia="黑体"/>
        </w:rPr>
        <w:t>十三、救济渠道</w:t>
      </w:r>
    </w:p>
    <w:p>
      <w:pPr>
        <w:spacing w:line="579" w:lineRule="exact"/>
        <w:ind w:firstLine="640" w:firstLineChars="200"/>
      </w:pPr>
      <w:r>
        <w:rPr>
          <w:rFonts w:hint="eastAsia"/>
        </w:rPr>
        <w:t>申请人对行政许可决定不服的，可在六十日内依法向</w:t>
      </w:r>
      <w:r>
        <w:rPr>
          <w:rFonts w:hint="eastAsia"/>
          <w:lang w:eastAsia="zh-CN"/>
        </w:rPr>
        <w:t>本溪满族自治县人民</w:t>
      </w:r>
      <w:r>
        <w:rPr>
          <w:rFonts w:hint="eastAsia"/>
        </w:rPr>
        <w:t>政府或</w:t>
      </w:r>
      <w:r>
        <w:rPr>
          <w:rFonts w:hint="eastAsia"/>
          <w:lang w:eastAsia="zh-CN"/>
        </w:rPr>
        <w:t>本溪市</w:t>
      </w:r>
      <w:r>
        <w:rPr>
          <w:rFonts w:hint="eastAsia"/>
        </w:rPr>
        <w:t>发展和改革委员会提出行政复议申请或在六个月内依法提起行政诉讼。</w:t>
      </w:r>
    </w:p>
    <w:p>
      <w:pPr>
        <w:spacing w:line="579" w:lineRule="exact"/>
        <w:ind w:firstLine="640" w:firstLineChars="200"/>
      </w:pPr>
      <w:r>
        <w:rPr>
          <w:rFonts w:hint="eastAsia"/>
        </w:rPr>
        <w:br w:type="page"/>
      </w:r>
    </w:p>
    <w:p>
      <w:pPr>
        <w:pStyle w:val="18"/>
        <w:widowControl w:val="0"/>
        <w:wordWrap/>
        <w:adjustRightInd/>
        <w:snapToGrid/>
        <w:spacing w:before="0" w:after="0" w:line="579" w:lineRule="exact"/>
        <w:textAlignment w:val="auto"/>
        <w:rPr>
          <w:rFonts w:hint="eastAsia" w:ascii="方正小标宋简体" w:eastAsia="方正小标宋简体"/>
          <w:b w:val="0"/>
          <w:sz w:val="44"/>
          <w:szCs w:val="44"/>
        </w:rPr>
      </w:pPr>
      <w:bookmarkStart w:id="26" w:name="_Toc17184446"/>
      <w:bookmarkStart w:id="27" w:name="_Toc16671994"/>
      <w:r>
        <w:rPr>
          <w:rFonts w:hint="eastAsia" w:ascii="方正小标宋简体" w:eastAsia="方正小标宋简体"/>
          <w:b w:val="0"/>
          <w:sz w:val="44"/>
          <w:szCs w:val="44"/>
        </w:rPr>
        <w:t>关于域内输油、输气干线管网项目核准</w:t>
      </w:r>
    </w:p>
    <w:p>
      <w:pPr>
        <w:pStyle w:val="18"/>
        <w:widowControl w:val="0"/>
        <w:wordWrap/>
        <w:adjustRightInd/>
        <w:snapToGrid/>
        <w:spacing w:before="0" w:after="0" w:line="579" w:lineRule="exact"/>
        <w:textAlignment w:val="auto"/>
        <w:rPr>
          <w:rFonts w:ascii="方正小标宋简体" w:eastAsia="方正小标宋简体"/>
          <w:b w:val="0"/>
          <w:sz w:val="44"/>
          <w:szCs w:val="44"/>
        </w:rPr>
      </w:pPr>
      <w:r>
        <w:rPr>
          <w:rFonts w:hint="eastAsia" w:ascii="方正小标宋简体" w:eastAsia="方正小标宋简体"/>
          <w:b w:val="0"/>
          <w:sz w:val="44"/>
          <w:szCs w:val="44"/>
        </w:rPr>
        <w:t>服务指南</w:t>
      </w:r>
      <w:bookmarkEnd w:id="26"/>
      <w:bookmarkEnd w:id="27"/>
    </w:p>
    <w:p>
      <w:pPr>
        <w:spacing w:line="579" w:lineRule="exact"/>
        <w:ind w:firstLine="640" w:firstLineChars="200"/>
        <w:rPr>
          <w:rFonts w:ascii="黑体" w:hAnsi="黑体" w:eastAsia="黑体"/>
        </w:rPr>
      </w:pPr>
    </w:p>
    <w:p>
      <w:pPr>
        <w:spacing w:line="579" w:lineRule="exact"/>
        <w:ind w:firstLine="640" w:firstLineChars="200"/>
        <w:rPr>
          <w:rFonts w:ascii="黑体" w:hAnsi="黑体" w:eastAsia="黑体"/>
        </w:rPr>
      </w:pPr>
      <w:r>
        <w:rPr>
          <w:rFonts w:hint="eastAsia" w:ascii="黑体" w:hAnsi="黑体" w:eastAsia="黑体"/>
        </w:rPr>
        <w:t>一、适用范围</w:t>
      </w:r>
    </w:p>
    <w:p>
      <w:pPr>
        <w:spacing w:line="579" w:lineRule="exact"/>
        <w:ind w:firstLine="640" w:firstLineChars="200"/>
      </w:pPr>
      <w:r>
        <w:rPr>
          <w:rFonts w:hint="eastAsia"/>
        </w:rPr>
        <w:t>本服务指南适用于域内输油、输气干线管网项目核准。</w:t>
      </w:r>
    </w:p>
    <w:p>
      <w:pPr>
        <w:spacing w:line="579" w:lineRule="exact"/>
        <w:ind w:firstLine="640" w:firstLineChars="200"/>
        <w:rPr>
          <w:rFonts w:ascii="黑体" w:hAnsi="黑体" w:eastAsia="黑体"/>
        </w:rPr>
      </w:pPr>
      <w:r>
        <w:rPr>
          <w:rFonts w:hint="eastAsia" w:ascii="黑体" w:hAnsi="黑体" w:eastAsia="黑体"/>
        </w:rPr>
        <w:t>二、事项名称</w:t>
      </w:r>
    </w:p>
    <w:p>
      <w:pPr>
        <w:spacing w:line="579" w:lineRule="exact"/>
        <w:ind w:firstLine="640" w:firstLineChars="200"/>
      </w:pPr>
      <w:r>
        <w:rPr>
          <w:rFonts w:hint="eastAsia"/>
        </w:rPr>
        <w:t>域内输油、输气干线管网项目核准。</w:t>
      </w:r>
    </w:p>
    <w:p>
      <w:pPr>
        <w:spacing w:line="579" w:lineRule="exact"/>
        <w:ind w:firstLine="640" w:firstLineChars="200"/>
        <w:rPr>
          <w:rFonts w:ascii="黑体" w:hAnsi="黑体" w:eastAsia="黑体"/>
        </w:rPr>
      </w:pPr>
      <w:r>
        <w:rPr>
          <w:rFonts w:hint="eastAsia" w:ascii="黑体" w:hAnsi="黑体" w:eastAsia="黑体"/>
        </w:rPr>
        <w:t>三、办理依据</w:t>
      </w:r>
    </w:p>
    <w:p>
      <w:pPr>
        <w:spacing w:line="579" w:lineRule="exact"/>
        <w:ind w:firstLine="640" w:firstLineChars="200"/>
      </w:pPr>
      <w:r>
        <w:rPr>
          <w:rFonts w:hint="eastAsia"/>
        </w:rPr>
        <w:t>《辽宁省政府核准的投资项目目录（</w:t>
      </w:r>
      <w:r>
        <w:t>2017</w:t>
      </w:r>
      <w:r>
        <w:rPr>
          <w:rFonts w:hint="eastAsia"/>
        </w:rPr>
        <w:t>年本）》（辽政发</w:t>
      </w:r>
      <w:r>
        <w:t>[2017]15</w:t>
      </w:r>
      <w:r>
        <w:rPr>
          <w:rFonts w:hint="eastAsia"/>
        </w:rPr>
        <w:t>号）</w:t>
      </w:r>
    </w:p>
    <w:p>
      <w:pPr>
        <w:spacing w:line="579" w:lineRule="exact"/>
        <w:ind w:firstLine="640" w:firstLineChars="200"/>
        <w:rPr>
          <w:rFonts w:ascii="黑体" w:hAnsi="黑体" w:eastAsia="黑体"/>
        </w:rPr>
      </w:pPr>
      <w:r>
        <w:rPr>
          <w:rFonts w:hint="eastAsia" w:ascii="黑体" w:hAnsi="黑体" w:eastAsia="黑体"/>
        </w:rPr>
        <w:t>四、受理机构</w:t>
      </w:r>
    </w:p>
    <w:p>
      <w:pPr>
        <w:spacing w:line="579" w:lineRule="exact"/>
        <w:ind w:firstLine="640" w:firstLineChars="200"/>
      </w:pPr>
      <w:r>
        <w:rPr>
          <w:rFonts w:hint="eastAsia"/>
        </w:rPr>
        <w:t>1.办理机构名称和权限：</w:t>
      </w:r>
      <w:r>
        <w:rPr>
          <w:rFonts w:hint="eastAsia"/>
          <w:lang w:eastAsia="zh-CN"/>
        </w:rPr>
        <w:t>本溪满族自治县发展和改革局</w:t>
      </w:r>
      <w:r>
        <w:rPr>
          <w:rFonts w:hint="eastAsia"/>
        </w:rPr>
        <w:t>，</w:t>
      </w:r>
      <w:r>
        <w:rPr>
          <w:rFonts w:hint="eastAsia"/>
          <w:lang w:eastAsia="zh-CN"/>
        </w:rPr>
        <w:t>县</w:t>
      </w:r>
      <w:r>
        <w:rPr>
          <w:rFonts w:hint="eastAsia"/>
        </w:rPr>
        <w:t>级核准权限。</w:t>
      </w:r>
    </w:p>
    <w:p>
      <w:pPr>
        <w:spacing w:line="579" w:lineRule="exact"/>
        <w:ind w:firstLine="640" w:firstLineChars="200"/>
      </w:pPr>
      <w:r>
        <w:rPr>
          <w:rFonts w:hint="eastAsia"/>
        </w:rPr>
        <w:t>2.审批内容：域内输油、输气干线管网项目</w:t>
      </w:r>
    </w:p>
    <w:p>
      <w:pPr>
        <w:spacing w:line="579" w:lineRule="exact"/>
        <w:ind w:firstLine="640" w:firstLineChars="200"/>
      </w:pPr>
      <w:r>
        <w:rPr>
          <w:rFonts w:hint="eastAsia"/>
        </w:rPr>
        <w:t>3.审批对象：企业、事业单位、社会团体等。</w:t>
      </w:r>
    </w:p>
    <w:p>
      <w:pPr>
        <w:spacing w:line="579" w:lineRule="exact"/>
        <w:ind w:firstLine="640" w:firstLineChars="200"/>
        <w:rPr>
          <w:rFonts w:ascii="黑体" w:hAnsi="黑体" w:eastAsia="黑体"/>
        </w:rPr>
      </w:pPr>
      <w:r>
        <w:rPr>
          <w:rFonts w:hint="eastAsia" w:ascii="黑体" w:hAnsi="黑体" w:eastAsia="黑体"/>
        </w:rPr>
        <w:t>五、许可条件</w:t>
      </w:r>
    </w:p>
    <w:p>
      <w:pPr>
        <w:spacing w:line="579" w:lineRule="exact"/>
        <w:ind w:firstLine="640" w:firstLineChars="200"/>
      </w:pPr>
      <w:r>
        <w:t>1.</w:t>
      </w:r>
      <w:r>
        <w:rPr>
          <w:rFonts w:hint="eastAsia"/>
        </w:rPr>
        <w:t>具有独立法人资格的境内社会组织、企事业机构（不含在境内设立的外商独资企业或中外合资、合作企业），有符合国家法律、法规规定的机构名称、组织机构和章程。</w:t>
      </w:r>
    </w:p>
    <w:p>
      <w:pPr>
        <w:spacing w:line="579" w:lineRule="exact"/>
        <w:ind w:firstLine="640" w:firstLineChars="200"/>
      </w:pPr>
      <w:r>
        <w:t>2.</w:t>
      </w:r>
      <w:r>
        <w:rPr>
          <w:rFonts w:hint="eastAsia"/>
        </w:rPr>
        <w:t>符合国家相关产业政策</w:t>
      </w:r>
    </w:p>
    <w:p>
      <w:pPr>
        <w:spacing w:line="579" w:lineRule="exact"/>
        <w:ind w:firstLine="640" w:firstLineChars="200"/>
        <w:rPr>
          <w:rFonts w:ascii="黑体" w:hAnsi="黑体" w:eastAsia="黑体"/>
        </w:rPr>
      </w:pPr>
      <w:r>
        <w:rPr>
          <w:rFonts w:hint="eastAsia" w:ascii="黑体" w:hAnsi="黑体" w:eastAsia="黑体"/>
        </w:rPr>
        <w:t>六、优惠政策</w:t>
      </w:r>
    </w:p>
    <w:p>
      <w:pPr>
        <w:spacing w:line="579" w:lineRule="exact"/>
        <w:ind w:firstLine="640" w:firstLineChars="200"/>
      </w:pPr>
      <w:r>
        <w:rPr>
          <w:rFonts w:hint="eastAsia"/>
        </w:rPr>
        <w:t>无</w:t>
      </w:r>
    </w:p>
    <w:p>
      <w:pPr>
        <w:spacing w:line="579" w:lineRule="exact"/>
        <w:ind w:firstLine="640" w:firstLineChars="200"/>
        <w:rPr>
          <w:rFonts w:ascii="黑体" w:hAnsi="黑体" w:eastAsia="黑体"/>
        </w:rPr>
      </w:pPr>
      <w:r>
        <w:rPr>
          <w:rFonts w:hint="eastAsia" w:ascii="黑体" w:hAnsi="黑体" w:eastAsia="黑体"/>
        </w:rPr>
        <w:t>七、申请材料</w:t>
      </w:r>
    </w:p>
    <w:p>
      <w:pPr>
        <w:spacing w:line="579" w:lineRule="exact"/>
        <w:ind w:firstLine="640" w:firstLineChars="200"/>
      </w:pPr>
      <w:r>
        <w:t>1.</w:t>
      </w:r>
      <w:r>
        <w:rPr>
          <w:rFonts w:hint="eastAsia"/>
        </w:rPr>
        <w:t>项目申请报告；</w:t>
      </w:r>
    </w:p>
    <w:p>
      <w:pPr>
        <w:spacing w:line="579" w:lineRule="exact"/>
        <w:ind w:firstLine="640" w:firstLineChars="200"/>
      </w:pPr>
      <w:r>
        <w:t>2.</w:t>
      </w:r>
      <w:r>
        <w:rPr>
          <w:rFonts w:hint="eastAsia"/>
        </w:rPr>
        <w:t>选址意见书；</w:t>
      </w:r>
    </w:p>
    <w:p>
      <w:pPr>
        <w:spacing w:line="579" w:lineRule="exact"/>
        <w:ind w:firstLine="640" w:firstLineChars="200"/>
      </w:pPr>
      <w:r>
        <w:t>3.</w:t>
      </w:r>
      <w:r>
        <w:rPr>
          <w:rFonts w:hint="eastAsia"/>
        </w:rPr>
        <w:t>用地（用海）预审意见；</w:t>
      </w:r>
    </w:p>
    <w:p>
      <w:pPr>
        <w:spacing w:line="579" w:lineRule="exact"/>
        <w:ind w:firstLine="640" w:firstLineChars="200"/>
      </w:pPr>
      <w:r>
        <w:t>4.</w:t>
      </w:r>
      <w:r>
        <w:rPr>
          <w:rFonts w:hint="eastAsia"/>
        </w:rPr>
        <w:t>项目社会稳定风险评估报告及审核意见（重大项目）；</w:t>
      </w:r>
    </w:p>
    <w:p>
      <w:pPr>
        <w:spacing w:line="579" w:lineRule="exact"/>
        <w:ind w:firstLine="640" w:firstLineChars="200"/>
      </w:pPr>
      <w:r>
        <w:rPr>
          <w:rFonts w:hint="eastAsia"/>
        </w:rPr>
        <w:t>5</w:t>
      </w:r>
      <w:r>
        <w:t>.</w:t>
      </w:r>
      <w:r>
        <w:rPr>
          <w:rFonts w:hint="eastAsia"/>
        </w:rPr>
        <w:t>涉及的行业管理部门出具的批复意见。</w:t>
      </w:r>
    </w:p>
    <w:p>
      <w:pPr>
        <w:spacing w:line="579" w:lineRule="exact"/>
        <w:ind w:firstLine="640" w:firstLineChars="200"/>
        <w:rPr>
          <w:rFonts w:ascii="黑体" w:hAnsi="黑体" w:eastAsia="黑体"/>
        </w:rPr>
      </w:pPr>
      <w:r>
        <w:rPr>
          <w:rFonts w:hint="eastAsia" w:ascii="黑体" w:hAnsi="黑体" w:eastAsia="黑体"/>
        </w:rPr>
        <w:t>八、办理流程</w:t>
      </w:r>
    </w:p>
    <w:p>
      <w:pPr>
        <w:spacing w:line="579" w:lineRule="exact"/>
        <w:ind w:firstLine="640" w:firstLineChars="200"/>
      </w:pPr>
      <w:r>
        <w:rPr>
          <w:rFonts w:hint="eastAsia"/>
        </w:rPr>
        <w:t>①受理②承办③审核④批准⑤办结</w:t>
      </w:r>
    </w:p>
    <w:p>
      <w:pPr>
        <w:spacing w:line="579" w:lineRule="exact"/>
        <w:ind w:firstLine="640" w:firstLineChars="200"/>
        <w:rPr>
          <w:rFonts w:ascii="黑体" w:hAnsi="黑体" w:eastAsia="黑体"/>
        </w:rPr>
      </w:pPr>
      <w:r>
        <w:rPr>
          <w:rFonts w:hint="eastAsia" w:ascii="黑体" w:hAnsi="黑体" w:eastAsia="黑体"/>
        </w:rPr>
        <w:t>九、办理时限</w:t>
      </w:r>
    </w:p>
    <w:p>
      <w:pPr>
        <w:spacing w:line="579" w:lineRule="exact"/>
        <w:ind w:firstLine="640" w:firstLineChars="200"/>
      </w:pPr>
      <w:r>
        <w:rPr>
          <w:rFonts w:hint="eastAsia"/>
        </w:rPr>
        <w:t>申请期限：无</w:t>
      </w:r>
    </w:p>
    <w:p>
      <w:pPr>
        <w:spacing w:line="579" w:lineRule="exact"/>
        <w:ind w:firstLine="640" w:firstLineChars="200"/>
      </w:pPr>
      <w:r>
        <w:rPr>
          <w:rFonts w:hint="eastAsia"/>
        </w:rPr>
        <w:t>法定期限：</w:t>
      </w:r>
      <w:r>
        <w:t>20</w:t>
      </w:r>
      <w:r>
        <w:rPr>
          <w:rFonts w:hint="eastAsia"/>
        </w:rPr>
        <w:t>日个工作日</w:t>
      </w:r>
    </w:p>
    <w:p>
      <w:pPr>
        <w:spacing w:line="579" w:lineRule="exact"/>
        <w:ind w:firstLine="640" w:firstLineChars="200"/>
      </w:pPr>
      <w:r>
        <w:rPr>
          <w:rFonts w:hint="eastAsia"/>
        </w:rPr>
        <w:t>承诺期限：</w:t>
      </w:r>
      <w:r>
        <w:t>10</w:t>
      </w:r>
      <w:r>
        <w:rPr>
          <w:rFonts w:hint="eastAsia"/>
        </w:rPr>
        <w:t>日个工作日</w:t>
      </w:r>
    </w:p>
    <w:p>
      <w:pPr>
        <w:spacing w:line="579" w:lineRule="exact"/>
        <w:ind w:firstLine="640" w:firstLineChars="200"/>
      </w:pPr>
      <w:r>
        <w:rPr>
          <w:rFonts w:hint="eastAsia"/>
        </w:rPr>
        <w:t>依法需要听证、招标、拍卖、检验、检测、检疫、鉴定、专家评审、实地踏查等所需时间不计算在审查期限内。</w:t>
      </w:r>
    </w:p>
    <w:p>
      <w:pPr>
        <w:spacing w:line="579" w:lineRule="exact"/>
        <w:ind w:firstLine="640" w:firstLineChars="200"/>
        <w:rPr>
          <w:rFonts w:ascii="黑体" w:hAnsi="黑体" w:eastAsia="黑体"/>
        </w:rPr>
      </w:pPr>
      <w:r>
        <w:rPr>
          <w:rFonts w:hint="eastAsia" w:ascii="黑体" w:hAnsi="黑体" w:eastAsia="黑体"/>
        </w:rPr>
        <w:t>十、收费依据及标准</w:t>
      </w:r>
    </w:p>
    <w:p>
      <w:pPr>
        <w:spacing w:line="579" w:lineRule="exact"/>
        <w:ind w:firstLine="640" w:firstLineChars="200"/>
      </w:pPr>
      <w:r>
        <w:rPr>
          <w:rFonts w:hint="eastAsia"/>
        </w:rPr>
        <w:t>不收费</w:t>
      </w:r>
    </w:p>
    <w:p>
      <w:pPr>
        <w:spacing w:line="579" w:lineRule="exact"/>
        <w:ind w:firstLine="640" w:firstLineChars="200"/>
        <w:rPr>
          <w:rFonts w:ascii="黑体" w:hAnsi="黑体" w:eastAsia="黑体"/>
        </w:rPr>
      </w:pPr>
      <w:r>
        <w:rPr>
          <w:rFonts w:hint="eastAsia" w:ascii="黑体" w:hAnsi="黑体" w:eastAsia="黑体"/>
        </w:rPr>
        <w:t>十一、接收、咨询和监督投诉</w:t>
      </w:r>
    </w:p>
    <w:p>
      <w:pPr>
        <w:spacing w:line="579" w:lineRule="exact"/>
        <w:ind w:firstLine="640" w:firstLineChars="200"/>
        <w:rPr>
          <w:rFonts w:hint="eastAsia" w:eastAsia="仿宋_GB2312"/>
          <w:lang w:eastAsia="zh-CN"/>
        </w:rPr>
      </w:pPr>
      <w:r>
        <w:rPr>
          <w:rFonts w:hint="eastAsia"/>
        </w:rPr>
        <w:t>1.接收和咨询：</w:t>
      </w:r>
      <w:r>
        <w:rPr>
          <w:rFonts w:hint="eastAsia"/>
          <w:lang w:eastAsia="zh-CN"/>
        </w:rPr>
        <w:t>本溪满族自治县发展和改革局工交</w:t>
      </w:r>
      <w:r>
        <w:rPr>
          <w:rFonts w:hint="eastAsia"/>
        </w:rPr>
        <w:t>能源</w:t>
      </w:r>
      <w:r>
        <w:rPr>
          <w:rFonts w:hint="eastAsia"/>
          <w:lang w:eastAsia="zh-CN"/>
        </w:rPr>
        <w:t>办公室</w:t>
      </w:r>
    </w:p>
    <w:p>
      <w:pPr>
        <w:spacing w:line="579" w:lineRule="exact"/>
        <w:ind w:firstLine="640" w:firstLineChars="200"/>
      </w:pPr>
      <w:r>
        <w:rPr>
          <w:rFonts w:hint="eastAsia"/>
        </w:rPr>
        <w:t>地址：</w:t>
      </w:r>
      <w:r>
        <w:rPr>
          <w:rFonts w:hint="eastAsia"/>
          <w:lang w:eastAsia="zh-CN"/>
        </w:rPr>
        <w:t>本溪满族自治县政府路</w:t>
      </w:r>
      <w:r>
        <w:rPr>
          <w:rFonts w:hint="eastAsia"/>
          <w:lang w:val="en-US" w:eastAsia="zh-CN"/>
        </w:rPr>
        <w:t>69号</w:t>
      </w:r>
    </w:p>
    <w:p>
      <w:pPr>
        <w:spacing w:line="579" w:lineRule="exact"/>
        <w:ind w:firstLine="640" w:firstLineChars="200"/>
        <w:rPr>
          <w:rFonts w:hint="eastAsia"/>
          <w:lang w:val="en-US" w:eastAsia="zh-CN"/>
        </w:rPr>
      </w:pPr>
      <w:r>
        <w:rPr>
          <w:rFonts w:hint="eastAsia"/>
        </w:rPr>
        <w:t>电话：</w:t>
      </w:r>
      <w:r>
        <w:rPr>
          <w:rFonts w:hint="eastAsia"/>
          <w:lang w:val="en-US" w:eastAsia="zh-CN"/>
        </w:rPr>
        <w:t>46823495</w:t>
      </w:r>
    </w:p>
    <w:p>
      <w:pPr>
        <w:spacing w:line="579" w:lineRule="exact"/>
        <w:ind w:firstLine="640" w:firstLineChars="200"/>
        <w:rPr>
          <w:rFonts w:hint="eastAsia"/>
          <w:lang w:val="en-US" w:eastAsia="zh-CN"/>
        </w:rPr>
      </w:pPr>
      <w:r>
        <w:rPr>
          <w:rFonts w:hint="eastAsia"/>
        </w:rPr>
        <w:t>邮编：117</w:t>
      </w:r>
      <w:r>
        <w:rPr>
          <w:rFonts w:hint="eastAsia"/>
          <w:lang w:val="en-US" w:eastAsia="zh-CN"/>
        </w:rPr>
        <w:t>100</w:t>
      </w:r>
    </w:p>
    <w:p>
      <w:pPr>
        <w:spacing w:line="579" w:lineRule="exact"/>
        <w:ind w:firstLine="640" w:firstLineChars="200"/>
      </w:pPr>
      <w:r>
        <w:rPr>
          <w:rFonts w:hint="eastAsia"/>
        </w:rPr>
        <w:t>2.接收时间：周一至周五工作时间</w:t>
      </w:r>
    </w:p>
    <w:p>
      <w:pPr>
        <w:spacing w:line="579" w:lineRule="exact"/>
        <w:ind w:firstLine="640" w:firstLineChars="200"/>
        <w:rPr>
          <w:rFonts w:hint="eastAsia"/>
          <w:lang w:eastAsia="zh-CN"/>
        </w:rPr>
      </w:pPr>
      <w:r>
        <w:rPr>
          <w:rFonts w:hint="eastAsia"/>
        </w:rPr>
        <w:t>3.监督投诉：</w:t>
      </w:r>
      <w:r>
        <w:rPr>
          <w:rFonts w:hint="eastAsia"/>
          <w:lang w:eastAsia="zh-CN"/>
        </w:rPr>
        <w:t>本溪满族自治县发展和改革局办公室</w:t>
      </w:r>
    </w:p>
    <w:p>
      <w:pPr>
        <w:spacing w:line="579" w:lineRule="exact"/>
        <w:ind w:firstLine="640" w:firstLineChars="200"/>
        <w:rPr>
          <w:rFonts w:hint="default"/>
          <w:lang w:val="en-US"/>
        </w:rPr>
      </w:pPr>
      <w:r>
        <w:rPr>
          <w:rFonts w:hint="eastAsia"/>
        </w:rPr>
        <w:t>地址：</w:t>
      </w:r>
      <w:r>
        <w:rPr>
          <w:rFonts w:hint="eastAsia"/>
          <w:lang w:eastAsia="zh-CN"/>
        </w:rPr>
        <w:t>本溪满族自治县政府路</w:t>
      </w:r>
      <w:r>
        <w:rPr>
          <w:rFonts w:hint="eastAsia"/>
          <w:lang w:val="en-US" w:eastAsia="zh-CN"/>
        </w:rPr>
        <w:t>69号</w:t>
      </w:r>
    </w:p>
    <w:p>
      <w:pPr>
        <w:spacing w:line="579" w:lineRule="exact"/>
        <w:ind w:firstLine="640" w:firstLineChars="200"/>
        <w:rPr>
          <w:rFonts w:hint="default" w:eastAsia="仿宋_GB2312"/>
          <w:lang w:val="en-US" w:eastAsia="zh-CN"/>
        </w:rPr>
      </w:pPr>
      <w:r>
        <w:rPr>
          <w:rFonts w:hint="eastAsia"/>
        </w:rPr>
        <w:t>电话：</w:t>
      </w:r>
      <w:r>
        <w:rPr>
          <w:rFonts w:hint="eastAsia"/>
          <w:lang w:val="en-US" w:eastAsia="zh-CN"/>
        </w:rPr>
        <w:t>46834963</w:t>
      </w:r>
    </w:p>
    <w:p>
      <w:pPr>
        <w:spacing w:line="579" w:lineRule="exact"/>
        <w:ind w:firstLine="640" w:firstLineChars="200"/>
      </w:pPr>
      <w:r>
        <w:rPr>
          <w:rFonts w:hint="eastAsia"/>
        </w:rPr>
        <w:t>邮编：</w:t>
      </w:r>
      <w:r>
        <w:rPr>
          <w:rFonts w:hint="eastAsia"/>
          <w:lang w:val="en-US" w:eastAsia="zh-CN"/>
        </w:rPr>
        <w:t>117100</w:t>
      </w:r>
    </w:p>
    <w:p>
      <w:pPr>
        <w:spacing w:line="579" w:lineRule="exact"/>
        <w:ind w:firstLine="640" w:firstLineChars="200"/>
        <w:rPr>
          <w:rFonts w:ascii="黑体" w:hAnsi="黑体" w:eastAsia="黑体"/>
        </w:rPr>
      </w:pPr>
      <w:r>
        <w:rPr>
          <w:rFonts w:hint="eastAsia" w:ascii="黑体" w:hAnsi="黑体" w:eastAsia="黑体"/>
        </w:rPr>
        <w:t>十二、责任追究</w:t>
      </w:r>
    </w:p>
    <w:p>
      <w:pPr>
        <w:spacing w:line="579" w:lineRule="exact"/>
        <w:ind w:firstLine="640" w:firstLineChars="200"/>
        <w:rPr>
          <w:kern w:val="0"/>
        </w:rPr>
      </w:pPr>
      <w:r>
        <w:rPr>
          <w:rFonts w:hint="eastAsia"/>
          <w:kern w:val="0"/>
        </w:rPr>
        <w:t>行政机关办理、实施行政许可，申请人申请行政许可过程中有违反《中华人民共和国行政许可法》的，按《中华人民共和国行政许可法》第七章法律责任中相关条款执行。</w:t>
      </w:r>
    </w:p>
    <w:p>
      <w:pPr>
        <w:spacing w:line="579" w:lineRule="exact"/>
        <w:ind w:firstLine="640" w:firstLineChars="200"/>
        <w:rPr>
          <w:rFonts w:ascii="黑体" w:hAnsi="黑体" w:eastAsia="黑体"/>
        </w:rPr>
      </w:pPr>
      <w:r>
        <w:rPr>
          <w:rFonts w:hint="eastAsia" w:ascii="黑体" w:hAnsi="黑体" w:eastAsia="黑体"/>
        </w:rPr>
        <w:t>十三、救济渠道</w:t>
      </w:r>
    </w:p>
    <w:p>
      <w:pPr>
        <w:spacing w:line="579" w:lineRule="exact"/>
        <w:ind w:firstLine="640" w:firstLineChars="200"/>
      </w:pPr>
      <w:r>
        <w:rPr>
          <w:rFonts w:hint="eastAsia"/>
        </w:rPr>
        <w:t>申请人对行政许可决定不服的，可在六十日内依法向</w:t>
      </w:r>
      <w:r>
        <w:rPr>
          <w:rFonts w:hint="eastAsia"/>
          <w:lang w:eastAsia="zh-CN"/>
        </w:rPr>
        <w:t>本溪满族自治县人民</w:t>
      </w:r>
      <w:r>
        <w:rPr>
          <w:rFonts w:hint="eastAsia"/>
        </w:rPr>
        <w:t>政府或</w:t>
      </w:r>
      <w:r>
        <w:rPr>
          <w:rFonts w:hint="eastAsia"/>
          <w:lang w:eastAsia="zh-CN"/>
        </w:rPr>
        <w:t>本溪市</w:t>
      </w:r>
      <w:r>
        <w:rPr>
          <w:rFonts w:hint="eastAsia"/>
        </w:rPr>
        <w:t>发展和改革委员会提出行政复议申请或在六个月内依法提起行政诉讼。</w:t>
      </w:r>
    </w:p>
    <w:p>
      <w:pPr>
        <w:spacing w:line="579" w:lineRule="exact"/>
        <w:ind w:firstLine="640" w:firstLineChars="200"/>
      </w:pPr>
      <w:r>
        <w:rPr>
          <w:rFonts w:hint="eastAsia"/>
        </w:rPr>
        <w:br w:type="page"/>
      </w:r>
    </w:p>
    <w:p>
      <w:pPr>
        <w:pStyle w:val="18"/>
        <w:spacing w:line="579" w:lineRule="exact"/>
        <w:rPr>
          <w:rFonts w:ascii="方正小标宋简体" w:eastAsia="方正小标宋简体"/>
          <w:b w:val="0"/>
          <w:sz w:val="44"/>
          <w:szCs w:val="44"/>
        </w:rPr>
      </w:pPr>
      <w:bookmarkStart w:id="28" w:name="_Toc16671995"/>
      <w:bookmarkStart w:id="29" w:name="_Toc17184447"/>
      <w:r>
        <w:rPr>
          <w:rFonts w:hint="eastAsia" w:ascii="方正小标宋简体" w:eastAsia="方正小标宋简体"/>
          <w:b w:val="0"/>
          <w:sz w:val="44"/>
          <w:szCs w:val="44"/>
        </w:rPr>
        <w:t>关于生物质能发电项目（农林生物质发电非供热项目除外）核准服务指南</w:t>
      </w:r>
      <w:bookmarkEnd w:id="28"/>
      <w:bookmarkEnd w:id="29"/>
    </w:p>
    <w:p>
      <w:pPr>
        <w:spacing w:line="579" w:lineRule="exact"/>
        <w:ind w:firstLine="640" w:firstLineChars="200"/>
        <w:rPr>
          <w:rFonts w:ascii="黑体" w:hAnsi="黑体" w:eastAsia="黑体"/>
        </w:rPr>
      </w:pPr>
    </w:p>
    <w:p>
      <w:pPr>
        <w:spacing w:line="579" w:lineRule="exact"/>
        <w:ind w:firstLine="640" w:firstLineChars="200"/>
        <w:rPr>
          <w:rFonts w:ascii="黑体" w:hAnsi="黑体" w:eastAsia="黑体"/>
        </w:rPr>
      </w:pPr>
      <w:r>
        <w:rPr>
          <w:rFonts w:hint="eastAsia" w:ascii="黑体" w:hAnsi="黑体" w:eastAsia="黑体"/>
        </w:rPr>
        <w:t>一、适用范围</w:t>
      </w:r>
    </w:p>
    <w:p>
      <w:pPr>
        <w:spacing w:line="579" w:lineRule="exact"/>
        <w:ind w:firstLine="640" w:firstLineChars="200"/>
      </w:pPr>
      <w:r>
        <w:rPr>
          <w:rFonts w:hint="eastAsia"/>
        </w:rPr>
        <w:t>本服务指南适用于生物质能发电项目（农林生物质发电非供热项目除外）核准。</w:t>
      </w:r>
    </w:p>
    <w:p>
      <w:pPr>
        <w:spacing w:line="579" w:lineRule="exact"/>
        <w:ind w:firstLine="640" w:firstLineChars="200"/>
        <w:rPr>
          <w:rFonts w:ascii="黑体" w:hAnsi="黑体" w:eastAsia="黑体"/>
        </w:rPr>
      </w:pPr>
      <w:r>
        <w:rPr>
          <w:rFonts w:hint="eastAsia" w:ascii="黑体" w:hAnsi="黑体" w:eastAsia="黑体"/>
        </w:rPr>
        <w:t>二、事项名称</w:t>
      </w:r>
    </w:p>
    <w:p>
      <w:pPr>
        <w:spacing w:line="579" w:lineRule="exact"/>
        <w:ind w:firstLine="640" w:firstLineChars="200"/>
      </w:pPr>
      <w:r>
        <w:rPr>
          <w:rFonts w:hint="eastAsia"/>
        </w:rPr>
        <w:t>生物质能发电项目（农林生物质发电非供热项目除外）核准。</w:t>
      </w:r>
    </w:p>
    <w:p>
      <w:pPr>
        <w:spacing w:line="579" w:lineRule="exact"/>
        <w:ind w:firstLine="640" w:firstLineChars="200"/>
        <w:rPr>
          <w:rFonts w:ascii="黑体" w:hAnsi="黑体" w:eastAsia="黑体"/>
        </w:rPr>
      </w:pPr>
      <w:r>
        <w:rPr>
          <w:rFonts w:hint="eastAsia" w:ascii="黑体" w:hAnsi="黑体" w:eastAsia="黑体"/>
        </w:rPr>
        <w:t>三、办理依据</w:t>
      </w:r>
    </w:p>
    <w:p>
      <w:pPr>
        <w:spacing w:line="579" w:lineRule="exact"/>
        <w:ind w:firstLine="640" w:firstLineChars="200"/>
      </w:pPr>
      <w:r>
        <w:rPr>
          <w:rFonts w:hint="eastAsia"/>
        </w:rPr>
        <w:t>《辽宁省政府核准的投资项目目录（</w:t>
      </w:r>
      <w:r>
        <w:t>2017</w:t>
      </w:r>
      <w:r>
        <w:rPr>
          <w:rFonts w:hint="eastAsia"/>
        </w:rPr>
        <w:t>年本）》（辽政发</w:t>
      </w:r>
      <w:r>
        <w:t>[2017]15</w:t>
      </w:r>
      <w:r>
        <w:rPr>
          <w:rFonts w:hint="eastAsia"/>
        </w:rPr>
        <w:t>号）</w:t>
      </w:r>
    </w:p>
    <w:p>
      <w:pPr>
        <w:spacing w:line="579" w:lineRule="exact"/>
        <w:ind w:firstLine="640" w:firstLineChars="200"/>
        <w:rPr>
          <w:rFonts w:ascii="黑体" w:hAnsi="黑体" w:eastAsia="黑体"/>
        </w:rPr>
      </w:pPr>
      <w:r>
        <w:rPr>
          <w:rFonts w:hint="eastAsia" w:ascii="黑体" w:hAnsi="黑体" w:eastAsia="黑体"/>
        </w:rPr>
        <w:t>四、受理机构</w:t>
      </w:r>
    </w:p>
    <w:p>
      <w:pPr>
        <w:spacing w:line="579" w:lineRule="exact"/>
        <w:ind w:firstLine="640" w:firstLineChars="200"/>
      </w:pPr>
      <w:r>
        <w:rPr>
          <w:rFonts w:hint="eastAsia"/>
        </w:rPr>
        <w:t>1.办理机构名称和权限：</w:t>
      </w:r>
      <w:r>
        <w:rPr>
          <w:rFonts w:hint="eastAsia"/>
          <w:lang w:eastAsia="zh-CN"/>
        </w:rPr>
        <w:t>本溪满族自治县发展和改革局</w:t>
      </w:r>
      <w:r>
        <w:rPr>
          <w:rFonts w:hint="eastAsia"/>
        </w:rPr>
        <w:t>，</w:t>
      </w:r>
      <w:r>
        <w:rPr>
          <w:rFonts w:hint="eastAsia"/>
          <w:lang w:eastAsia="zh-CN"/>
        </w:rPr>
        <w:t>县</w:t>
      </w:r>
      <w:r>
        <w:rPr>
          <w:rFonts w:hint="eastAsia"/>
        </w:rPr>
        <w:t>级核准权限。</w:t>
      </w:r>
    </w:p>
    <w:p>
      <w:pPr>
        <w:spacing w:line="579" w:lineRule="exact"/>
        <w:ind w:firstLine="640" w:firstLineChars="200"/>
      </w:pPr>
      <w:r>
        <w:rPr>
          <w:rFonts w:hint="eastAsia"/>
        </w:rPr>
        <w:t>2.审批内容：生物质能发电项目（农林生物质发电非供热项目除外）</w:t>
      </w:r>
    </w:p>
    <w:p>
      <w:pPr>
        <w:spacing w:line="579" w:lineRule="exact"/>
        <w:ind w:firstLine="640" w:firstLineChars="200"/>
      </w:pPr>
      <w:r>
        <w:rPr>
          <w:rFonts w:hint="eastAsia"/>
        </w:rPr>
        <w:t>3.审批对象：企业、事业单位、社会团体等。</w:t>
      </w:r>
    </w:p>
    <w:p>
      <w:pPr>
        <w:spacing w:line="579" w:lineRule="exact"/>
        <w:ind w:firstLine="640" w:firstLineChars="200"/>
        <w:rPr>
          <w:rFonts w:ascii="黑体" w:hAnsi="黑体" w:eastAsia="黑体"/>
        </w:rPr>
      </w:pPr>
      <w:r>
        <w:rPr>
          <w:rFonts w:hint="eastAsia" w:ascii="黑体" w:hAnsi="黑体" w:eastAsia="黑体"/>
        </w:rPr>
        <w:t>五、许可条件</w:t>
      </w:r>
    </w:p>
    <w:p>
      <w:pPr>
        <w:spacing w:line="579" w:lineRule="exact"/>
        <w:ind w:firstLine="640" w:firstLineChars="200"/>
      </w:pPr>
      <w:r>
        <w:t>1.</w:t>
      </w:r>
      <w:r>
        <w:rPr>
          <w:rFonts w:hint="eastAsia"/>
        </w:rPr>
        <w:t>具有独立法人资格的境内社会组织、企事业机构（不含在境内设立的外商独资企业或中外合资、合作企业），有符合国家法律、法规规定的机构名称、组织机构和章程。</w:t>
      </w:r>
    </w:p>
    <w:p>
      <w:pPr>
        <w:spacing w:line="579" w:lineRule="exact"/>
        <w:ind w:firstLine="640" w:firstLineChars="200"/>
      </w:pPr>
      <w:r>
        <w:t>2.</w:t>
      </w:r>
      <w:r>
        <w:rPr>
          <w:rFonts w:hint="eastAsia"/>
        </w:rPr>
        <w:t>符合国家相关产业政策</w:t>
      </w:r>
    </w:p>
    <w:p>
      <w:pPr>
        <w:spacing w:line="579" w:lineRule="exact"/>
        <w:ind w:firstLine="640" w:firstLineChars="200"/>
        <w:rPr>
          <w:rFonts w:ascii="黑体" w:hAnsi="黑体" w:eastAsia="黑体"/>
        </w:rPr>
      </w:pPr>
      <w:r>
        <w:rPr>
          <w:rFonts w:hint="eastAsia" w:ascii="黑体" w:hAnsi="黑体" w:eastAsia="黑体"/>
        </w:rPr>
        <w:t>六、优惠政策</w:t>
      </w:r>
    </w:p>
    <w:p>
      <w:pPr>
        <w:spacing w:line="579" w:lineRule="exact"/>
        <w:ind w:firstLine="640" w:firstLineChars="200"/>
      </w:pPr>
      <w:r>
        <w:rPr>
          <w:rFonts w:hint="eastAsia"/>
        </w:rPr>
        <w:t>无</w:t>
      </w:r>
    </w:p>
    <w:p>
      <w:pPr>
        <w:spacing w:line="579" w:lineRule="exact"/>
        <w:ind w:firstLine="640" w:firstLineChars="200"/>
        <w:rPr>
          <w:rFonts w:ascii="黑体" w:hAnsi="黑体" w:eastAsia="黑体"/>
        </w:rPr>
      </w:pPr>
      <w:r>
        <w:rPr>
          <w:rFonts w:hint="eastAsia" w:ascii="黑体" w:hAnsi="黑体" w:eastAsia="黑体"/>
        </w:rPr>
        <w:t>七、申请材料</w:t>
      </w:r>
    </w:p>
    <w:p>
      <w:pPr>
        <w:spacing w:line="579" w:lineRule="exact"/>
        <w:ind w:firstLine="640" w:firstLineChars="200"/>
      </w:pPr>
      <w:r>
        <w:t>1.</w:t>
      </w:r>
      <w:r>
        <w:rPr>
          <w:rFonts w:hint="eastAsia"/>
        </w:rPr>
        <w:t>项目申请报告；</w:t>
      </w:r>
    </w:p>
    <w:p>
      <w:pPr>
        <w:spacing w:line="579" w:lineRule="exact"/>
        <w:ind w:firstLine="640" w:firstLineChars="200"/>
      </w:pPr>
      <w:r>
        <w:t>2.</w:t>
      </w:r>
      <w:r>
        <w:rPr>
          <w:rFonts w:hint="eastAsia"/>
        </w:rPr>
        <w:t>选址意见书；</w:t>
      </w:r>
    </w:p>
    <w:p>
      <w:pPr>
        <w:spacing w:line="579" w:lineRule="exact"/>
        <w:ind w:firstLine="640" w:firstLineChars="200"/>
      </w:pPr>
      <w:r>
        <w:t>3.</w:t>
      </w:r>
      <w:r>
        <w:rPr>
          <w:rFonts w:hint="eastAsia"/>
        </w:rPr>
        <w:t>用地（用海）预审意见；</w:t>
      </w:r>
    </w:p>
    <w:p>
      <w:pPr>
        <w:spacing w:line="579" w:lineRule="exact"/>
        <w:ind w:firstLine="640" w:firstLineChars="200"/>
      </w:pPr>
      <w:r>
        <w:t>4.</w:t>
      </w:r>
      <w:r>
        <w:rPr>
          <w:rFonts w:hint="eastAsia"/>
        </w:rPr>
        <w:t>项目社会稳定风险评估报告及审核意见（重大项目）；</w:t>
      </w:r>
    </w:p>
    <w:p>
      <w:pPr>
        <w:spacing w:line="579" w:lineRule="exact"/>
        <w:ind w:firstLine="640" w:firstLineChars="200"/>
      </w:pPr>
      <w:r>
        <w:rPr>
          <w:rFonts w:hint="eastAsia"/>
        </w:rPr>
        <w:t>5</w:t>
      </w:r>
      <w:r>
        <w:t>.</w:t>
      </w:r>
      <w:r>
        <w:rPr>
          <w:rFonts w:hint="eastAsia"/>
        </w:rPr>
        <w:t>涉及的行业管理部门出具的批复意见。</w:t>
      </w:r>
    </w:p>
    <w:p>
      <w:pPr>
        <w:spacing w:line="579" w:lineRule="exact"/>
        <w:ind w:firstLine="640" w:firstLineChars="200"/>
        <w:rPr>
          <w:rFonts w:ascii="黑体" w:hAnsi="黑体" w:eastAsia="黑体"/>
        </w:rPr>
      </w:pPr>
      <w:r>
        <w:rPr>
          <w:rFonts w:hint="eastAsia" w:ascii="黑体" w:hAnsi="黑体" w:eastAsia="黑体"/>
        </w:rPr>
        <w:t>八、办理流程</w:t>
      </w:r>
    </w:p>
    <w:p>
      <w:pPr>
        <w:spacing w:line="579" w:lineRule="exact"/>
        <w:ind w:firstLine="640" w:firstLineChars="200"/>
      </w:pPr>
      <w:r>
        <w:rPr>
          <w:rFonts w:hint="eastAsia"/>
        </w:rPr>
        <w:t>①受理②承办③审核④批准⑤办结</w:t>
      </w:r>
    </w:p>
    <w:p>
      <w:pPr>
        <w:spacing w:line="579" w:lineRule="exact"/>
        <w:ind w:firstLine="640" w:firstLineChars="200"/>
        <w:rPr>
          <w:rFonts w:ascii="黑体" w:hAnsi="黑体" w:eastAsia="黑体"/>
        </w:rPr>
      </w:pPr>
      <w:r>
        <w:rPr>
          <w:rFonts w:hint="eastAsia" w:ascii="黑体" w:hAnsi="黑体" w:eastAsia="黑体"/>
        </w:rPr>
        <w:t>九、办理时限</w:t>
      </w:r>
    </w:p>
    <w:p>
      <w:pPr>
        <w:spacing w:line="579" w:lineRule="exact"/>
        <w:ind w:firstLine="640" w:firstLineChars="200"/>
      </w:pPr>
      <w:r>
        <w:rPr>
          <w:rFonts w:hint="eastAsia"/>
        </w:rPr>
        <w:t>申请期限：无</w:t>
      </w:r>
    </w:p>
    <w:p>
      <w:pPr>
        <w:spacing w:line="579" w:lineRule="exact"/>
        <w:ind w:firstLine="640" w:firstLineChars="200"/>
      </w:pPr>
      <w:r>
        <w:rPr>
          <w:rFonts w:hint="eastAsia"/>
        </w:rPr>
        <w:t>法定期限：</w:t>
      </w:r>
      <w:r>
        <w:t>20</w:t>
      </w:r>
      <w:r>
        <w:rPr>
          <w:rFonts w:hint="eastAsia"/>
        </w:rPr>
        <w:t>日个工作日</w:t>
      </w:r>
    </w:p>
    <w:p>
      <w:pPr>
        <w:spacing w:line="579" w:lineRule="exact"/>
        <w:ind w:firstLine="640" w:firstLineChars="200"/>
      </w:pPr>
      <w:r>
        <w:rPr>
          <w:rFonts w:hint="eastAsia"/>
        </w:rPr>
        <w:t>承诺期限：</w:t>
      </w:r>
      <w:r>
        <w:t>10</w:t>
      </w:r>
      <w:r>
        <w:rPr>
          <w:rFonts w:hint="eastAsia"/>
        </w:rPr>
        <w:t>日个工作日</w:t>
      </w:r>
    </w:p>
    <w:p>
      <w:pPr>
        <w:spacing w:line="579" w:lineRule="exact"/>
        <w:ind w:firstLine="640" w:firstLineChars="200"/>
      </w:pPr>
      <w:r>
        <w:rPr>
          <w:rFonts w:hint="eastAsia"/>
        </w:rPr>
        <w:t>依法需要听证、招标、拍卖、检验、检测、检疫、鉴定、专家评审、实地踏查等所需时间不计算在审查期限内。</w:t>
      </w:r>
    </w:p>
    <w:p>
      <w:pPr>
        <w:spacing w:line="579" w:lineRule="exact"/>
        <w:ind w:firstLine="640" w:firstLineChars="200"/>
        <w:rPr>
          <w:rFonts w:ascii="黑体" w:hAnsi="黑体" w:eastAsia="黑体"/>
        </w:rPr>
      </w:pPr>
      <w:r>
        <w:rPr>
          <w:rFonts w:hint="eastAsia" w:ascii="黑体" w:hAnsi="黑体" w:eastAsia="黑体"/>
        </w:rPr>
        <w:t>十、收费依据及标准</w:t>
      </w:r>
    </w:p>
    <w:p>
      <w:pPr>
        <w:spacing w:line="579" w:lineRule="exact"/>
        <w:ind w:firstLine="640" w:firstLineChars="200"/>
      </w:pPr>
      <w:r>
        <w:rPr>
          <w:rFonts w:hint="eastAsia"/>
        </w:rPr>
        <w:t>不收费</w:t>
      </w:r>
    </w:p>
    <w:p>
      <w:pPr>
        <w:spacing w:line="579" w:lineRule="exact"/>
        <w:ind w:firstLine="640" w:firstLineChars="200"/>
        <w:rPr>
          <w:rFonts w:ascii="黑体" w:hAnsi="黑体" w:eastAsia="黑体"/>
        </w:rPr>
      </w:pPr>
      <w:r>
        <w:rPr>
          <w:rFonts w:hint="eastAsia" w:ascii="黑体" w:hAnsi="黑体" w:eastAsia="黑体"/>
        </w:rPr>
        <w:t>十一、接收、咨询和监督投诉</w:t>
      </w:r>
    </w:p>
    <w:p>
      <w:pPr>
        <w:spacing w:line="579" w:lineRule="exact"/>
        <w:ind w:firstLine="640" w:firstLineChars="200"/>
        <w:rPr>
          <w:rFonts w:hint="eastAsia" w:eastAsia="仿宋_GB2312"/>
          <w:lang w:eastAsia="zh-CN"/>
        </w:rPr>
      </w:pPr>
      <w:r>
        <w:rPr>
          <w:rFonts w:hint="eastAsia"/>
        </w:rPr>
        <w:t>1.接收和咨询：</w:t>
      </w:r>
      <w:r>
        <w:rPr>
          <w:rFonts w:hint="eastAsia"/>
          <w:lang w:eastAsia="zh-CN"/>
        </w:rPr>
        <w:t>本溪满族自治县发展和改革局工交</w:t>
      </w:r>
      <w:r>
        <w:rPr>
          <w:rFonts w:hint="eastAsia"/>
        </w:rPr>
        <w:t>能源</w:t>
      </w:r>
      <w:r>
        <w:rPr>
          <w:rFonts w:hint="eastAsia"/>
          <w:lang w:eastAsia="zh-CN"/>
        </w:rPr>
        <w:t>办公室</w:t>
      </w:r>
    </w:p>
    <w:p>
      <w:pPr>
        <w:spacing w:line="579" w:lineRule="exact"/>
        <w:ind w:firstLine="640" w:firstLineChars="200"/>
      </w:pPr>
      <w:r>
        <w:rPr>
          <w:rFonts w:hint="eastAsia"/>
        </w:rPr>
        <w:t>地址：</w:t>
      </w:r>
      <w:r>
        <w:rPr>
          <w:rFonts w:hint="eastAsia"/>
          <w:lang w:eastAsia="zh-CN"/>
        </w:rPr>
        <w:t>本溪满族自治县政府路</w:t>
      </w:r>
      <w:r>
        <w:rPr>
          <w:rFonts w:hint="eastAsia"/>
          <w:lang w:val="en-US" w:eastAsia="zh-CN"/>
        </w:rPr>
        <w:t>69号</w:t>
      </w:r>
    </w:p>
    <w:p>
      <w:pPr>
        <w:spacing w:line="579" w:lineRule="exact"/>
        <w:ind w:firstLine="640" w:firstLineChars="200"/>
        <w:rPr>
          <w:rFonts w:hint="eastAsia"/>
          <w:lang w:val="en-US" w:eastAsia="zh-CN"/>
        </w:rPr>
      </w:pPr>
      <w:r>
        <w:rPr>
          <w:rFonts w:hint="eastAsia"/>
        </w:rPr>
        <w:t>电话：</w:t>
      </w:r>
      <w:r>
        <w:rPr>
          <w:rFonts w:hint="eastAsia"/>
          <w:lang w:val="en-US" w:eastAsia="zh-CN"/>
        </w:rPr>
        <w:t>46823495</w:t>
      </w:r>
    </w:p>
    <w:p>
      <w:pPr>
        <w:spacing w:line="579" w:lineRule="exact"/>
        <w:ind w:firstLine="640" w:firstLineChars="200"/>
        <w:rPr>
          <w:rFonts w:hint="eastAsia"/>
          <w:lang w:val="en-US" w:eastAsia="zh-CN"/>
        </w:rPr>
      </w:pPr>
      <w:r>
        <w:rPr>
          <w:rFonts w:hint="eastAsia"/>
        </w:rPr>
        <w:t>邮编：117</w:t>
      </w:r>
      <w:r>
        <w:rPr>
          <w:rFonts w:hint="eastAsia"/>
          <w:lang w:val="en-US" w:eastAsia="zh-CN"/>
        </w:rPr>
        <w:t>100</w:t>
      </w:r>
    </w:p>
    <w:p>
      <w:pPr>
        <w:spacing w:line="579" w:lineRule="exact"/>
        <w:ind w:firstLine="640" w:firstLineChars="200"/>
      </w:pPr>
      <w:r>
        <w:rPr>
          <w:rFonts w:hint="eastAsia"/>
        </w:rPr>
        <w:t>2.接收时间：周一至周五工作时间</w:t>
      </w:r>
    </w:p>
    <w:p>
      <w:pPr>
        <w:spacing w:line="579" w:lineRule="exact"/>
        <w:ind w:firstLine="640" w:firstLineChars="200"/>
        <w:rPr>
          <w:rFonts w:hint="eastAsia"/>
          <w:lang w:eastAsia="zh-CN"/>
        </w:rPr>
      </w:pPr>
      <w:r>
        <w:rPr>
          <w:rFonts w:hint="eastAsia"/>
        </w:rPr>
        <w:t>3.监督投诉：</w:t>
      </w:r>
      <w:r>
        <w:rPr>
          <w:rFonts w:hint="eastAsia"/>
          <w:lang w:eastAsia="zh-CN"/>
        </w:rPr>
        <w:t>本溪满族自治县发展和改革局办公室</w:t>
      </w:r>
    </w:p>
    <w:p>
      <w:pPr>
        <w:spacing w:line="579" w:lineRule="exact"/>
        <w:ind w:firstLine="640" w:firstLineChars="200"/>
        <w:rPr>
          <w:rFonts w:hint="default"/>
          <w:lang w:val="en-US"/>
        </w:rPr>
      </w:pPr>
      <w:r>
        <w:rPr>
          <w:rFonts w:hint="eastAsia"/>
        </w:rPr>
        <w:t>地址：</w:t>
      </w:r>
      <w:r>
        <w:rPr>
          <w:rFonts w:hint="eastAsia"/>
          <w:lang w:eastAsia="zh-CN"/>
        </w:rPr>
        <w:t>本溪满族自治县政府路</w:t>
      </w:r>
      <w:r>
        <w:rPr>
          <w:rFonts w:hint="eastAsia"/>
          <w:lang w:val="en-US" w:eastAsia="zh-CN"/>
        </w:rPr>
        <w:t>69号</w:t>
      </w:r>
    </w:p>
    <w:p>
      <w:pPr>
        <w:spacing w:line="579" w:lineRule="exact"/>
        <w:ind w:firstLine="640" w:firstLineChars="200"/>
        <w:rPr>
          <w:rFonts w:hint="default" w:eastAsia="仿宋_GB2312"/>
          <w:lang w:val="en-US" w:eastAsia="zh-CN"/>
        </w:rPr>
      </w:pPr>
      <w:r>
        <w:rPr>
          <w:rFonts w:hint="eastAsia"/>
        </w:rPr>
        <w:t>电话：</w:t>
      </w:r>
      <w:r>
        <w:rPr>
          <w:rFonts w:hint="eastAsia"/>
          <w:lang w:val="en-US" w:eastAsia="zh-CN"/>
        </w:rPr>
        <w:t>46834963</w:t>
      </w:r>
    </w:p>
    <w:p>
      <w:pPr>
        <w:spacing w:line="579" w:lineRule="exact"/>
        <w:ind w:firstLine="640" w:firstLineChars="200"/>
      </w:pPr>
      <w:r>
        <w:rPr>
          <w:rFonts w:hint="eastAsia"/>
        </w:rPr>
        <w:t>邮编：</w:t>
      </w:r>
      <w:r>
        <w:rPr>
          <w:rFonts w:hint="eastAsia"/>
          <w:lang w:val="en-US" w:eastAsia="zh-CN"/>
        </w:rPr>
        <w:t>117100</w:t>
      </w:r>
    </w:p>
    <w:p>
      <w:pPr>
        <w:spacing w:line="579" w:lineRule="exact"/>
        <w:ind w:firstLine="640" w:firstLineChars="200"/>
        <w:rPr>
          <w:rFonts w:ascii="黑体" w:hAnsi="黑体" w:eastAsia="黑体"/>
        </w:rPr>
      </w:pPr>
      <w:r>
        <w:rPr>
          <w:rFonts w:hint="eastAsia" w:ascii="黑体" w:hAnsi="黑体" w:eastAsia="黑体"/>
        </w:rPr>
        <w:t>十二、责任追究</w:t>
      </w:r>
    </w:p>
    <w:p>
      <w:pPr>
        <w:widowControl/>
        <w:spacing w:line="579" w:lineRule="exact"/>
        <w:ind w:firstLine="640" w:firstLineChars="200"/>
        <w:jc w:val="left"/>
        <w:rPr>
          <w:kern w:val="0"/>
        </w:rPr>
      </w:pPr>
      <w:r>
        <w:rPr>
          <w:rFonts w:hint="eastAsia"/>
          <w:kern w:val="0"/>
        </w:rPr>
        <w:t>行政机关办理、实施行政许可，申请人申请行政许可过程中有违反《中华人民共和国行政许可法》的，按《中华人民共和国行政许可法》第七章法律责任中相关条款执行。</w:t>
      </w:r>
    </w:p>
    <w:p>
      <w:pPr>
        <w:widowControl/>
        <w:spacing w:line="579" w:lineRule="exact"/>
        <w:ind w:firstLine="640" w:firstLineChars="200"/>
        <w:jc w:val="left"/>
        <w:rPr>
          <w:rFonts w:ascii="黑体" w:hAnsi="黑体" w:eastAsia="黑体"/>
        </w:rPr>
      </w:pPr>
      <w:r>
        <w:rPr>
          <w:rFonts w:hint="eastAsia" w:ascii="黑体" w:hAnsi="黑体" w:eastAsia="黑体"/>
        </w:rPr>
        <w:t>十三、救济渠道</w:t>
      </w:r>
    </w:p>
    <w:p>
      <w:pPr>
        <w:widowControl/>
        <w:spacing w:line="579" w:lineRule="exact"/>
        <w:ind w:firstLine="640" w:firstLineChars="200"/>
        <w:jc w:val="left"/>
      </w:pPr>
      <w:r>
        <w:rPr>
          <w:rFonts w:hint="eastAsia"/>
        </w:rPr>
        <w:t>申请人对行政许可决定不服的，可在六十日内依法向</w:t>
      </w:r>
      <w:r>
        <w:rPr>
          <w:rFonts w:hint="eastAsia"/>
          <w:lang w:eastAsia="zh-CN"/>
        </w:rPr>
        <w:t>本溪满族自治县人民</w:t>
      </w:r>
      <w:r>
        <w:rPr>
          <w:rFonts w:hint="eastAsia"/>
        </w:rPr>
        <w:t>政府或</w:t>
      </w:r>
      <w:r>
        <w:rPr>
          <w:rFonts w:hint="eastAsia"/>
          <w:lang w:eastAsia="zh-CN"/>
        </w:rPr>
        <w:t>本溪市</w:t>
      </w:r>
      <w:r>
        <w:rPr>
          <w:rFonts w:hint="eastAsia"/>
        </w:rPr>
        <w:t>发展和改革委员会提出行政复议申请或在六个月内依法提起行政诉讼。</w:t>
      </w:r>
    </w:p>
    <w:p>
      <w:pPr>
        <w:spacing w:line="579" w:lineRule="exact"/>
        <w:ind w:firstLine="640" w:firstLineChars="200"/>
      </w:pPr>
      <w:r>
        <w:rPr>
          <w:rFonts w:hint="eastAsia"/>
        </w:rPr>
        <w:br w:type="page"/>
      </w:r>
    </w:p>
    <w:p>
      <w:pPr>
        <w:pStyle w:val="18"/>
        <w:spacing w:line="579" w:lineRule="exact"/>
        <w:rPr>
          <w:rFonts w:ascii="方正小标宋简体" w:eastAsia="方正小标宋简体"/>
          <w:b w:val="0"/>
          <w:sz w:val="44"/>
          <w:szCs w:val="44"/>
        </w:rPr>
      </w:pPr>
      <w:bookmarkStart w:id="30" w:name="_Toc16671996"/>
      <w:bookmarkStart w:id="31" w:name="_Toc17184448"/>
      <w:r>
        <w:rPr>
          <w:rFonts w:hint="eastAsia" w:ascii="方正小标宋简体" w:eastAsia="方正小标宋简体"/>
          <w:b w:val="0"/>
          <w:sz w:val="44"/>
          <w:szCs w:val="44"/>
        </w:rPr>
        <w:t>关于域内省道及以下公路项目核准服务指南</w:t>
      </w:r>
      <w:bookmarkEnd w:id="30"/>
      <w:bookmarkEnd w:id="31"/>
    </w:p>
    <w:p>
      <w:pPr>
        <w:spacing w:line="579" w:lineRule="exact"/>
        <w:ind w:firstLine="880" w:firstLineChars="200"/>
        <w:jc w:val="center"/>
        <w:rPr>
          <w:rFonts w:ascii="方正小标宋简体" w:hAnsi="黑体" w:eastAsia="方正小标宋简体"/>
          <w:sz w:val="44"/>
          <w:szCs w:val="44"/>
        </w:rPr>
      </w:pPr>
    </w:p>
    <w:p>
      <w:pPr>
        <w:spacing w:line="579" w:lineRule="exact"/>
        <w:ind w:firstLine="640" w:firstLineChars="200"/>
        <w:rPr>
          <w:rFonts w:ascii="黑体" w:hAnsi="黑体" w:eastAsia="黑体"/>
        </w:rPr>
      </w:pPr>
      <w:r>
        <w:rPr>
          <w:rFonts w:hint="eastAsia" w:ascii="黑体" w:hAnsi="黑体" w:eastAsia="黑体"/>
        </w:rPr>
        <w:t>一、适用范围</w:t>
      </w:r>
    </w:p>
    <w:p>
      <w:pPr>
        <w:spacing w:line="579" w:lineRule="exact"/>
        <w:ind w:firstLine="640" w:firstLineChars="200"/>
      </w:pPr>
      <w:r>
        <w:rPr>
          <w:rFonts w:hint="eastAsia"/>
        </w:rPr>
        <w:t>本服务指南适用于域内省道及以下公路项目核准。</w:t>
      </w:r>
    </w:p>
    <w:p>
      <w:pPr>
        <w:spacing w:line="579" w:lineRule="exact"/>
        <w:ind w:firstLine="640" w:firstLineChars="200"/>
        <w:rPr>
          <w:rFonts w:ascii="黑体" w:hAnsi="黑体" w:eastAsia="黑体"/>
        </w:rPr>
      </w:pPr>
      <w:r>
        <w:rPr>
          <w:rFonts w:hint="eastAsia" w:ascii="黑体" w:hAnsi="黑体" w:eastAsia="黑体"/>
        </w:rPr>
        <w:t>二、事项名称</w:t>
      </w:r>
    </w:p>
    <w:p>
      <w:pPr>
        <w:spacing w:line="579" w:lineRule="exact"/>
        <w:ind w:firstLine="640" w:firstLineChars="200"/>
      </w:pPr>
      <w:r>
        <w:rPr>
          <w:rFonts w:hint="eastAsia"/>
        </w:rPr>
        <w:t>域内省道及以下公路项目核准。</w:t>
      </w:r>
    </w:p>
    <w:p>
      <w:pPr>
        <w:spacing w:line="579" w:lineRule="exact"/>
        <w:ind w:firstLine="640" w:firstLineChars="200"/>
        <w:rPr>
          <w:rFonts w:ascii="黑体" w:hAnsi="黑体" w:eastAsia="黑体"/>
        </w:rPr>
      </w:pPr>
      <w:r>
        <w:rPr>
          <w:rFonts w:hint="eastAsia" w:ascii="黑体" w:hAnsi="黑体" w:eastAsia="黑体"/>
        </w:rPr>
        <w:t>三、办理依据</w:t>
      </w:r>
    </w:p>
    <w:p>
      <w:pPr>
        <w:spacing w:line="579" w:lineRule="exact"/>
        <w:ind w:firstLine="640" w:firstLineChars="200"/>
        <w:jc w:val="left"/>
      </w:pPr>
      <w:r>
        <w:rPr>
          <w:rFonts w:hint="eastAsia"/>
        </w:rPr>
        <w:t xml:space="preserve">【行政法规】《企业投资项目核准和备案管理条例》（2016年12月14日国务院令第673号）第三条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 </w:t>
      </w:r>
    </w:p>
    <w:p>
      <w:pPr>
        <w:spacing w:line="579" w:lineRule="exact"/>
        <w:ind w:firstLine="640" w:firstLineChars="200"/>
        <w:jc w:val="left"/>
      </w:pPr>
      <w:r>
        <w:rPr>
          <w:rFonts w:hint="eastAsia"/>
        </w:rPr>
        <w:t>【规章】《企业投资项目核准和备案管理办法》（国家发展和改革委员会 第2号令）第四条根据项目不同情况，分别实行核准管理或备案管理。对关系国家安全、涉及全国重大生产力布局、战略性资源开发和重大公共利益等项目，实行核准管理。其他项目实行备案管理。</w:t>
      </w:r>
    </w:p>
    <w:p>
      <w:pPr>
        <w:spacing w:line="579" w:lineRule="exact"/>
        <w:ind w:firstLine="640" w:firstLineChars="200"/>
        <w:jc w:val="left"/>
      </w:pPr>
      <w:r>
        <w:rPr>
          <w:rFonts w:hint="eastAsia"/>
        </w:rPr>
        <w:t>【规范性文件】《辽宁省人民政府关于发布辽宁省政府核准的投资项目目录（2017年本）的通知》（辽政发〔2017〕15号）。</w:t>
      </w:r>
    </w:p>
    <w:p>
      <w:pPr>
        <w:spacing w:line="579" w:lineRule="exact"/>
        <w:ind w:firstLine="640" w:firstLineChars="200"/>
        <w:rPr>
          <w:rFonts w:ascii="黑体" w:hAnsi="黑体" w:eastAsia="黑体"/>
        </w:rPr>
      </w:pPr>
      <w:r>
        <w:rPr>
          <w:rFonts w:hint="eastAsia" w:ascii="黑体" w:hAnsi="黑体" w:eastAsia="黑体"/>
        </w:rPr>
        <w:t>四、受理机构</w:t>
      </w:r>
    </w:p>
    <w:p>
      <w:pPr>
        <w:spacing w:line="579" w:lineRule="exact"/>
        <w:ind w:firstLine="640" w:firstLineChars="200"/>
      </w:pPr>
      <w:r>
        <w:rPr>
          <w:rFonts w:hint="eastAsia"/>
        </w:rPr>
        <w:t>1.办理机构名称和权限：</w:t>
      </w:r>
      <w:r>
        <w:rPr>
          <w:rFonts w:hint="eastAsia"/>
          <w:lang w:eastAsia="zh-CN"/>
        </w:rPr>
        <w:t>本溪满族自治县发展和改革局</w:t>
      </w:r>
      <w:r>
        <w:rPr>
          <w:rFonts w:hint="eastAsia"/>
        </w:rPr>
        <w:t>，</w:t>
      </w:r>
      <w:r>
        <w:rPr>
          <w:rFonts w:hint="eastAsia"/>
          <w:lang w:eastAsia="zh-CN"/>
        </w:rPr>
        <w:t>县</w:t>
      </w:r>
      <w:r>
        <w:rPr>
          <w:rFonts w:hint="eastAsia"/>
        </w:rPr>
        <w:t>级核准权限</w:t>
      </w:r>
    </w:p>
    <w:p>
      <w:pPr>
        <w:spacing w:line="579" w:lineRule="exact"/>
        <w:ind w:firstLine="640" w:firstLineChars="200"/>
      </w:pPr>
      <w:r>
        <w:rPr>
          <w:rFonts w:hint="eastAsia"/>
        </w:rPr>
        <w:t>2.审批内容：域内省道及以下公路项目</w:t>
      </w:r>
    </w:p>
    <w:p>
      <w:pPr>
        <w:spacing w:line="579" w:lineRule="exact"/>
        <w:ind w:firstLine="640" w:firstLineChars="200"/>
      </w:pPr>
      <w:r>
        <w:rPr>
          <w:rFonts w:hint="eastAsia"/>
        </w:rPr>
        <w:t>3.审批对象：企业、事业单位、社会团体</w:t>
      </w:r>
    </w:p>
    <w:p>
      <w:pPr>
        <w:spacing w:line="579" w:lineRule="exact"/>
        <w:ind w:firstLine="640" w:firstLineChars="200"/>
        <w:rPr>
          <w:rFonts w:ascii="黑体" w:hAnsi="黑体" w:eastAsia="黑体"/>
        </w:rPr>
      </w:pPr>
      <w:r>
        <w:rPr>
          <w:rFonts w:hint="eastAsia" w:ascii="黑体" w:hAnsi="黑体" w:eastAsia="黑体"/>
        </w:rPr>
        <w:t>五、许可条件</w:t>
      </w:r>
    </w:p>
    <w:p>
      <w:pPr>
        <w:spacing w:line="579" w:lineRule="exact"/>
        <w:ind w:firstLine="640" w:firstLineChars="200"/>
      </w:pPr>
      <w:r>
        <w:t>1.</w:t>
      </w:r>
      <w:r>
        <w:rPr>
          <w:rFonts w:hint="eastAsia"/>
        </w:rPr>
        <w:t>具有独立法人资格的境内社会组织、企事业机构（不含在境内设立的外商独资企业或中外合资、合作企业），有符合国家法律、法规规定的机构名称、组织机构和章程。</w:t>
      </w:r>
    </w:p>
    <w:p>
      <w:pPr>
        <w:spacing w:line="579" w:lineRule="exact"/>
        <w:ind w:firstLine="640" w:firstLineChars="200"/>
        <w:rPr>
          <w:rFonts w:ascii="黑体" w:hAnsi="黑体" w:eastAsia="黑体"/>
        </w:rPr>
      </w:pPr>
      <w:r>
        <w:rPr>
          <w:rFonts w:hint="eastAsia" w:ascii="黑体" w:hAnsi="黑体" w:eastAsia="黑体"/>
        </w:rPr>
        <w:t>六、优惠政策</w:t>
      </w:r>
    </w:p>
    <w:p>
      <w:pPr>
        <w:spacing w:line="579" w:lineRule="exact"/>
        <w:ind w:firstLine="640" w:firstLineChars="200"/>
      </w:pPr>
      <w:r>
        <w:rPr>
          <w:rFonts w:hint="eastAsia"/>
        </w:rPr>
        <w:t>无</w:t>
      </w:r>
    </w:p>
    <w:p>
      <w:pPr>
        <w:spacing w:line="579" w:lineRule="exact"/>
        <w:ind w:firstLine="640" w:firstLineChars="200"/>
        <w:rPr>
          <w:rFonts w:ascii="黑体" w:hAnsi="黑体" w:eastAsia="黑体"/>
        </w:rPr>
      </w:pPr>
      <w:r>
        <w:rPr>
          <w:rFonts w:hint="eastAsia" w:ascii="黑体" w:hAnsi="黑体" w:eastAsia="黑体"/>
        </w:rPr>
        <w:t>七、申请材料</w:t>
      </w:r>
    </w:p>
    <w:p>
      <w:pPr>
        <w:spacing w:line="579" w:lineRule="exact"/>
        <w:ind w:firstLine="640" w:firstLineChars="200"/>
      </w:pPr>
      <w:r>
        <w:rPr>
          <w:rFonts w:hint="eastAsia"/>
        </w:rPr>
        <w:t>1.项目申请报告</w:t>
      </w:r>
    </w:p>
    <w:p>
      <w:pPr>
        <w:spacing w:line="579" w:lineRule="exact"/>
        <w:ind w:firstLine="640" w:firstLineChars="200"/>
      </w:pPr>
      <w:r>
        <w:rPr>
          <w:rFonts w:hint="eastAsia"/>
        </w:rPr>
        <w:t>2.选址意见书</w:t>
      </w:r>
    </w:p>
    <w:p>
      <w:pPr>
        <w:spacing w:line="579" w:lineRule="exact"/>
        <w:ind w:firstLine="640" w:firstLineChars="200"/>
      </w:pPr>
      <w:r>
        <w:rPr>
          <w:rFonts w:hint="eastAsia"/>
        </w:rPr>
        <w:t>3.用地（用海）预审意见</w:t>
      </w:r>
    </w:p>
    <w:p>
      <w:pPr>
        <w:spacing w:line="579" w:lineRule="exact"/>
        <w:ind w:firstLine="640" w:firstLineChars="200"/>
      </w:pPr>
      <w:r>
        <w:rPr>
          <w:rFonts w:hint="eastAsia"/>
        </w:rPr>
        <w:t>4.项目社会稳定风险评估报告及审核意见（重大项目）</w:t>
      </w:r>
    </w:p>
    <w:p>
      <w:pPr>
        <w:spacing w:line="579" w:lineRule="exact"/>
        <w:ind w:firstLine="640" w:firstLineChars="200"/>
        <w:rPr>
          <w:rFonts w:ascii="黑体" w:hAnsi="黑体" w:eastAsia="黑体"/>
        </w:rPr>
      </w:pPr>
      <w:r>
        <w:rPr>
          <w:rFonts w:hint="eastAsia" w:ascii="黑体" w:hAnsi="黑体" w:eastAsia="黑体"/>
        </w:rPr>
        <w:t>八、办理流程</w:t>
      </w:r>
    </w:p>
    <w:p>
      <w:pPr>
        <w:spacing w:line="579" w:lineRule="exact"/>
        <w:ind w:firstLine="640" w:firstLineChars="200"/>
      </w:pPr>
      <w:r>
        <w:rPr>
          <w:rFonts w:hint="eastAsia"/>
        </w:rPr>
        <w:t>①受理②承办③审核④批准⑤办结</w:t>
      </w:r>
    </w:p>
    <w:p>
      <w:pPr>
        <w:spacing w:line="579" w:lineRule="exact"/>
        <w:ind w:firstLine="640" w:firstLineChars="200"/>
        <w:rPr>
          <w:rFonts w:ascii="黑体" w:hAnsi="黑体" w:eastAsia="黑体"/>
        </w:rPr>
      </w:pPr>
      <w:r>
        <w:rPr>
          <w:rFonts w:hint="eastAsia" w:ascii="黑体" w:hAnsi="黑体" w:eastAsia="黑体"/>
        </w:rPr>
        <w:t>九、办理时限</w:t>
      </w:r>
    </w:p>
    <w:p>
      <w:pPr>
        <w:spacing w:line="579" w:lineRule="exact"/>
        <w:ind w:firstLine="640" w:firstLineChars="200"/>
      </w:pPr>
      <w:r>
        <w:rPr>
          <w:rFonts w:hint="eastAsia"/>
        </w:rPr>
        <w:t>申请期限：无</w:t>
      </w:r>
    </w:p>
    <w:p>
      <w:pPr>
        <w:spacing w:line="579" w:lineRule="exact"/>
        <w:ind w:firstLine="640" w:firstLineChars="200"/>
      </w:pPr>
      <w:r>
        <w:rPr>
          <w:rFonts w:hint="eastAsia"/>
        </w:rPr>
        <w:t>法定期限：30日个工作日</w:t>
      </w:r>
    </w:p>
    <w:p>
      <w:pPr>
        <w:spacing w:line="579" w:lineRule="exact"/>
        <w:ind w:firstLine="640" w:firstLineChars="200"/>
      </w:pPr>
      <w:r>
        <w:rPr>
          <w:rFonts w:hint="eastAsia"/>
        </w:rPr>
        <w:t>承诺期限：20日个工作日</w:t>
      </w:r>
    </w:p>
    <w:p>
      <w:pPr>
        <w:spacing w:line="579" w:lineRule="exact"/>
        <w:ind w:firstLine="640" w:firstLineChars="200"/>
      </w:pPr>
      <w:r>
        <w:rPr>
          <w:rFonts w:hint="eastAsia"/>
        </w:rPr>
        <w:t>依法需要听证、招标、拍卖、检验、检测、检疫、鉴定、专家评审、实地踏查等所需时间不计算在审查期限内。</w:t>
      </w:r>
    </w:p>
    <w:p>
      <w:pPr>
        <w:spacing w:line="579" w:lineRule="exact"/>
        <w:ind w:firstLine="640" w:firstLineChars="200"/>
        <w:rPr>
          <w:rFonts w:ascii="黑体" w:hAnsi="黑体" w:eastAsia="黑体"/>
        </w:rPr>
      </w:pPr>
      <w:r>
        <w:rPr>
          <w:rFonts w:hint="eastAsia" w:ascii="黑体" w:hAnsi="黑体" w:eastAsia="黑体"/>
        </w:rPr>
        <w:t>十、收费依据及标准</w:t>
      </w:r>
    </w:p>
    <w:p>
      <w:pPr>
        <w:spacing w:line="579" w:lineRule="exact"/>
        <w:ind w:firstLine="640" w:firstLineChars="200"/>
      </w:pPr>
      <w:r>
        <w:rPr>
          <w:rFonts w:hint="eastAsia"/>
        </w:rPr>
        <w:t>不收费</w:t>
      </w:r>
    </w:p>
    <w:p>
      <w:pPr>
        <w:spacing w:line="579" w:lineRule="exact"/>
        <w:ind w:firstLine="640" w:firstLineChars="200"/>
        <w:rPr>
          <w:rFonts w:ascii="黑体" w:hAnsi="黑体" w:eastAsia="黑体"/>
        </w:rPr>
      </w:pPr>
      <w:r>
        <w:rPr>
          <w:rFonts w:hint="eastAsia" w:ascii="黑体" w:hAnsi="黑体" w:eastAsia="黑体"/>
        </w:rPr>
        <w:t>十一、接收、咨询和监督投诉</w:t>
      </w:r>
    </w:p>
    <w:p>
      <w:pPr>
        <w:spacing w:line="579" w:lineRule="exact"/>
        <w:ind w:firstLine="640" w:firstLineChars="200"/>
        <w:rPr>
          <w:rFonts w:hint="eastAsia" w:eastAsia="仿宋_GB2312"/>
          <w:lang w:eastAsia="zh-CN"/>
        </w:rPr>
      </w:pPr>
      <w:r>
        <w:rPr>
          <w:rFonts w:hint="eastAsia"/>
        </w:rPr>
        <w:t>1.接收和咨询：</w:t>
      </w:r>
      <w:r>
        <w:rPr>
          <w:rFonts w:hint="eastAsia"/>
          <w:lang w:eastAsia="zh-CN"/>
        </w:rPr>
        <w:t>本溪满族自治县发展和改革局工交</w:t>
      </w:r>
      <w:r>
        <w:rPr>
          <w:rFonts w:hint="eastAsia"/>
        </w:rPr>
        <w:t>能源</w:t>
      </w:r>
      <w:r>
        <w:rPr>
          <w:rFonts w:hint="eastAsia"/>
          <w:lang w:eastAsia="zh-CN"/>
        </w:rPr>
        <w:t>办公室</w:t>
      </w:r>
    </w:p>
    <w:p>
      <w:pPr>
        <w:spacing w:line="579" w:lineRule="exact"/>
        <w:ind w:firstLine="640" w:firstLineChars="200"/>
      </w:pPr>
      <w:r>
        <w:rPr>
          <w:rFonts w:hint="eastAsia"/>
        </w:rPr>
        <w:t>地址：</w:t>
      </w:r>
      <w:r>
        <w:rPr>
          <w:rFonts w:hint="eastAsia"/>
          <w:lang w:eastAsia="zh-CN"/>
        </w:rPr>
        <w:t>本溪满族自治县政府路</w:t>
      </w:r>
      <w:r>
        <w:rPr>
          <w:rFonts w:hint="eastAsia"/>
          <w:lang w:val="en-US" w:eastAsia="zh-CN"/>
        </w:rPr>
        <w:t>69号</w:t>
      </w:r>
    </w:p>
    <w:p>
      <w:pPr>
        <w:spacing w:line="579" w:lineRule="exact"/>
        <w:ind w:firstLine="640" w:firstLineChars="200"/>
        <w:rPr>
          <w:rFonts w:hint="eastAsia"/>
          <w:lang w:val="en-US" w:eastAsia="zh-CN"/>
        </w:rPr>
      </w:pPr>
      <w:r>
        <w:rPr>
          <w:rFonts w:hint="eastAsia"/>
        </w:rPr>
        <w:t>电话：</w:t>
      </w:r>
      <w:r>
        <w:rPr>
          <w:rFonts w:hint="eastAsia"/>
          <w:lang w:val="en-US" w:eastAsia="zh-CN"/>
        </w:rPr>
        <w:t>46823495</w:t>
      </w:r>
    </w:p>
    <w:p>
      <w:pPr>
        <w:spacing w:line="579" w:lineRule="exact"/>
        <w:ind w:firstLine="640" w:firstLineChars="200"/>
        <w:rPr>
          <w:rFonts w:hint="eastAsia"/>
          <w:lang w:val="en-US" w:eastAsia="zh-CN"/>
        </w:rPr>
      </w:pPr>
      <w:r>
        <w:rPr>
          <w:rFonts w:hint="eastAsia"/>
        </w:rPr>
        <w:t>邮编：117</w:t>
      </w:r>
      <w:r>
        <w:rPr>
          <w:rFonts w:hint="eastAsia"/>
          <w:lang w:val="en-US" w:eastAsia="zh-CN"/>
        </w:rPr>
        <w:t>100</w:t>
      </w:r>
    </w:p>
    <w:p>
      <w:pPr>
        <w:spacing w:line="579" w:lineRule="exact"/>
        <w:ind w:firstLine="640" w:firstLineChars="200"/>
      </w:pPr>
      <w:r>
        <w:rPr>
          <w:rFonts w:hint="eastAsia"/>
        </w:rPr>
        <w:t>2.接收时间：周一至周五工作时间</w:t>
      </w:r>
    </w:p>
    <w:p>
      <w:pPr>
        <w:spacing w:line="579" w:lineRule="exact"/>
        <w:ind w:firstLine="640" w:firstLineChars="200"/>
        <w:rPr>
          <w:rFonts w:hint="eastAsia"/>
          <w:lang w:eastAsia="zh-CN"/>
        </w:rPr>
      </w:pPr>
      <w:r>
        <w:rPr>
          <w:rFonts w:hint="eastAsia"/>
        </w:rPr>
        <w:t>3.监督投诉：</w:t>
      </w:r>
      <w:r>
        <w:rPr>
          <w:rFonts w:hint="eastAsia"/>
          <w:lang w:eastAsia="zh-CN"/>
        </w:rPr>
        <w:t>本溪满族自治县发展和改革局办公室</w:t>
      </w:r>
    </w:p>
    <w:p>
      <w:pPr>
        <w:spacing w:line="579" w:lineRule="exact"/>
        <w:ind w:firstLine="640" w:firstLineChars="200"/>
        <w:rPr>
          <w:rFonts w:hint="default"/>
          <w:lang w:val="en-US"/>
        </w:rPr>
      </w:pPr>
      <w:r>
        <w:rPr>
          <w:rFonts w:hint="eastAsia"/>
        </w:rPr>
        <w:t>地址：</w:t>
      </w:r>
      <w:r>
        <w:rPr>
          <w:rFonts w:hint="eastAsia"/>
          <w:lang w:eastAsia="zh-CN"/>
        </w:rPr>
        <w:t>本溪满族自治县政府路</w:t>
      </w:r>
      <w:r>
        <w:rPr>
          <w:rFonts w:hint="eastAsia"/>
          <w:lang w:val="en-US" w:eastAsia="zh-CN"/>
        </w:rPr>
        <w:t>69号</w:t>
      </w:r>
    </w:p>
    <w:p>
      <w:pPr>
        <w:spacing w:line="579" w:lineRule="exact"/>
        <w:ind w:firstLine="640" w:firstLineChars="200"/>
        <w:rPr>
          <w:rFonts w:hint="default" w:eastAsia="仿宋_GB2312"/>
          <w:lang w:val="en-US" w:eastAsia="zh-CN"/>
        </w:rPr>
      </w:pPr>
      <w:r>
        <w:rPr>
          <w:rFonts w:hint="eastAsia"/>
        </w:rPr>
        <w:t>电话：</w:t>
      </w:r>
      <w:r>
        <w:rPr>
          <w:rFonts w:hint="eastAsia"/>
          <w:lang w:val="en-US" w:eastAsia="zh-CN"/>
        </w:rPr>
        <w:t>46834963</w:t>
      </w:r>
    </w:p>
    <w:p>
      <w:pPr>
        <w:spacing w:line="579" w:lineRule="exact"/>
        <w:ind w:firstLine="640" w:firstLineChars="200"/>
      </w:pPr>
      <w:r>
        <w:rPr>
          <w:rFonts w:hint="eastAsia"/>
        </w:rPr>
        <w:t>邮编：</w:t>
      </w:r>
      <w:r>
        <w:rPr>
          <w:rFonts w:hint="eastAsia"/>
          <w:lang w:val="en-US" w:eastAsia="zh-CN"/>
        </w:rPr>
        <w:t>117100</w:t>
      </w:r>
    </w:p>
    <w:p>
      <w:pPr>
        <w:spacing w:line="579" w:lineRule="exact"/>
        <w:ind w:firstLine="640" w:firstLineChars="200"/>
        <w:rPr>
          <w:rFonts w:ascii="黑体" w:hAnsi="黑体" w:eastAsia="黑体"/>
        </w:rPr>
      </w:pPr>
      <w:r>
        <w:rPr>
          <w:rFonts w:hint="eastAsia" w:ascii="黑体" w:hAnsi="黑体" w:eastAsia="黑体"/>
        </w:rPr>
        <w:t>十二、责任追究</w:t>
      </w:r>
    </w:p>
    <w:p>
      <w:pPr>
        <w:spacing w:line="579" w:lineRule="exact"/>
        <w:ind w:firstLine="640" w:firstLineChars="200"/>
      </w:pPr>
      <w:r>
        <w:rPr>
          <w:rFonts w:hint="eastAsia"/>
          <w:kern w:val="0"/>
        </w:rPr>
        <w:t>行政机关办理、实施行政许可，申请人申请行政许可过程中有违反《中华人民共和国行政许可法》的，按《中华人民共和国行政许可法》第七章法律责任中相关条款执行。</w:t>
      </w:r>
    </w:p>
    <w:p>
      <w:pPr>
        <w:spacing w:line="579" w:lineRule="exact"/>
        <w:ind w:firstLine="640" w:firstLineChars="200"/>
        <w:rPr>
          <w:rFonts w:ascii="黑体" w:hAnsi="黑体" w:eastAsia="黑体"/>
        </w:rPr>
      </w:pPr>
      <w:r>
        <w:rPr>
          <w:rFonts w:hint="eastAsia" w:ascii="黑体" w:hAnsi="黑体" w:eastAsia="黑体"/>
        </w:rPr>
        <w:t>十三、救济渠道</w:t>
      </w:r>
    </w:p>
    <w:p>
      <w:pPr>
        <w:spacing w:line="579" w:lineRule="exact"/>
        <w:ind w:firstLine="640" w:firstLineChars="200"/>
      </w:pPr>
      <w:r>
        <w:t>申请人对行政许可决定不服的，可在六十日内依法</w:t>
      </w:r>
      <w:r>
        <w:rPr>
          <w:rFonts w:hint="eastAsia"/>
        </w:rPr>
        <w:t>向本溪市政府或辽宁省发展和改革委员会</w:t>
      </w:r>
      <w:r>
        <w:t>提出行政复议申请或在六个月内依法提起行政诉讼</w:t>
      </w:r>
      <w:r>
        <w:rPr>
          <w:rFonts w:hint="eastAsia"/>
        </w:rPr>
        <w:t>。</w:t>
      </w:r>
    </w:p>
    <w:p>
      <w:pPr>
        <w:spacing w:line="579" w:lineRule="exact"/>
        <w:ind w:firstLine="640" w:firstLineChars="200"/>
      </w:pPr>
      <w:r>
        <w:rPr>
          <w:rFonts w:hint="eastAsia"/>
        </w:rPr>
        <w:br w:type="page"/>
      </w:r>
    </w:p>
    <w:p>
      <w:pPr>
        <w:pStyle w:val="18"/>
        <w:spacing w:line="579" w:lineRule="exact"/>
        <w:rPr>
          <w:rFonts w:ascii="方正小标宋简体" w:eastAsia="方正小标宋简体"/>
          <w:b w:val="0"/>
          <w:sz w:val="44"/>
          <w:szCs w:val="44"/>
        </w:rPr>
      </w:pPr>
      <w:bookmarkStart w:id="32" w:name="_Toc17184449"/>
      <w:bookmarkStart w:id="33" w:name="_Toc16671997"/>
      <w:r>
        <w:rPr>
          <w:rFonts w:hint="eastAsia" w:ascii="方正小标宋简体" w:eastAsia="方正小标宋简体"/>
          <w:b w:val="0"/>
          <w:sz w:val="44"/>
          <w:szCs w:val="44"/>
        </w:rPr>
        <w:t>关于域内非跨10万吨级及以上航道海域、跨大江大河（现状或规划为一级及以上通航段）的独立公路桥梁、隧道项目核准服务指南</w:t>
      </w:r>
      <w:bookmarkEnd w:id="32"/>
      <w:bookmarkEnd w:id="33"/>
    </w:p>
    <w:p>
      <w:pPr>
        <w:spacing w:line="579" w:lineRule="exact"/>
        <w:ind w:firstLine="640" w:firstLineChars="200"/>
        <w:rPr>
          <w:rFonts w:ascii="黑体" w:hAnsi="黑体" w:eastAsia="黑体"/>
        </w:rPr>
      </w:pPr>
    </w:p>
    <w:p>
      <w:pPr>
        <w:spacing w:line="579" w:lineRule="exact"/>
        <w:ind w:firstLine="640" w:firstLineChars="200"/>
        <w:rPr>
          <w:rFonts w:ascii="黑体" w:hAnsi="黑体" w:eastAsia="黑体"/>
        </w:rPr>
      </w:pPr>
      <w:r>
        <w:rPr>
          <w:rFonts w:hint="eastAsia" w:ascii="黑体" w:hAnsi="黑体" w:eastAsia="黑体"/>
        </w:rPr>
        <w:t>一、适用范围</w:t>
      </w:r>
    </w:p>
    <w:p>
      <w:pPr>
        <w:spacing w:line="579" w:lineRule="exact"/>
        <w:ind w:firstLine="640" w:firstLineChars="200"/>
      </w:pPr>
      <w:r>
        <w:rPr>
          <w:rFonts w:hint="eastAsia"/>
        </w:rPr>
        <w:t>本服务指南适用于域内非跨10万吨级及以上航道海域、跨大江大河（现状或规划为一级及以上通航段）的独立公路桥梁、隧道项目核准。</w:t>
      </w:r>
    </w:p>
    <w:p>
      <w:pPr>
        <w:spacing w:line="579" w:lineRule="exact"/>
        <w:ind w:firstLine="640" w:firstLineChars="200"/>
        <w:rPr>
          <w:rFonts w:ascii="黑体" w:hAnsi="黑体" w:eastAsia="黑体"/>
        </w:rPr>
      </w:pPr>
      <w:r>
        <w:rPr>
          <w:rFonts w:hint="eastAsia" w:ascii="黑体" w:hAnsi="黑体" w:eastAsia="黑体"/>
        </w:rPr>
        <w:t>二、事项名称</w:t>
      </w:r>
    </w:p>
    <w:p>
      <w:pPr>
        <w:spacing w:line="579" w:lineRule="exact"/>
        <w:ind w:firstLine="640" w:firstLineChars="200"/>
      </w:pPr>
      <w:r>
        <w:rPr>
          <w:rFonts w:hint="eastAsia"/>
        </w:rPr>
        <w:t>域内非跨10万吨级及以上航道海域、跨大江大河（现状或规划为一级及以上通航段）的独立公路桥梁、隧道项目核准。</w:t>
      </w:r>
    </w:p>
    <w:p>
      <w:pPr>
        <w:spacing w:line="579" w:lineRule="exact"/>
        <w:ind w:firstLine="640" w:firstLineChars="200"/>
        <w:rPr>
          <w:rFonts w:ascii="黑体" w:hAnsi="黑体" w:eastAsia="黑体"/>
        </w:rPr>
      </w:pPr>
      <w:r>
        <w:rPr>
          <w:rFonts w:hint="eastAsia" w:ascii="黑体" w:hAnsi="黑体" w:eastAsia="黑体"/>
        </w:rPr>
        <w:t>三、办理依据</w:t>
      </w:r>
    </w:p>
    <w:p>
      <w:pPr>
        <w:spacing w:line="579" w:lineRule="exact"/>
        <w:ind w:firstLine="640" w:firstLineChars="200"/>
        <w:jc w:val="left"/>
      </w:pPr>
      <w:r>
        <w:rPr>
          <w:rFonts w:hint="eastAsia"/>
        </w:rPr>
        <w:t>【行政法规】《企业投资项目核准和备案管理条例》（2016年12月14日国务院令第673号）第三条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w:t>
      </w:r>
    </w:p>
    <w:p>
      <w:pPr>
        <w:spacing w:line="579" w:lineRule="exact"/>
        <w:ind w:firstLine="640" w:firstLineChars="200"/>
        <w:jc w:val="left"/>
      </w:pPr>
      <w:r>
        <w:rPr>
          <w:rFonts w:hint="eastAsia"/>
        </w:rPr>
        <w:t>【规章】《企业投资项目核准和备案管理办法》（国家发展和改革委员会 第2号令）第四条根据项目不同情况，分别实行核准管理或备案管理。对关系国家安全、涉及全国重大生产力布局、战略性资源开发和重大公共利益等项目，实行核准管理。其他项目实行备案管理。</w:t>
      </w:r>
    </w:p>
    <w:p>
      <w:pPr>
        <w:spacing w:line="579" w:lineRule="exact"/>
        <w:ind w:firstLine="640" w:firstLineChars="200"/>
        <w:jc w:val="left"/>
      </w:pPr>
      <w:r>
        <w:rPr>
          <w:rFonts w:hint="eastAsia"/>
        </w:rPr>
        <w:t>【规范性文件】《辽宁省人民政府关于发布辽宁省政府核准的投资项目目录（2017年本）的通知》（辽政发〔2017〕15号）。</w:t>
      </w:r>
    </w:p>
    <w:p>
      <w:pPr>
        <w:spacing w:line="579" w:lineRule="exact"/>
        <w:ind w:firstLine="640" w:firstLineChars="200"/>
        <w:rPr>
          <w:rFonts w:ascii="黑体" w:hAnsi="黑体" w:eastAsia="黑体"/>
        </w:rPr>
      </w:pPr>
      <w:r>
        <w:rPr>
          <w:rFonts w:hint="eastAsia" w:ascii="黑体" w:hAnsi="黑体" w:eastAsia="黑体"/>
        </w:rPr>
        <w:t>四、受理机构</w:t>
      </w:r>
    </w:p>
    <w:p>
      <w:pPr>
        <w:spacing w:line="579" w:lineRule="exact"/>
        <w:ind w:firstLine="640" w:firstLineChars="200"/>
      </w:pPr>
      <w:r>
        <w:rPr>
          <w:rFonts w:hint="eastAsia"/>
        </w:rPr>
        <w:t>1.办理机构名称和权限：</w:t>
      </w:r>
      <w:r>
        <w:rPr>
          <w:rFonts w:hint="eastAsia"/>
          <w:lang w:eastAsia="zh-CN"/>
        </w:rPr>
        <w:t>本溪满族自治县发展和改革局</w:t>
      </w:r>
      <w:r>
        <w:rPr>
          <w:rFonts w:hint="eastAsia"/>
        </w:rPr>
        <w:t>，</w:t>
      </w:r>
      <w:r>
        <w:rPr>
          <w:rFonts w:hint="eastAsia"/>
          <w:lang w:eastAsia="zh-CN"/>
        </w:rPr>
        <w:t>县</w:t>
      </w:r>
      <w:r>
        <w:rPr>
          <w:rFonts w:hint="eastAsia"/>
        </w:rPr>
        <w:t>级核准权限</w:t>
      </w:r>
    </w:p>
    <w:p>
      <w:pPr>
        <w:spacing w:line="579" w:lineRule="exact"/>
        <w:ind w:firstLine="640" w:firstLineChars="200"/>
      </w:pPr>
      <w:r>
        <w:rPr>
          <w:rFonts w:hint="eastAsia"/>
        </w:rPr>
        <w:t>2.审批内容：域内非跨10万吨级及以上航道海域、跨大江大河（现状或规划为一级及以上通航段）的独立公路桥梁、隧道项目</w:t>
      </w:r>
    </w:p>
    <w:p>
      <w:pPr>
        <w:spacing w:line="579" w:lineRule="exact"/>
        <w:ind w:firstLine="640" w:firstLineChars="200"/>
      </w:pPr>
      <w:r>
        <w:rPr>
          <w:rFonts w:hint="eastAsia"/>
        </w:rPr>
        <w:t>3.审批对象：企业、事业单位、社会团体</w:t>
      </w:r>
    </w:p>
    <w:p>
      <w:pPr>
        <w:spacing w:line="579" w:lineRule="exact"/>
        <w:ind w:firstLine="640" w:firstLineChars="200"/>
        <w:rPr>
          <w:rFonts w:ascii="黑体" w:hAnsi="黑体" w:eastAsia="黑体"/>
        </w:rPr>
      </w:pPr>
      <w:r>
        <w:rPr>
          <w:rFonts w:hint="eastAsia" w:ascii="黑体" w:hAnsi="黑体" w:eastAsia="黑体"/>
        </w:rPr>
        <w:t>五、许可条件</w:t>
      </w:r>
    </w:p>
    <w:p>
      <w:pPr>
        <w:spacing w:line="579" w:lineRule="exact"/>
        <w:ind w:firstLine="640" w:firstLineChars="200"/>
      </w:pPr>
      <w:r>
        <w:t>1.</w:t>
      </w:r>
      <w:r>
        <w:rPr>
          <w:rFonts w:hint="eastAsia"/>
        </w:rPr>
        <w:t>具有独立法人资格的境内社会组织、企事业机构（不含在境内设立的外商独资企业或中外合资、合作企业），有符合国家法律、法规规定的机构名称、组织机构和章程。</w:t>
      </w:r>
    </w:p>
    <w:p>
      <w:pPr>
        <w:spacing w:line="579" w:lineRule="exact"/>
        <w:ind w:firstLine="640" w:firstLineChars="200"/>
        <w:rPr>
          <w:rFonts w:ascii="黑体" w:hAnsi="黑体" w:eastAsia="黑体"/>
        </w:rPr>
      </w:pPr>
      <w:r>
        <w:rPr>
          <w:rFonts w:hint="eastAsia" w:ascii="黑体" w:hAnsi="黑体" w:eastAsia="黑体"/>
        </w:rPr>
        <w:t>六、优惠政策</w:t>
      </w:r>
    </w:p>
    <w:p>
      <w:pPr>
        <w:spacing w:line="579" w:lineRule="exact"/>
        <w:ind w:firstLine="640" w:firstLineChars="200"/>
      </w:pPr>
      <w:r>
        <w:rPr>
          <w:rFonts w:hint="eastAsia"/>
        </w:rPr>
        <w:t>无</w:t>
      </w:r>
    </w:p>
    <w:p>
      <w:pPr>
        <w:spacing w:line="579" w:lineRule="exact"/>
        <w:ind w:firstLine="640" w:firstLineChars="200"/>
        <w:rPr>
          <w:rFonts w:ascii="黑体" w:hAnsi="黑体" w:eastAsia="黑体"/>
        </w:rPr>
      </w:pPr>
      <w:r>
        <w:rPr>
          <w:rFonts w:hint="eastAsia" w:ascii="黑体" w:hAnsi="黑体" w:eastAsia="黑体"/>
        </w:rPr>
        <w:t>七、申请材料</w:t>
      </w:r>
    </w:p>
    <w:p>
      <w:pPr>
        <w:spacing w:line="579" w:lineRule="exact"/>
        <w:ind w:firstLine="640" w:firstLineChars="200"/>
      </w:pPr>
      <w:r>
        <w:rPr>
          <w:rFonts w:hint="eastAsia"/>
        </w:rPr>
        <w:t>1.项目申请报告</w:t>
      </w:r>
    </w:p>
    <w:p>
      <w:pPr>
        <w:spacing w:line="579" w:lineRule="exact"/>
        <w:ind w:firstLine="640" w:firstLineChars="200"/>
      </w:pPr>
      <w:r>
        <w:rPr>
          <w:rFonts w:hint="eastAsia"/>
        </w:rPr>
        <w:t>2.选址意见书</w:t>
      </w:r>
    </w:p>
    <w:p>
      <w:pPr>
        <w:spacing w:line="579" w:lineRule="exact"/>
        <w:ind w:firstLine="640" w:firstLineChars="200"/>
      </w:pPr>
      <w:r>
        <w:rPr>
          <w:rFonts w:hint="eastAsia"/>
        </w:rPr>
        <w:t>3.用地（用海）预审意见</w:t>
      </w:r>
    </w:p>
    <w:p>
      <w:pPr>
        <w:spacing w:line="579" w:lineRule="exact"/>
        <w:ind w:firstLine="640" w:firstLineChars="200"/>
      </w:pPr>
      <w:r>
        <w:rPr>
          <w:rFonts w:hint="eastAsia"/>
        </w:rPr>
        <w:t>4.项目社会稳定风险评估报告及审核意见（重大项目）</w:t>
      </w:r>
    </w:p>
    <w:p>
      <w:pPr>
        <w:spacing w:line="579" w:lineRule="exact"/>
        <w:ind w:firstLine="640" w:firstLineChars="200"/>
        <w:rPr>
          <w:rFonts w:ascii="黑体" w:hAnsi="黑体" w:eastAsia="黑体"/>
        </w:rPr>
      </w:pPr>
      <w:r>
        <w:rPr>
          <w:rFonts w:hint="eastAsia" w:ascii="黑体" w:hAnsi="黑体" w:eastAsia="黑体"/>
        </w:rPr>
        <w:t>八、办理流程</w:t>
      </w:r>
    </w:p>
    <w:p>
      <w:pPr>
        <w:spacing w:line="579" w:lineRule="exact"/>
        <w:ind w:firstLine="640" w:firstLineChars="200"/>
      </w:pPr>
      <w:r>
        <w:rPr>
          <w:rFonts w:hint="eastAsia"/>
        </w:rPr>
        <w:t>①受理②承办③审核④批准⑤办结</w:t>
      </w:r>
    </w:p>
    <w:p>
      <w:pPr>
        <w:spacing w:line="579" w:lineRule="exact"/>
        <w:ind w:firstLine="640" w:firstLineChars="200"/>
        <w:rPr>
          <w:rFonts w:ascii="黑体" w:hAnsi="黑体" w:eastAsia="黑体"/>
        </w:rPr>
      </w:pPr>
      <w:r>
        <w:rPr>
          <w:rFonts w:hint="eastAsia" w:ascii="黑体" w:hAnsi="黑体" w:eastAsia="黑体"/>
        </w:rPr>
        <w:t>九、办理时限</w:t>
      </w:r>
    </w:p>
    <w:p>
      <w:pPr>
        <w:spacing w:line="579" w:lineRule="exact"/>
        <w:ind w:firstLine="640" w:firstLineChars="200"/>
      </w:pPr>
      <w:r>
        <w:rPr>
          <w:rFonts w:hint="eastAsia"/>
        </w:rPr>
        <w:t>申请期限：无</w:t>
      </w:r>
    </w:p>
    <w:p>
      <w:pPr>
        <w:spacing w:line="579" w:lineRule="exact"/>
        <w:ind w:firstLine="640" w:firstLineChars="200"/>
      </w:pPr>
      <w:r>
        <w:rPr>
          <w:rFonts w:hint="eastAsia"/>
        </w:rPr>
        <w:t>法定期限：30日个工作日</w:t>
      </w:r>
    </w:p>
    <w:p>
      <w:pPr>
        <w:spacing w:line="579" w:lineRule="exact"/>
        <w:ind w:firstLine="640" w:firstLineChars="200"/>
      </w:pPr>
      <w:r>
        <w:rPr>
          <w:rFonts w:hint="eastAsia"/>
        </w:rPr>
        <w:t>承诺期限：20日个工作日</w:t>
      </w:r>
    </w:p>
    <w:p>
      <w:pPr>
        <w:spacing w:line="579" w:lineRule="exact"/>
        <w:ind w:firstLine="640" w:firstLineChars="200"/>
      </w:pPr>
      <w:r>
        <w:rPr>
          <w:rFonts w:hint="eastAsia"/>
        </w:rPr>
        <w:t>依法需要听证、招标、拍卖、检验、检测、检疫、鉴定、专家评审、实地踏查等所需时间不计算在审查期限内。</w:t>
      </w:r>
    </w:p>
    <w:p>
      <w:pPr>
        <w:spacing w:line="579" w:lineRule="exact"/>
        <w:ind w:firstLine="640" w:firstLineChars="200"/>
        <w:rPr>
          <w:rFonts w:ascii="黑体" w:hAnsi="黑体" w:eastAsia="黑体"/>
        </w:rPr>
      </w:pPr>
      <w:r>
        <w:rPr>
          <w:rFonts w:hint="eastAsia" w:ascii="黑体" w:hAnsi="黑体" w:eastAsia="黑体"/>
        </w:rPr>
        <w:t>十、收费依据及标准</w:t>
      </w:r>
    </w:p>
    <w:p>
      <w:pPr>
        <w:spacing w:line="579" w:lineRule="exact"/>
        <w:ind w:firstLine="640" w:firstLineChars="200"/>
      </w:pPr>
      <w:r>
        <w:rPr>
          <w:rFonts w:hint="eastAsia"/>
        </w:rPr>
        <w:t>不收费</w:t>
      </w:r>
    </w:p>
    <w:p>
      <w:pPr>
        <w:spacing w:line="579" w:lineRule="exact"/>
        <w:ind w:firstLine="640" w:firstLineChars="200"/>
        <w:rPr>
          <w:rFonts w:ascii="黑体" w:hAnsi="黑体" w:eastAsia="黑体"/>
        </w:rPr>
      </w:pPr>
      <w:r>
        <w:rPr>
          <w:rFonts w:hint="eastAsia" w:ascii="黑体" w:hAnsi="黑体" w:eastAsia="黑体"/>
        </w:rPr>
        <w:t>十一、接收、咨询和监督投诉</w:t>
      </w:r>
    </w:p>
    <w:p>
      <w:pPr>
        <w:spacing w:line="579" w:lineRule="exact"/>
        <w:ind w:firstLine="640" w:firstLineChars="200"/>
        <w:rPr>
          <w:rFonts w:hint="eastAsia" w:eastAsia="仿宋_GB2312"/>
          <w:lang w:eastAsia="zh-CN"/>
        </w:rPr>
      </w:pPr>
      <w:r>
        <w:rPr>
          <w:rFonts w:hint="eastAsia"/>
        </w:rPr>
        <w:t>1.接收和咨询：</w:t>
      </w:r>
      <w:r>
        <w:rPr>
          <w:rFonts w:hint="eastAsia"/>
          <w:lang w:eastAsia="zh-CN"/>
        </w:rPr>
        <w:t>本溪满族自治县发展和改革局工交</w:t>
      </w:r>
      <w:r>
        <w:rPr>
          <w:rFonts w:hint="eastAsia"/>
        </w:rPr>
        <w:t>能源</w:t>
      </w:r>
      <w:r>
        <w:rPr>
          <w:rFonts w:hint="eastAsia"/>
          <w:lang w:eastAsia="zh-CN"/>
        </w:rPr>
        <w:t>办公室</w:t>
      </w:r>
    </w:p>
    <w:p>
      <w:pPr>
        <w:spacing w:line="579" w:lineRule="exact"/>
        <w:ind w:firstLine="640" w:firstLineChars="200"/>
      </w:pPr>
      <w:r>
        <w:rPr>
          <w:rFonts w:hint="eastAsia"/>
        </w:rPr>
        <w:t>地址：</w:t>
      </w:r>
      <w:r>
        <w:rPr>
          <w:rFonts w:hint="eastAsia"/>
          <w:lang w:eastAsia="zh-CN"/>
        </w:rPr>
        <w:t>本溪满族自治县政府路</w:t>
      </w:r>
      <w:r>
        <w:rPr>
          <w:rFonts w:hint="eastAsia"/>
          <w:lang w:val="en-US" w:eastAsia="zh-CN"/>
        </w:rPr>
        <w:t>69号</w:t>
      </w:r>
    </w:p>
    <w:p>
      <w:pPr>
        <w:spacing w:line="579" w:lineRule="exact"/>
        <w:ind w:firstLine="640" w:firstLineChars="200"/>
        <w:rPr>
          <w:rFonts w:hint="eastAsia"/>
          <w:lang w:val="en-US" w:eastAsia="zh-CN"/>
        </w:rPr>
      </w:pPr>
      <w:r>
        <w:rPr>
          <w:rFonts w:hint="eastAsia"/>
        </w:rPr>
        <w:t>电话：</w:t>
      </w:r>
      <w:r>
        <w:rPr>
          <w:rFonts w:hint="eastAsia"/>
          <w:lang w:val="en-US" w:eastAsia="zh-CN"/>
        </w:rPr>
        <w:t>46823495</w:t>
      </w:r>
    </w:p>
    <w:p>
      <w:pPr>
        <w:spacing w:line="579" w:lineRule="exact"/>
        <w:ind w:firstLine="640" w:firstLineChars="200"/>
        <w:rPr>
          <w:rFonts w:hint="eastAsia"/>
          <w:lang w:val="en-US" w:eastAsia="zh-CN"/>
        </w:rPr>
      </w:pPr>
      <w:r>
        <w:rPr>
          <w:rFonts w:hint="eastAsia"/>
        </w:rPr>
        <w:t>邮编：117</w:t>
      </w:r>
      <w:r>
        <w:rPr>
          <w:rFonts w:hint="eastAsia"/>
          <w:lang w:val="en-US" w:eastAsia="zh-CN"/>
        </w:rPr>
        <w:t>100</w:t>
      </w:r>
    </w:p>
    <w:p>
      <w:pPr>
        <w:spacing w:line="579" w:lineRule="exact"/>
        <w:ind w:firstLine="640" w:firstLineChars="200"/>
      </w:pPr>
      <w:r>
        <w:rPr>
          <w:rFonts w:hint="eastAsia"/>
        </w:rPr>
        <w:t>2.接收时间：周一至周五工作时间</w:t>
      </w:r>
    </w:p>
    <w:p>
      <w:pPr>
        <w:spacing w:line="579" w:lineRule="exact"/>
        <w:ind w:firstLine="640" w:firstLineChars="200"/>
        <w:rPr>
          <w:rFonts w:hint="eastAsia"/>
          <w:lang w:eastAsia="zh-CN"/>
        </w:rPr>
      </w:pPr>
      <w:r>
        <w:rPr>
          <w:rFonts w:hint="eastAsia"/>
        </w:rPr>
        <w:t>3.监督投诉：</w:t>
      </w:r>
      <w:r>
        <w:rPr>
          <w:rFonts w:hint="eastAsia"/>
          <w:lang w:eastAsia="zh-CN"/>
        </w:rPr>
        <w:t>本溪满族自治县发展和改革局办公室</w:t>
      </w:r>
    </w:p>
    <w:p>
      <w:pPr>
        <w:spacing w:line="579" w:lineRule="exact"/>
        <w:ind w:firstLine="640" w:firstLineChars="200"/>
        <w:rPr>
          <w:rFonts w:hint="default"/>
          <w:lang w:val="en-US"/>
        </w:rPr>
      </w:pPr>
      <w:r>
        <w:rPr>
          <w:rFonts w:hint="eastAsia"/>
        </w:rPr>
        <w:t>地址：</w:t>
      </w:r>
      <w:r>
        <w:rPr>
          <w:rFonts w:hint="eastAsia"/>
          <w:lang w:eastAsia="zh-CN"/>
        </w:rPr>
        <w:t>本溪满族自治县政府路</w:t>
      </w:r>
      <w:r>
        <w:rPr>
          <w:rFonts w:hint="eastAsia"/>
          <w:lang w:val="en-US" w:eastAsia="zh-CN"/>
        </w:rPr>
        <w:t>69号</w:t>
      </w:r>
    </w:p>
    <w:p>
      <w:pPr>
        <w:spacing w:line="579" w:lineRule="exact"/>
        <w:ind w:firstLine="640" w:firstLineChars="200"/>
        <w:rPr>
          <w:rFonts w:hint="default" w:eastAsia="仿宋_GB2312"/>
          <w:lang w:val="en-US" w:eastAsia="zh-CN"/>
        </w:rPr>
      </w:pPr>
      <w:r>
        <w:rPr>
          <w:rFonts w:hint="eastAsia"/>
        </w:rPr>
        <w:t>电话：</w:t>
      </w:r>
      <w:r>
        <w:rPr>
          <w:rFonts w:hint="eastAsia"/>
          <w:lang w:val="en-US" w:eastAsia="zh-CN"/>
        </w:rPr>
        <w:t>46834963</w:t>
      </w:r>
    </w:p>
    <w:p>
      <w:pPr>
        <w:spacing w:line="579" w:lineRule="exact"/>
        <w:ind w:firstLine="640" w:firstLineChars="200"/>
      </w:pPr>
      <w:r>
        <w:rPr>
          <w:rFonts w:hint="eastAsia"/>
        </w:rPr>
        <w:t>邮编：</w:t>
      </w:r>
      <w:r>
        <w:rPr>
          <w:rFonts w:hint="eastAsia"/>
          <w:lang w:val="en-US" w:eastAsia="zh-CN"/>
        </w:rPr>
        <w:t>117100</w:t>
      </w:r>
    </w:p>
    <w:p>
      <w:pPr>
        <w:spacing w:line="579" w:lineRule="exact"/>
        <w:ind w:firstLine="640" w:firstLineChars="200"/>
        <w:rPr>
          <w:rFonts w:ascii="黑体" w:hAnsi="黑体" w:eastAsia="黑体"/>
        </w:rPr>
      </w:pPr>
      <w:r>
        <w:rPr>
          <w:rFonts w:hint="eastAsia" w:ascii="黑体" w:hAnsi="黑体" w:eastAsia="黑体"/>
        </w:rPr>
        <w:t>十二、责任追究</w:t>
      </w:r>
    </w:p>
    <w:p>
      <w:pPr>
        <w:spacing w:line="579" w:lineRule="exact"/>
        <w:ind w:firstLine="640" w:firstLineChars="200"/>
        <w:rPr>
          <w:rFonts w:ascii="黑体" w:hAnsi="黑体" w:eastAsia="黑体"/>
        </w:rPr>
      </w:pPr>
      <w:r>
        <w:rPr>
          <w:rFonts w:hint="eastAsia"/>
          <w:kern w:val="0"/>
        </w:rPr>
        <w:t>行政机关办理、实施行政许可，申请人申请行政许可过程中有违反《中华人民共和国行政许可法》的，按《中华人民共和国行政许可法》第七章法律责任中相关条款执行。</w:t>
      </w:r>
    </w:p>
    <w:p>
      <w:pPr>
        <w:spacing w:line="579" w:lineRule="exact"/>
        <w:ind w:firstLine="640" w:firstLineChars="200"/>
        <w:rPr>
          <w:rFonts w:ascii="黑体" w:hAnsi="黑体" w:eastAsia="黑体"/>
        </w:rPr>
      </w:pPr>
      <w:r>
        <w:rPr>
          <w:rFonts w:hint="eastAsia" w:ascii="黑体" w:hAnsi="黑体" w:eastAsia="黑体"/>
        </w:rPr>
        <w:t>十三、救济渠道</w:t>
      </w:r>
    </w:p>
    <w:p>
      <w:pPr>
        <w:spacing w:line="579" w:lineRule="exact"/>
        <w:ind w:firstLine="640" w:firstLineChars="200"/>
      </w:pPr>
      <w:r>
        <w:t>申请人对行政许可决定不服的，可在六十日内依法</w:t>
      </w:r>
      <w:r>
        <w:rPr>
          <w:rFonts w:hint="eastAsia"/>
        </w:rPr>
        <w:t>向</w:t>
      </w:r>
      <w:r>
        <w:rPr>
          <w:rFonts w:hint="eastAsia"/>
          <w:lang w:eastAsia="zh-CN"/>
        </w:rPr>
        <w:t>本溪满族自治县人民</w:t>
      </w:r>
      <w:r>
        <w:rPr>
          <w:rFonts w:hint="eastAsia"/>
        </w:rPr>
        <w:t>政府或</w:t>
      </w:r>
      <w:r>
        <w:rPr>
          <w:rFonts w:hint="eastAsia"/>
          <w:lang w:eastAsia="zh-CN"/>
        </w:rPr>
        <w:t>本溪市</w:t>
      </w:r>
      <w:r>
        <w:rPr>
          <w:rFonts w:hint="eastAsia"/>
        </w:rPr>
        <w:t>发展和改革委员会</w:t>
      </w:r>
      <w:r>
        <w:t>提出行政复议申请或在六个月内依法提起行政诉讼</w:t>
      </w:r>
      <w:r>
        <w:rPr>
          <w:rFonts w:hint="eastAsia"/>
        </w:rPr>
        <w:t>。</w:t>
      </w:r>
    </w:p>
    <w:p>
      <w:pPr>
        <w:spacing w:line="579" w:lineRule="exact"/>
        <w:ind w:firstLine="640" w:firstLineChars="200"/>
      </w:pPr>
      <w:r>
        <w:rPr>
          <w:rFonts w:hint="eastAsia"/>
        </w:rPr>
        <w:br w:type="page"/>
      </w:r>
    </w:p>
    <w:p>
      <w:pPr>
        <w:pStyle w:val="18"/>
        <w:spacing w:line="579" w:lineRule="exact"/>
        <w:rPr>
          <w:rFonts w:ascii="方正小标宋简体" w:eastAsia="方正小标宋简体"/>
          <w:b w:val="0"/>
          <w:sz w:val="44"/>
          <w:szCs w:val="44"/>
        </w:rPr>
      </w:pPr>
      <w:bookmarkStart w:id="34" w:name="_Toc17184450"/>
      <w:bookmarkStart w:id="35" w:name="_Toc16671998"/>
      <w:r>
        <w:rPr>
          <w:rFonts w:hint="eastAsia" w:ascii="方正小标宋简体" w:eastAsia="方正小标宋简体"/>
          <w:b w:val="0"/>
          <w:sz w:val="44"/>
          <w:szCs w:val="44"/>
        </w:rPr>
        <w:t>关于除跨省高等级航道的千吨级及以上航电枢纽项目以外的其余项目核准服务指南</w:t>
      </w:r>
      <w:bookmarkEnd w:id="34"/>
      <w:bookmarkEnd w:id="35"/>
    </w:p>
    <w:p>
      <w:pPr>
        <w:spacing w:line="579" w:lineRule="exact"/>
        <w:ind w:firstLine="640" w:firstLineChars="200"/>
      </w:pPr>
    </w:p>
    <w:p>
      <w:pPr>
        <w:spacing w:line="579" w:lineRule="exact"/>
        <w:ind w:firstLine="640" w:firstLineChars="200"/>
        <w:rPr>
          <w:rFonts w:ascii="黑体" w:hAnsi="黑体" w:eastAsia="黑体"/>
        </w:rPr>
      </w:pPr>
      <w:r>
        <w:rPr>
          <w:rFonts w:hint="eastAsia" w:ascii="黑体" w:hAnsi="黑体" w:eastAsia="黑体"/>
        </w:rPr>
        <w:t>一、适用范围</w:t>
      </w:r>
    </w:p>
    <w:p>
      <w:pPr>
        <w:spacing w:line="579" w:lineRule="exact"/>
        <w:ind w:firstLine="640" w:firstLineChars="200"/>
      </w:pPr>
      <w:r>
        <w:rPr>
          <w:rFonts w:hint="eastAsia"/>
        </w:rPr>
        <w:t>本服务指南适用于除跨省高等级航道的千吨级及以上航电枢纽项目以外的其余项目核准。</w:t>
      </w:r>
    </w:p>
    <w:p>
      <w:pPr>
        <w:spacing w:line="579" w:lineRule="exact"/>
        <w:ind w:firstLine="640" w:firstLineChars="200"/>
        <w:rPr>
          <w:rFonts w:ascii="黑体" w:hAnsi="黑体" w:eastAsia="黑体"/>
        </w:rPr>
      </w:pPr>
      <w:r>
        <w:rPr>
          <w:rFonts w:hint="eastAsia" w:ascii="黑体" w:hAnsi="黑体" w:eastAsia="黑体"/>
        </w:rPr>
        <w:t>二、事项名称</w:t>
      </w:r>
    </w:p>
    <w:p>
      <w:pPr>
        <w:spacing w:line="579" w:lineRule="exact"/>
        <w:ind w:firstLine="640" w:firstLineChars="200"/>
      </w:pPr>
      <w:r>
        <w:rPr>
          <w:rFonts w:hint="eastAsia"/>
        </w:rPr>
        <w:t>除跨省高等级航道的千吨级及以上航电枢纽项目以外的其余项目核准。</w:t>
      </w:r>
    </w:p>
    <w:p>
      <w:pPr>
        <w:spacing w:line="579" w:lineRule="exact"/>
        <w:ind w:firstLine="640" w:firstLineChars="200"/>
        <w:rPr>
          <w:rFonts w:ascii="黑体" w:hAnsi="黑体" w:eastAsia="黑体"/>
        </w:rPr>
      </w:pPr>
      <w:r>
        <w:rPr>
          <w:rFonts w:hint="eastAsia" w:ascii="黑体" w:hAnsi="黑体" w:eastAsia="黑体"/>
        </w:rPr>
        <w:t>三、办理依据</w:t>
      </w:r>
    </w:p>
    <w:p>
      <w:pPr>
        <w:spacing w:line="579" w:lineRule="exact"/>
        <w:ind w:firstLine="640" w:firstLineChars="200"/>
        <w:jc w:val="left"/>
      </w:pPr>
      <w:r>
        <w:rPr>
          <w:rFonts w:hint="eastAsia"/>
        </w:rPr>
        <w:t>【行政法规】《企业投资项目核准和备案管理条例》（2016年12月14日国务院令第673号）第三条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w:t>
      </w:r>
    </w:p>
    <w:p>
      <w:pPr>
        <w:spacing w:line="579" w:lineRule="exact"/>
        <w:ind w:firstLine="640" w:firstLineChars="200"/>
        <w:jc w:val="left"/>
      </w:pPr>
      <w:r>
        <w:rPr>
          <w:rFonts w:hint="eastAsia"/>
        </w:rPr>
        <w:t>【规章】《企业投资项目核准和备案管理办法》（国家发展和改革委员会 第2号令） 第四条 根据项目不同情况，分别实行核准管理或备案管理。对关系国家安全、涉及全国重大生产力布局、战略性资源开发和重大公共利益等项目，实行核准管理。其他项目实行备案管理。</w:t>
      </w:r>
    </w:p>
    <w:p>
      <w:pPr>
        <w:spacing w:line="579" w:lineRule="exact"/>
        <w:ind w:firstLine="640" w:firstLineChars="200"/>
        <w:jc w:val="left"/>
      </w:pPr>
      <w:r>
        <w:rPr>
          <w:rFonts w:hint="eastAsia"/>
        </w:rPr>
        <w:t>【规范性文件】 《辽宁省人民政府关于发布辽宁省政府核准的投资项目目录（2017年本）的通知》（辽政发〔2017〕15号）。</w:t>
      </w:r>
    </w:p>
    <w:p>
      <w:pPr>
        <w:spacing w:line="579" w:lineRule="exact"/>
        <w:ind w:firstLine="640" w:firstLineChars="200"/>
        <w:rPr>
          <w:rFonts w:ascii="黑体" w:hAnsi="黑体" w:eastAsia="黑体"/>
        </w:rPr>
      </w:pPr>
      <w:r>
        <w:rPr>
          <w:rFonts w:hint="eastAsia" w:ascii="黑体" w:hAnsi="黑体" w:eastAsia="黑体"/>
        </w:rPr>
        <w:t>四、受理机构</w:t>
      </w:r>
    </w:p>
    <w:p>
      <w:pPr>
        <w:spacing w:line="579" w:lineRule="exact"/>
        <w:ind w:firstLine="640" w:firstLineChars="200"/>
      </w:pPr>
      <w:r>
        <w:rPr>
          <w:rFonts w:hint="eastAsia"/>
        </w:rPr>
        <w:t>1.办理机构名称和权限：</w:t>
      </w:r>
      <w:r>
        <w:rPr>
          <w:rFonts w:hint="eastAsia"/>
          <w:lang w:eastAsia="zh-CN"/>
        </w:rPr>
        <w:t>本溪满族自治县发展和改革局</w:t>
      </w:r>
      <w:r>
        <w:rPr>
          <w:rFonts w:hint="eastAsia"/>
        </w:rPr>
        <w:t>，</w:t>
      </w:r>
      <w:r>
        <w:rPr>
          <w:rFonts w:hint="eastAsia"/>
          <w:lang w:eastAsia="zh-CN"/>
        </w:rPr>
        <w:t>县</w:t>
      </w:r>
      <w:r>
        <w:rPr>
          <w:rFonts w:hint="eastAsia"/>
        </w:rPr>
        <w:t>级核准权限</w:t>
      </w:r>
    </w:p>
    <w:p>
      <w:pPr>
        <w:spacing w:line="579" w:lineRule="exact"/>
        <w:ind w:firstLine="640" w:firstLineChars="200"/>
      </w:pPr>
      <w:r>
        <w:rPr>
          <w:rFonts w:hint="eastAsia"/>
        </w:rPr>
        <w:t>2.审批内容：除跨省高等级航道的千吨级及以上航电枢纽项目以外的其余项目</w:t>
      </w:r>
    </w:p>
    <w:p>
      <w:pPr>
        <w:spacing w:line="579" w:lineRule="exact"/>
        <w:ind w:firstLine="640" w:firstLineChars="200"/>
      </w:pPr>
      <w:r>
        <w:rPr>
          <w:rFonts w:hint="eastAsia"/>
        </w:rPr>
        <w:t>3.审批对象：企业、事业单位、社会团体</w:t>
      </w:r>
    </w:p>
    <w:p>
      <w:pPr>
        <w:spacing w:line="579" w:lineRule="exact"/>
        <w:ind w:firstLine="640" w:firstLineChars="200"/>
        <w:rPr>
          <w:rFonts w:ascii="黑体" w:hAnsi="黑体" w:eastAsia="黑体"/>
        </w:rPr>
      </w:pPr>
      <w:r>
        <w:rPr>
          <w:rFonts w:hint="eastAsia" w:ascii="黑体" w:hAnsi="黑体" w:eastAsia="黑体"/>
        </w:rPr>
        <w:t>五、许可条件</w:t>
      </w:r>
    </w:p>
    <w:p>
      <w:pPr>
        <w:spacing w:line="579" w:lineRule="exact"/>
        <w:ind w:firstLine="640" w:firstLineChars="200"/>
      </w:pPr>
      <w:r>
        <w:t>1.</w:t>
      </w:r>
      <w:r>
        <w:rPr>
          <w:rFonts w:hint="eastAsia"/>
        </w:rPr>
        <w:t>具有独立法人资格的境内社会组织、企事业机构（不含在境内设立的外商独资企业或中外合资、合作企业），有符合国家法律、法规规定的机构名称、组织机构和章程。</w:t>
      </w:r>
    </w:p>
    <w:p>
      <w:pPr>
        <w:spacing w:line="579" w:lineRule="exact"/>
        <w:ind w:firstLine="640" w:firstLineChars="200"/>
        <w:rPr>
          <w:rFonts w:ascii="黑体" w:hAnsi="黑体" w:eastAsia="黑体"/>
        </w:rPr>
      </w:pPr>
      <w:r>
        <w:rPr>
          <w:rFonts w:hint="eastAsia" w:ascii="黑体" w:hAnsi="黑体" w:eastAsia="黑体"/>
        </w:rPr>
        <w:t>六、优惠政策</w:t>
      </w:r>
    </w:p>
    <w:p>
      <w:pPr>
        <w:spacing w:line="579" w:lineRule="exact"/>
        <w:ind w:firstLine="640" w:firstLineChars="200"/>
      </w:pPr>
      <w:r>
        <w:rPr>
          <w:rFonts w:hint="eastAsia"/>
        </w:rPr>
        <w:t>无</w:t>
      </w:r>
    </w:p>
    <w:p>
      <w:pPr>
        <w:spacing w:line="579" w:lineRule="exact"/>
        <w:ind w:firstLine="640" w:firstLineChars="200"/>
        <w:rPr>
          <w:rFonts w:ascii="黑体" w:hAnsi="黑体" w:eastAsia="黑体"/>
        </w:rPr>
      </w:pPr>
      <w:r>
        <w:rPr>
          <w:rFonts w:hint="eastAsia" w:ascii="黑体" w:hAnsi="黑体" w:eastAsia="黑体"/>
        </w:rPr>
        <w:t>七、申请材料</w:t>
      </w:r>
    </w:p>
    <w:p>
      <w:pPr>
        <w:spacing w:line="579" w:lineRule="exact"/>
        <w:ind w:firstLine="640" w:firstLineChars="200"/>
      </w:pPr>
      <w:r>
        <w:rPr>
          <w:rFonts w:hint="eastAsia"/>
        </w:rPr>
        <w:t>1.项目申请报告</w:t>
      </w:r>
    </w:p>
    <w:p>
      <w:pPr>
        <w:spacing w:line="579" w:lineRule="exact"/>
        <w:ind w:firstLine="640" w:firstLineChars="200"/>
      </w:pPr>
      <w:r>
        <w:rPr>
          <w:rFonts w:hint="eastAsia"/>
        </w:rPr>
        <w:t>2.选址意见书</w:t>
      </w:r>
    </w:p>
    <w:p>
      <w:pPr>
        <w:spacing w:line="579" w:lineRule="exact"/>
        <w:ind w:firstLine="640" w:firstLineChars="200"/>
      </w:pPr>
      <w:r>
        <w:rPr>
          <w:rFonts w:hint="eastAsia"/>
        </w:rPr>
        <w:t>3.用地（用海）预审意见</w:t>
      </w:r>
    </w:p>
    <w:p>
      <w:pPr>
        <w:spacing w:line="579" w:lineRule="exact"/>
        <w:ind w:firstLine="640" w:firstLineChars="200"/>
      </w:pPr>
      <w:r>
        <w:rPr>
          <w:rFonts w:hint="eastAsia"/>
        </w:rPr>
        <w:t>4.项目社会稳定风险评估报告及审核意见（重大项目）</w:t>
      </w:r>
    </w:p>
    <w:p>
      <w:pPr>
        <w:spacing w:line="579" w:lineRule="exact"/>
        <w:ind w:firstLine="640" w:firstLineChars="200"/>
        <w:rPr>
          <w:rFonts w:ascii="黑体" w:hAnsi="黑体" w:eastAsia="黑体"/>
        </w:rPr>
      </w:pPr>
      <w:r>
        <w:rPr>
          <w:rFonts w:hint="eastAsia" w:ascii="黑体" w:hAnsi="黑体" w:eastAsia="黑体"/>
        </w:rPr>
        <w:t>八、办理流程</w:t>
      </w:r>
    </w:p>
    <w:p>
      <w:pPr>
        <w:spacing w:line="579" w:lineRule="exact"/>
        <w:ind w:firstLine="640" w:firstLineChars="200"/>
      </w:pPr>
      <w:r>
        <w:rPr>
          <w:rFonts w:hint="eastAsia"/>
        </w:rPr>
        <w:t>①受理②承办③审核④批准⑤办结</w:t>
      </w:r>
    </w:p>
    <w:p>
      <w:pPr>
        <w:spacing w:line="579" w:lineRule="exact"/>
        <w:ind w:firstLine="640" w:firstLineChars="200"/>
        <w:rPr>
          <w:rFonts w:ascii="黑体" w:hAnsi="黑体" w:eastAsia="黑体"/>
        </w:rPr>
      </w:pPr>
      <w:r>
        <w:rPr>
          <w:rFonts w:hint="eastAsia" w:ascii="黑体" w:hAnsi="黑体" w:eastAsia="黑体"/>
        </w:rPr>
        <w:t>九、办理时限</w:t>
      </w:r>
    </w:p>
    <w:p>
      <w:pPr>
        <w:spacing w:line="579" w:lineRule="exact"/>
        <w:ind w:firstLine="640" w:firstLineChars="200"/>
      </w:pPr>
      <w:r>
        <w:rPr>
          <w:rFonts w:hint="eastAsia"/>
        </w:rPr>
        <w:t>申请期限：无</w:t>
      </w:r>
    </w:p>
    <w:p>
      <w:pPr>
        <w:spacing w:line="579" w:lineRule="exact"/>
        <w:ind w:firstLine="640" w:firstLineChars="200"/>
      </w:pPr>
      <w:r>
        <w:rPr>
          <w:rFonts w:hint="eastAsia"/>
        </w:rPr>
        <w:t>法定期限：30日个工作日</w:t>
      </w:r>
    </w:p>
    <w:p>
      <w:pPr>
        <w:spacing w:line="579" w:lineRule="exact"/>
        <w:ind w:firstLine="640" w:firstLineChars="200"/>
      </w:pPr>
      <w:r>
        <w:rPr>
          <w:rFonts w:hint="eastAsia"/>
        </w:rPr>
        <w:t>承诺期限：20日个工作日</w:t>
      </w:r>
    </w:p>
    <w:p>
      <w:pPr>
        <w:spacing w:line="579" w:lineRule="exact"/>
        <w:ind w:firstLine="640" w:firstLineChars="200"/>
      </w:pPr>
      <w:r>
        <w:rPr>
          <w:rFonts w:hint="eastAsia"/>
        </w:rPr>
        <w:t>依法需要听证、招标、拍卖、检验、检测、检疫、鉴定、专家评审、实地踏查等所需时间不计算在审查期限内。</w:t>
      </w:r>
    </w:p>
    <w:p>
      <w:pPr>
        <w:spacing w:line="579" w:lineRule="exact"/>
        <w:ind w:firstLine="640" w:firstLineChars="200"/>
        <w:rPr>
          <w:rFonts w:ascii="黑体" w:hAnsi="黑体" w:eastAsia="黑体"/>
        </w:rPr>
      </w:pPr>
      <w:r>
        <w:rPr>
          <w:rFonts w:hint="eastAsia" w:ascii="黑体" w:hAnsi="黑体" w:eastAsia="黑体"/>
        </w:rPr>
        <w:t>十、收费依据及标准</w:t>
      </w:r>
    </w:p>
    <w:p>
      <w:pPr>
        <w:spacing w:line="579" w:lineRule="exact"/>
        <w:ind w:firstLine="640" w:firstLineChars="200"/>
      </w:pPr>
      <w:r>
        <w:rPr>
          <w:rFonts w:hint="eastAsia"/>
        </w:rPr>
        <w:t>不收费</w:t>
      </w:r>
    </w:p>
    <w:p>
      <w:pPr>
        <w:spacing w:line="579" w:lineRule="exact"/>
        <w:ind w:firstLine="640" w:firstLineChars="200"/>
        <w:rPr>
          <w:rFonts w:ascii="黑体" w:hAnsi="黑体" w:eastAsia="黑体"/>
        </w:rPr>
      </w:pPr>
      <w:r>
        <w:rPr>
          <w:rFonts w:hint="eastAsia" w:ascii="黑体" w:hAnsi="黑体" w:eastAsia="黑体"/>
        </w:rPr>
        <w:t>十一、接收、咨询和监督投诉</w:t>
      </w:r>
    </w:p>
    <w:p>
      <w:pPr>
        <w:spacing w:line="579" w:lineRule="exact"/>
        <w:ind w:firstLine="640" w:firstLineChars="200"/>
        <w:rPr>
          <w:rFonts w:hint="eastAsia" w:eastAsia="仿宋_GB2312"/>
          <w:lang w:eastAsia="zh-CN"/>
        </w:rPr>
      </w:pPr>
      <w:r>
        <w:rPr>
          <w:rFonts w:hint="eastAsia"/>
        </w:rPr>
        <w:t>1.接收和咨询：</w:t>
      </w:r>
      <w:r>
        <w:rPr>
          <w:rFonts w:hint="eastAsia"/>
          <w:lang w:eastAsia="zh-CN"/>
        </w:rPr>
        <w:t>本溪满族自治县发展和改革局工交</w:t>
      </w:r>
      <w:r>
        <w:rPr>
          <w:rFonts w:hint="eastAsia"/>
        </w:rPr>
        <w:t>能源</w:t>
      </w:r>
      <w:r>
        <w:rPr>
          <w:rFonts w:hint="eastAsia"/>
          <w:lang w:eastAsia="zh-CN"/>
        </w:rPr>
        <w:t>办公室</w:t>
      </w:r>
    </w:p>
    <w:p>
      <w:pPr>
        <w:spacing w:line="579" w:lineRule="exact"/>
        <w:ind w:firstLine="640" w:firstLineChars="200"/>
      </w:pPr>
      <w:r>
        <w:rPr>
          <w:rFonts w:hint="eastAsia"/>
        </w:rPr>
        <w:t>地址：</w:t>
      </w:r>
      <w:r>
        <w:rPr>
          <w:rFonts w:hint="eastAsia"/>
          <w:lang w:eastAsia="zh-CN"/>
        </w:rPr>
        <w:t>本溪满族自治县政府路</w:t>
      </w:r>
      <w:r>
        <w:rPr>
          <w:rFonts w:hint="eastAsia"/>
          <w:lang w:val="en-US" w:eastAsia="zh-CN"/>
        </w:rPr>
        <w:t>69号</w:t>
      </w:r>
    </w:p>
    <w:p>
      <w:pPr>
        <w:spacing w:line="579" w:lineRule="exact"/>
        <w:ind w:firstLine="640" w:firstLineChars="200"/>
        <w:rPr>
          <w:rFonts w:hint="eastAsia"/>
          <w:lang w:val="en-US" w:eastAsia="zh-CN"/>
        </w:rPr>
      </w:pPr>
      <w:r>
        <w:rPr>
          <w:rFonts w:hint="eastAsia"/>
        </w:rPr>
        <w:t>电话：</w:t>
      </w:r>
      <w:r>
        <w:rPr>
          <w:rFonts w:hint="eastAsia"/>
          <w:lang w:val="en-US" w:eastAsia="zh-CN"/>
        </w:rPr>
        <w:t>46823495</w:t>
      </w:r>
    </w:p>
    <w:p>
      <w:pPr>
        <w:spacing w:line="579" w:lineRule="exact"/>
        <w:ind w:firstLine="640" w:firstLineChars="200"/>
        <w:rPr>
          <w:rFonts w:hint="eastAsia"/>
          <w:lang w:val="en-US" w:eastAsia="zh-CN"/>
        </w:rPr>
      </w:pPr>
      <w:r>
        <w:rPr>
          <w:rFonts w:hint="eastAsia"/>
        </w:rPr>
        <w:t>邮编：117</w:t>
      </w:r>
      <w:r>
        <w:rPr>
          <w:rFonts w:hint="eastAsia"/>
          <w:lang w:val="en-US" w:eastAsia="zh-CN"/>
        </w:rPr>
        <w:t>100</w:t>
      </w:r>
    </w:p>
    <w:p>
      <w:pPr>
        <w:spacing w:line="579" w:lineRule="exact"/>
        <w:ind w:firstLine="640" w:firstLineChars="200"/>
      </w:pPr>
      <w:r>
        <w:rPr>
          <w:rFonts w:hint="eastAsia"/>
        </w:rPr>
        <w:t>2.接收时间：周一至周五工作时间</w:t>
      </w:r>
    </w:p>
    <w:p>
      <w:pPr>
        <w:spacing w:line="579" w:lineRule="exact"/>
        <w:ind w:firstLine="640" w:firstLineChars="200"/>
        <w:rPr>
          <w:rFonts w:hint="eastAsia"/>
          <w:lang w:eastAsia="zh-CN"/>
        </w:rPr>
      </w:pPr>
      <w:r>
        <w:rPr>
          <w:rFonts w:hint="eastAsia"/>
        </w:rPr>
        <w:t>3.监督投诉：</w:t>
      </w:r>
      <w:r>
        <w:rPr>
          <w:rFonts w:hint="eastAsia"/>
          <w:lang w:eastAsia="zh-CN"/>
        </w:rPr>
        <w:t>本溪满族自治县发展和改革局办公室</w:t>
      </w:r>
    </w:p>
    <w:p>
      <w:pPr>
        <w:spacing w:line="579" w:lineRule="exact"/>
        <w:ind w:firstLine="640" w:firstLineChars="200"/>
        <w:rPr>
          <w:rFonts w:hint="default"/>
          <w:lang w:val="en-US"/>
        </w:rPr>
      </w:pPr>
      <w:r>
        <w:rPr>
          <w:rFonts w:hint="eastAsia"/>
        </w:rPr>
        <w:t>地址：</w:t>
      </w:r>
      <w:r>
        <w:rPr>
          <w:rFonts w:hint="eastAsia"/>
          <w:lang w:eastAsia="zh-CN"/>
        </w:rPr>
        <w:t>本溪满族自治县政府路</w:t>
      </w:r>
      <w:r>
        <w:rPr>
          <w:rFonts w:hint="eastAsia"/>
          <w:lang w:val="en-US" w:eastAsia="zh-CN"/>
        </w:rPr>
        <w:t>69号</w:t>
      </w:r>
    </w:p>
    <w:p>
      <w:pPr>
        <w:spacing w:line="579" w:lineRule="exact"/>
        <w:ind w:firstLine="640" w:firstLineChars="200"/>
        <w:rPr>
          <w:rFonts w:hint="default" w:eastAsia="仿宋_GB2312"/>
          <w:lang w:val="en-US" w:eastAsia="zh-CN"/>
        </w:rPr>
      </w:pPr>
      <w:r>
        <w:rPr>
          <w:rFonts w:hint="eastAsia"/>
        </w:rPr>
        <w:t>电话：</w:t>
      </w:r>
      <w:r>
        <w:rPr>
          <w:rFonts w:hint="eastAsia"/>
          <w:lang w:val="en-US" w:eastAsia="zh-CN"/>
        </w:rPr>
        <w:t>46834963</w:t>
      </w:r>
    </w:p>
    <w:p>
      <w:pPr>
        <w:spacing w:line="579" w:lineRule="exact"/>
        <w:ind w:firstLine="640" w:firstLineChars="200"/>
      </w:pPr>
      <w:r>
        <w:rPr>
          <w:rFonts w:hint="eastAsia"/>
        </w:rPr>
        <w:t>邮编：</w:t>
      </w:r>
      <w:r>
        <w:rPr>
          <w:rFonts w:hint="eastAsia"/>
          <w:lang w:val="en-US" w:eastAsia="zh-CN"/>
        </w:rPr>
        <w:t>117100</w:t>
      </w:r>
    </w:p>
    <w:p>
      <w:pPr>
        <w:spacing w:line="579" w:lineRule="exact"/>
        <w:ind w:firstLine="640" w:firstLineChars="200"/>
        <w:rPr>
          <w:rFonts w:ascii="黑体" w:hAnsi="黑体" w:eastAsia="黑体"/>
        </w:rPr>
      </w:pPr>
      <w:r>
        <w:rPr>
          <w:rFonts w:hint="eastAsia" w:ascii="黑体" w:hAnsi="黑体" w:eastAsia="黑体"/>
        </w:rPr>
        <w:t>十二、责任追究</w:t>
      </w:r>
    </w:p>
    <w:p>
      <w:pPr>
        <w:spacing w:line="579" w:lineRule="exact"/>
        <w:ind w:firstLine="640" w:firstLineChars="200"/>
        <w:rPr>
          <w:kern w:val="0"/>
        </w:rPr>
      </w:pPr>
      <w:r>
        <w:rPr>
          <w:rFonts w:hint="eastAsia"/>
          <w:kern w:val="0"/>
        </w:rPr>
        <w:t>行政机关办理、实施行政许可，申请人申请行政许可过程中有违反《中华人民共和国行政许可法》的，按《中华人民共和国行政许可法》第七章法律责任中相关条款执行。</w:t>
      </w:r>
    </w:p>
    <w:p>
      <w:pPr>
        <w:spacing w:line="579" w:lineRule="exact"/>
        <w:ind w:firstLine="640" w:firstLineChars="200"/>
        <w:rPr>
          <w:rFonts w:ascii="黑体" w:hAnsi="黑体" w:eastAsia="黑体"/>
        </w:rPr>
      </w:pPr>
      <w:r>
        <w:rPr>
          <w:rFonts w:hint="eastAsia" w:ascii="黑体" w:hAnsi="黑体" w:eastAsia="黑体"/>
        </w:rPr>
        <w:t>十三、救济渠道</w:t>
      </w:r>
    </w:p>
    <w:p>
      <w:pPr>
        <w:spacing w:line="579" w:lineRule="exact"/>
        <w:ind w:firstLine="640" w:firstLineChars="200"/>
      </w:pPr>
      <w:r>
        <w:t>申请人对行政许可决定不服的，可在六十日内依法</w:t>
      </w:r>
      <w:r>
        <w:rPr>
          <w:rFonts w:hint="eastAsia"/>
        </w:rPr>
        <w:t>向</w:t>
      </w:r>
      <w:r>
        <w:rPr>
          <w:rFonts w:hint="eastAsia"/>
          <w:lang w:eastAsia="zh-CN"/>
        </w:rPr>
        <w:t>本溪满族自治县人民</w:t>
      </w:r>
      <w:r>
        <w:rPr>
          <w:rFonts w:hint="eastAsia"/>
        </w:rPr>
        <w:t>政府或</w:t>
      </w:r>
      <w:r>
        <w:rPr>
          <w:rFonts w:hint="eastAsia"/>
          <w:lang w:eastAsia="zh-CN"/>
        </w:rPr>
        <w:t>本溪市</w:t>
      </w:r>
      <w:r>
        <w:rPr>
          <w:rFonts w:hint="eastAsia"/>
        </w:rPr>
        <w:t>发展和改革委员会</w:t>
      </w:r>
      <w:r>
        <w:t>提出行政复议申请或在六个月内依法提起行政诉讼</w:t>
      </w:r>
      <w:r>
        <w:rPr>
          <w:rFonts w:hint="eastAsia"/>
        </w:rPr>
        <w:t>。</w:t>
      </w:r>
      <w:r>
        <w:rPr>
          <w:rFonts w:hint="eastAsia"/>
        </w:rPr>
        <w:br w:type="page"/>
      </w:r>
    </w:p>
    <w:p>
      <w:pPr>
        <w:pStyle w:val="18"/>
        <w:widowControl w:val="0"/>
        <w:wordWrap/>
        <w:adjustRightInd/>
        <w:snapToGrid/>
        <w:spacing w:before="0" w:after="0" w:line="579" w:lineRule="exact"/>
        <w:textAlignment w:val="auto"/>
        <w:rPr>
          <w:rFonts w:hint="eastAsia" w:ascii="方正小标宋简体" w:eastAsia="方正小标宋简体"/>
          <w:b w:val="0"/>
          <w:sz w:val="44"/>
          <w:szCs w:val="44"/>
        </w:rPr>
      </w:pPr>
      <w:bookmarkStart w:id="36" w:name="_Toc17184451"/>
      <w:bookmarkStart w:id="37" w:name="_Toc16671999"/>
      <w:r>
        <w:rPr>
          <w:rFonts w:hint="eastAsia" w:ascii="方正小标宋简体" w:eastAsia="方正小标宋简体"/>
          <w:b w:val="0"/>
          <w:sz w:val="44"/>
          <w:szCs w:val="44"/>
        </w:rPr>
        <w:t>关于域内城市道路桥梁、隧道项目核准</w:t>
      </w:r>
    </w:p>
    <w:p>
      <w:pPr>
        <w:pStyle w:val="18"/>
        <w:widowControl w:val="0"/>
        <w:wordWrap/>
        <w:adjustRightInd/>
        <w:snapToGrid/>
        <w:spacing w:before="0" w:after="0" w:line="579" w:lineRule="exact"/>
        <w:textAlignment w:val="auto"/>
        <w:rPr>
          <w:rFonts w:ascii="方正小标宋简体" w:eastAsia="方正小标宋简体"/>
          <w:b w:val="0"/>
          <w:sz w:val="44"/>
          <w:szCs w:val="44"/>
        </w:rPr>
      </w:pPr>
      <w:r>
        <w:rPr>
          <w:rFonts w:hint="eastAsia" w:ascii="方正小标宋简体" w:eastAsia="方正小标宋简体"/>
          <w:b w:val="0"/>
          <w:sz w:val="44"/>
          <w:szCs w:val="44"/>
        </w:rPr>
        <w:t>服务指南</w:t>
      </w:r>
      <w:bookmarkEnd w:id="36"/>
      <w:bookmarkEnd w:id="37"/>
    </w:p>
    <w:p>
      <w:pPr>
        <w:spacing w:line="579" w:lineRule="exact"/>
        <w:ind w:firstLine="640" w:firstLineChars="200"/>
      </w:pPr>
    </w:p>
    <w:p>
      <w:pPr>
        <w:spacing w:line="579" w:lineRule="exact"/>
        <w:ind w:firstLine="640" w:firstLineChars="200"/>
        <w:rPr>
          <w:rFonts w:ascii="黑体" w:hAnsi="黑体" w:eastAsia="黑体"/>
        </w:rPr>
      </w:pPr>
      <w:r>
        <w:rPr>
          <w:rFonts w:hint="eastAsia" w:ascii="黑体" w:hAnsi="黑体" w:eastAsia="黑体"/>
        </w:rPr>
        <w:t>一、适用范围</w:t>
      </w:r>
    </w:p>
    <w:p>
      <w:pPr>
        <w:spacing w:line="579" w:lineRule="exact"/>
        <w:ind w:firstLine="640" w:firstLineChars="200"/>
      </w:pPr>
      <w:r>
        <w:rPr>
          <w:rFonts w:hint="eastAsia"/>
        </w:rPr>
        <w:t>本服务指南适用于企业、事业单位、社会团体等投资建设的域内城市道路桥梁、隧道项目核准。</w:t>
      </w:r>
    </w:p>
    <w:p>
      <w:pPr>
        <w:spacing w:line="579" w:lineRule="exact"/>
        <w:ind w:firstLine="640" w:firstLineChars="200"/>
        <w:rPr>
          <w:rFonts w:ascii="黑体" w:hAnsi="黑体" w:eastAsia="黑体"/>
        </w:rPr>
      </w:pPr>
      <w:r>
        <w:rPr>
          <w:rFonts w:hint="eastAsia" w:ascii="黑体" w:hAnsi="黑体" w:eastAsia="黑体"/>
        </w:rPr>
        <w:t>二、事项名称</w:t>
      </w:r>
    </w:p>
    <w:p>
      <w:pPr>
        <w:spacing w:line="579" w:lineRule="exact"/>
        <w:ind w:firstLine="640" w:firstLineChars="200"/>
      </w:pPr>
      <w:r>
        <w:rPr>
          <w:rFonts w:hint="eastAsia"/>
        </w:rPr>
        <w:t>域内城市道路桥梁、隧道项目核准</w:t>
      </w:r>
    </w:p>
    <w:p>
      <w:pPr>
        <w:spacing w:line="579" w:lineRule="exact"/>
        <w:ind w:firstLine="640" w:firstLineChars="200"/>
        <w:rPr>
          <w:rFonts w:ascii="黑体" w:hAnsi="黑体" w:eastAsia="黑体"/>
        </w:rPr>
      </w:pPr>
      <w:r>
        <w:rPr>
          <w:rFonts w:hint="eastAsia" w:ascii="黑体" w:hAnsi="黑体" w:eastAsia="黑体"/>
        </w:rPr>
        <w:t>三、办理依据</w:t>
      </w:r>
    </w:p>
    <w:p>
      <w:pPr>
        <w:spacing w:line="579" w:lineRule="exact"/>
        <w:ind w:firstLine="640" w:firstLineChars="200"/>
        <w:jc w:val="left"/>
      </w:pPr>
      <w:r>
        <w:rPr>
          <w:rFonts w:hint="eastAsia"/>
        </w:rPr>
        <w:t>【行政法规】《企业投资项目核准和备案管理条例》（2016年12月14日国务院令第673号）第三条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w:t>
      </w:r>
    </w:p>
    <w:p>
      <w:pPr>
        <w:spacing w:line="579" w:lineRule="exact"/>
        <w:ind w:firstLine="640" w:firstLineChars="200"/>
        <w:jc w:val="left"/>
      </w:pPr>
      <w:r>
        <w:rPr>
          <w:rFonts w:hint="eastAsia"/>
        </w:rPr>
        <w:t>【规章】《企业投资项目核准和备案管理办法》（国家发展和改革委员会 第2号令）第四条根据项目不同情况，分别实行核准管理或备案管理。对关系国家安全、涉及全国重大生产力布局、战略性资源开发和重大公共利益等项目，实行核准管理。其他项目实行备案管理。</w:t>
      </w:r>
    </w:p>
    <w:p>
      <w:pPr>
        <w:spacing w:line="579" w:lineRule="exact"/>
        <w:ind w:firstLine="640" w:firstLineChars="200"/>
        <w:jc w:val="left"/>
      </w:pPr>
      <w:r>
        <w:rPr>
          <w:rFonts w:hint="eastAsia"/>
        </w:rPr>
        <w:t>【规范性文件】《辽宁省人民政府关于发布辽宁省政府核准的投资项目目录（2017年本）的通知》（辽政发〔2017〕15号）。</w:t>
      </w:r>
    </w:p>
    <w:p>
      <w:pPr>
        <w:spacing w:line="579" w:lineRule="exact"/>
        <w:ind w:firstLine="640" w:firstLineChars="200"/>
        <w:rPr>
          <w:rFonts w:ascii="黑体" w:hAnsi="黑体" w:eastAsia="黑体"/>
        </w:rPr>
      </w:pPr>
      <w:r>
        <w:rPr>
          <w:rFonts w:hint="eastAsia" w:ascii="黑体" w:hAnsi="黑体" w:eastAsia="黑体"/>
        </w:rPr>
        <w:t>四、受理机构</w:t>
      </w:r>
    </w:p>
    <w:p>
      <w:pPr>
        <w:spacing w:line="579" w:lineRule="exact"/>
        <w:ind w:firstLine="640" w:firstLineChars="200"/>
      </w:pPr>
      <w:r>
        <w:rPr>
          <w:rFonts w:hint="eastAsia"/>
        </w:rPr>
        <w:t>1.办理机构名称和权限：</w:t>
      </w:r>
      <w:r>
        <w:rPr>
          <w:rFonts w:hint="eastAsia"/>
          <w:lang w:eastAsia="zh-CN"/>
        </w:rPr>
        <w:t>本溪满族自治县发展和改革局</w:t>
      </w:r>
      <w:r>
        <w:rPr>
          <w:rFonts w:hint="eastAsia"/>
        </w:rPr>
        <w:t>，</w:t>
      </w:r>
      <w:r>
        <w:rPr>
          <w:rFonts w:hint="eastAsia"/>
          <w:lang w:eastAsia="zh-CN"/>
        </w:rPr>
        <w:t>县</w:t>
      </w:r>
      <w:r>
        <w:rPr>
          <w:rFonts w:hint="eastAsia"/>
        </w:rPr>
        <w:t>级核准权限</w:t>
      </w:r>
    </w:p>
    <w:p>
      <w:pPr>
        <w:spacing w:line="579" w:lineRule="exact"/>
        <w:ind w:firstLine="640" w:firstLineChars="200"/>
      </w:pPr>
      <w:r>
        <w:rPr>
          <w:rFonts w:hint="eastAsia"/>
        </w:rPr>
        <w:t>2.审批内容：域内城市道路桥梁、隧道项目</w:t>
      </w:r>
    </w:p>
    <w:p>
      <w:pPr>
        <w:spacing w:line="579" w:lineRule="exact"/>
        <w:ind w:firstLine="640" w:firstLineChars="200"/>
      </w:pPr>
      <w:r>
        <w:rPr>
          <w:rFonts w:hint="eastAsia"/>
        </w:rPr>
        <w:t>3.审批对象：企业、事业单位、社会团体</w:t>
      </w:r>
    </w:p>
    <w:p>
      <w:pPr>
        <w:spacing w:line="579" w:lineRule="exact"/>
        <w:ind w:firstLine="640" w:firstLineChars="200"/>
        <w:rPr>
          <w:rFonts w:ascii="黑体" w:hAnsi="黑体" w:eastAsia="黑体"/>
        </w:rPr>
      </w:pPr>
      <w:r>
        <w:rPr>
          <w:rFonts w:hint="eastAsia" w:ascii="黑体" w:hAnsi="黑体" w:eastAsia="黑体"/>
        </w:rPr>
        <w:t>五、许可条件</w:t>
      </w:r>
    </w:p>
    <w:p>
      <w:pPr>
        <w:spacing w:line="579" w:lineRule="exact"/>
        <w:ind w:firstLine="640" w:firstLineChars="200"/>
      </w:pPr>
      <w:r>
        <w:t>1.</w:t>
      </w:r>
      <w:r>
        <w:rPr>
          <w:rFonts w:hint="eastAsia"/>
        </w:rPr>
        <w:t>具有独立法人资格的境内社会组织、企事业机构（不含在境内设立的外商独资企业或中外合资、合作企业），有符合国家法律、法规规定的机构名称、组织机构和章程。</w:t>
      </w:r>
    </w:p>
    <w:p>
      <w:pPr>
        <w:spacing w:line="579" w:lineRule="exact"/>
        <w:ind w:firstLine="640" w:firstLineChars="200"/>
        <w:rPr>
          <w:rFonts w:ascii="黑体" w:hAnsi="黑体" w:eastAsia="黑体"/>
        </w:rPr>
      </w:pPr>
      <w:r>
        <w:rPr>
          <w:rFonts w:hint="eastAsia" w:ascii="黑体" w:hAnsi="黑体" w:eastAsia="黑体"/>
        </w:rPr>
        <w:t>六、优惠政策</w:t>
      </w:r>
    </w:p>
    <w:p>
      <w:pPr>
        <w:spacing w:line="579" w:lineRule="exact"/>
        <w:ind w:firstLine="640" w:firstLineChars="200"/>
      </w:pPr>
      <w:r>
        <w:rPr>
          <w:rFonts w:hint="eastAsia"/>
        </w:rPr>
        <w:t>无</w:t>
      </w:r>
    </w:p>
    <w:p>
      <w:pPr>
        <w:spacing w:line="579" w:lineRule="exact"/>
        <w:ind w:firstLine="640" w:firstLineChars="200"/>
        <w:rPr>
          <w:rFonts w:ascii="黑体" w:hAnsi="黑体" w:eastAsia="黑体"/>
        </w:rPr>
      </w:pPr>
      <w:r>
        <w:rPr>
          <w:rFonts w:hint="eastAsia" w:ascii="黑体" w:hAnsi="黑体" w:eastAsia="黑体"/>
        </w:rPr>
        <w:t>七、申请材料</w:t>
      </w:r>
    </w:p>
    <w:p>
      <w:pPr>
        <w:spacing w:line="579" w:lineRule="exact"/>
        <w:ind w:firstLine="640" w:firstLineChars="200"/>
      </w:pPr>
      <w:r>
        <w:rPr>
          <w:rFonts w:hint="eastAsia"/>
        </w:rPr>
        <w:t>1.项目申请报告</w:t>
      </w:r>
    </w:p>
    <w:p>
      <w:pPr>
        <w:spacing w:line="579" w:lineRule="exact"/>
        <w:ind w:firstLine="640" w:firstLineChars="200"/>
      </w:pPr>
      <w:r>
        <w:rPr>
          <w:rFonts w:hint="eastAsia"/>
        </w:rPr>
        <w:t>2.选址意见书</w:t>
      </w:r>
    </w:p>
    <w:p>
      <w:pPr>
        <w:spacing w:line="579" w:lineRule="exact"/>
        <w:ind w:firstLine="640" w:firstLineChars="200"/>
      </w:pPr>
      <w:r>
        <w:rPr>
          <w:rFonts w:hint="eastAsia"/>
        </w:rPr>
        <w:t>3.用地（用海）预审意见</w:t>
      </w:r>
    </w:p>
    <w:p>
      <w:pPr>
        <w:spacing w:line="579" w:lineRule="exact"/>
        <w:ind w:firstLine="640" w:firstLineChars="200"/>
      </w:pPr>
      <w:r>
        <w:rPr>
          <w:rFonts w:hint="eastAsia"/>
        </w:rPr>
        <w:t>4.项目社会稳定风险评估报告及审核意见（重大项目）</w:t>
      </w:r>
    </w:p>
    <w:p>
      <w:pPr>
        <w:spacing w:line="579" w:lineRule="exact"/>
        <w:ind w:firstLine="640" w:firstLineChars="200"/>
        <w:rPr>
          <w:rFonts w:ascii="黑体" w:hAnsi="黑体" w:eastAsia="黑体"/>
        </w:rPr>
      </w:pPr>
      <w:r>
        <w:rPr>
          <w:rFonts w:hint="eastAsia" w:ascii="黑体" w:hAnsi="黑体" w:eastAsia="黑体"/>
        </w:rPr>
        <w:t>八、办理流程</w:t>
      </w:r>
    </w:p>
    <w:p>
      <w:pPr>
        <w:spacing w:line="579" w:lineRule="exact"/>
        <w:ind w:firstLine="640" w:firstLineChars="200"/>
      </w:pPr>
      <w:r>
        <w:rPr>
          <w:rFonts w:hint="eastAsia"/>
        </w:rPr>
        <w:t>①受理②承办③审核④批准⑤办结</w:t>
      </w:r>
    </w:p>
    <w:p>
      <w:pPr>
        <w:spacing w:line="579" w:lineRule="exact"/>
        <w:ind w:firstLine="640" w:firstLineChars="200"/>
        <w:rPr>
          <w:rFonts w:ascii="黑体" w:hAnsi="黑体" w:eastAsia="黑体"/>
        </w:rPr>
      </w:pPr>
      <w:r>
        <w:rPr>
          <w:rFonts w:hint="eastAsia" w:ascii="黑体" w:hAnsi="黑体" w:eastAsia="黑体"/>
        </w:rPr>
        <w:t>九、办理时限</w:t>
      </w:r>
    </w:p>
    <w:p>
      <w:pPr>
        <w:spacing w:line="579" w:lineRule="exact"/>
        <w:ind w:firstLine="640" w:firstLineChars="200"/>
      </w:pPr>
      <w:r>
        <w:rPr>
          <w:rFonts w:hint="eastAsia"/>
        </w:rPr>
        <w:t>申请期限：无</w:t>
      </w:r>
    </w:p>
    <w:p>
      <w:pPr>
        <w:spacing w:line="579" w:lineRule="exact"/>
        <w:ind w:firstLine="640" w:firstLineChars="200"/>
      </w:pPr>
      <w:r>
        <w:rPr>
          <w:rFonts w:hint="eastAsia"/>
        </w:rPr>
        <w:t>法定期限：30日个工作日</w:t>
      </w:r>
    </w:p>
    <w:p>
      <w:pPr>
        <w:spacing w:line="579" w:lineRule="exact"/>
        <w:ind w:firstLine="640" w:firstLineChars="200"/>
      </w:pPr>
      <w:r>
        <w:rPr>
          <w:rFonts w:hint="eastAsia"/>
        </w:rPr>
        <w:t>承诺期限：20日个工作日</w:t>
      </w:r>
    </w:p>
    <w:p>
      <w:pPr>
        <w:spacing w:line="579" w:lineRule="exact"/>
        <w:ind w:firstLine="640" w:firstLineChars="200"/>
      </w:pPr>
      <w:r>
        <w:rPr>
          <w:rFonts w:hint="eastAsia"/>
        </w:rPr>
        <w:t>依法需要听证、招标、拍卖、检验、检测、检疫、鉴定、专家评审、实地踏查等所需时间不计算在审查期限内。</w:t>
      </w:r>
    </w:p>
    <w:p>
      <w:pPr>
        <w:spacing w:line="579" w:lineRule="exact"/>
        <w:ind w:firstLine="640" w:firstLineChars="200"/>
        <w:rPr>
          <w:rFonts w:ascii="黑体" w:hAnsi="黑体" w:eastAsia="黑体"/>
        </w:rPr>
      </w:pPr>
      <w:r>
        <w:rPr>
          <w:rFonts w:hint="eastAsia" w:ascii="黑体" w:hAnsi="黑体" w:eastAsia="黑体"/>
        </w:rPr>
        <w:t>十、收费依据及标准</w:t>
      </w:r>
    </w:p>
    <w:p>
      <w:pPr>
        <w:spacing w:line="579" w:lineRule="exact"/>
        <w:ind w:firstLine="640" w:firstLineChars="200"/>
      </w:pPr>
      <w:r>
        <w:rPr>
          <w:rFonts w:hint="eastAsia"/>
        </w:rPr>
        <w:t>不收费。</w:t>
      </w:r>
    </w:p>
    <w:p>
      <w:pPr>
        <w:spacing w:line="579" w:lineRule="exact"/>
        <w:ind w:firstLine="640" w:firstLineChars="200"/>
        <w:rPr>
          <w:rFonts w:ascii="黑体" w:hAnsi="黑体" w:eastAsia="黑体"/>
        </w:rPr>
      </w:pPr>
      <w:r>
        <w:rPr>
          <w:rFonts w:hint="eastAsia" w:ascii="黑体" w:hAnsi="黑体" w:eastAsia="黑体"/>
        </w:rPr>
        <w:t>十一、接收、咨询和监督投诉</w:t>
      </w:r>
    </w:p>
    <w:p>
      <w:pPr>
        <w:spacing w:line="579" w:lineRule="exact"/>
        <w:ind w:firstLine="640" w:firstLineChars="200"/>
        <w:rPr>
          <w:rFonts w:hint="eastAsia" w:eastAsia="仿宋_GB2312"/>
          <w:lang w:eastAsia="zh-CN"/>
        </w:rPr>
      </w:pPr>
      <w:r>
        <w:rPr>
          <w:rFonts w:hint="eastAsia"/>
        </w:rPr>
        <w:t>1.接收和咨询：</w:t>
      </w:r>
      <w:r>
        <w:rPr>
          <w:rFonts w:hint="eastAsia"/>
          <w:lang w:eastAsia="zh-CN"/>
        </w:rPr>
        <w:t>本溪满族自治县发展和改革局投资管理办公室</w:t>
      </w:r>
    </w:p>
    <w:p>
      <w:pPr>
        <w:spacing w:line="579" w:lineRule="exact"/>
        <w:ind w:firstLine="640" w:firstLineChars="200"/>
      </w:pPr>
      <w:r>
        <w:rPr>
          <w:rFonts w:hint="eastAsia"/>
        </w:rPr>
        <w:t>地址：</w:t>
      </w:r>
      <w:r>
        <w:rPr>
          <w:rFonts w:hint="eastAsia"/>
          <w:lang w:eastAsia="zh-CN"/>
        </w:rPr>
        <w:t>本溪满族自治县政府路</w:t>
      </w:r>
      <w:r>
        <w:rPr>
          <w:rFonts w:hint="eastAsia"/>
          <w:lang w:val="en-US" w:eastAsia="zh-CN"/>
        </w:rPr>
        <w:t>69号</w:t>
      </w:r>
    </w:p>
    <w:p>
      <w:pPr>
        <w:spacing w:line="579" w:lineRule="exact"/>
        <w:ind w:firstLine="640" w:firstLineChars="200"/>
        <w:rPr>
          <w:rFonts w:hint="default"/>
          <w:lang w:val="en-US" w:eastAsia="zh-CN"/>
        </w:rPr>
      </w:pPr>
      <w:r>
        <w:rPr>
          <w:rFonts w:hint="eastAsia"/>
        </w:rPr>
        <w:t>电话：</w:t>
      </w:r>
      <w:r>
        <w:rPr>
          <w:rFonts w:hint="eastAsia"/>
          <w:lang w:val="en-US" w:eastAsia="zh-CN"/>
        </w:rPr>
        <w:t>46821135</w:t>
      </w:r>
    </w:p>
    <w:p>
      <w:pPr>
        <w:spacing w:line="579" w:lineRule="exact"/>
        <w:ind w:firstLine="640" w:firstLineChars="200"/>
        <w:rPr>
          <w:rFonts w:hint="eastAsia"/>
          <w:lang w:val="en-US" w:eastAsia="zh-CN"/>
        </w:rPr>
      </w:pPr>
      <w:r>
        <w:rPr>
          <w:rFonts w:hint="eastAsia"/>
        </w:rPr>
        <w:t>邮编：117</w:t>
      </w:r>
      <w:r>
        <w:rPr>
          <w:rFonts w:hint="eastAsia"/>
          <w:lang w:val="en-US" w:eastAsia="zh-CN"/>
        </w:rPr>
        <w:t>100</w:t>
      </w:r>
    </w:p>
    <w:p>
      <w:pPr>
        <w:spacing w:line="579" w:lineRule="exact"/>
        <w:ind w:firstLine="640" w:firstLineChars="200"/>
      </w:pPr>
      <w:r>
        <w:rPr>
          <w:rFonts w:hint="eastAsia"/>
        </w:rPr>
        <w:t>2.接收时间：周一至周五工作时间</w:t>
      </w:r>
    </w:p>
    <w:p>
      <w:pPr>
        <w:spacing w:line="579" w:lineRule="exact"/>
        <w:ind w:firstLine="640" w:firstLineChars="200"/>
        <w:rPr>
          <w:rFonts w:hint="eastAsia"/>
          <w:lang w:eastAsia="zh-CN"/>
        </w:rPr>
      </w:pPr>
      <w:r>
        <w:rPr>
          <w:rFonts w:hint="eastAsia"/>
        </w:rPr>
        <w:t>3.监督投诉：</w:t>
      </w:r>
      <w:r>
        <w:rPr>
          <w:rFonts w:hint="eastAsia"/>
          <w:lang w:eastAsia="zh-CN"/>
        </w:rPr>
        <w:t>本溪满族自治县发展和改革局办公室</w:t>
      </w:r>
    </w:p>
    <w:p>
      <w:pPr>
        <w:spacing w:line="579" w:lineRule="exact"/>
        <w:ind w:firstLine="640" w:firstLineChars="200"/>
        <w:rPr>
          <w:rFonts w:hint="default"/>
          <w:lang w:val="en-US"/>
        </w:rPr>
      </w:pPr>
      <w:r>
        <w:rPr>
          <w:rFonts w:hint="eastAsia"/>
        </w:rPr>
        <w:t>地址：</w:t>
      </w:r>
      <w:r>
        <w:rPr>
          <w:rFonts w:hint="eastAsia"/>
          <w:lang w:eastAsia="zh-CN"/>
        </w:rPr>
        <w:t>本溪满族自治县政府路</w:t>
      </w:r>
      <w:r>
        <w:rPr>
          <w:rFonts w:hint="eastAsia"/>
          <w:lang w:val="en-US" w:eastAsia="zh-CN"/>
        </w:rPr>
        <w:t>69号</w:t>
      </w:r>
    </w:p>
    <w:p>
      <w:pPr>
        <w:spacing w:line="579" w:lineRule="exact"/>
        <w:ind w:firstLine="640" w:firstLineChars="200"/>
        <w:rPr>
          <w:rFonts w:hint="default" w:eastAsia="仿宋_GB2312"/>
          <w:lang w:val="en-US" w:eastAsia="zh-CN"/>
        </w:rPr>
      </w:pPr>
      <w:r>
        <w:rPr>
          <w:rFonts w:hint="eastAsia"/>
        </w:rPr>
        <w:t>电话：</w:t>
      </w:r>
      <w:r>
        <w:rPr>
          <w:rFonts w:hint="eastAsia"/>
          <w:lang w:val="en-US" w:eastAsia="zh-CN"/>
        </w:rPr>
        <w:t>46834963</w:t>
      </w:r>
    </w:p>
    <w:p>
      <w:pPr>
        <w:spacing w:line="579" w:lineRule="exact"/>
        <w:ind w:firstLine="640" w:firstLineChars="200"/>
      </w:pPr>
      <w:r>
        <w:rPr>
          <w:rFonts w:hint="eastAsia"/>
        </w:rPr>
        <w:t>邮编：</w:t>
      </w:r>
      <w:r>
        <w:rPr>
          <w:rFonts w:hint="eastAsia"/>
          <w:lang w:val="en-US" w:eastAsia="zh-CN"/>
        </w:rPr>
        <w:t>117100</w:t>
      </w:r>
    </w:p>
    <w:p>
      <w:pPr>
        <w:spacing w:line="579" w:lineRule="exact"/>
        <w:ind w:firstLine="640" w:firstLineChars="200"/>
        <w:rPr>
          <w:rFonts w:ascii="黑体" w:hAnsi="黑体" w:eastAsia="黑体"/>
        </w:rPr>
      </w:pPr>
      <w:r>
        <w:rPr>
          <w:rFonts w:hint="eastAsia" w:ascii="黑体" w:hAnsi="黑体" w:eastAsia="黑体"/>
        </w:rPr>
        <w:t>十二、责任追究</w:t>
      </w:r>
    </w:p>
    <w:p>
      <w:pPr>
        <w:spacing w:line="579" w:lineRule="exact"/>
        <w:ind w:firstLine="640" w:firstLineChars="200"/>
        <w:rPr>
          <w:kern w:val="0"/>
        </w:rPr>
      </w:pPr>
      <w:r>
        <w:rPr>
          <w:rFonts w:hint="eastAsia"/>
          <w:kern w:val="0"/>
        </w:rPr>
        <w:t>行政机关办理、实施行政许可，申请人申请行政许可过程中有违反《中华人民共和国行政许可法》的，按《中华人民共和国行政许可法》第七章法律责任中相关条款执行。</w:t>
      </w:r>
    </w:p>
    <w:p>
      <w:pPr>
        <w:spacing w:line="579" w:lineRule="exact"/>
        <w:ind w:firstLine="640" w:firstLineChars="200"/>
        <w:rPr>
          <w:rFonts w:ascii="黑体" w:hAnsi="黑体" w:eastAsia="黑体"/>
        </w:rPr>
      </w:pPr>
      <w:r>
        <w:rPr>
          <w:rFonts w:hint="eastAsia" w:ascii="黑体" w:hAnsi="黑体" w:eastAsia="黑体"/>
        </w:rPr>
        <w:t>十三、救济渠道</w:t>
      </w:r>
    </w:p>
    <w:p>
      <w:pPr>
        <w:spacing w:line="579" w:lineRule="exact"/>
        <w:ind w:firstLine="640" w:firstLineChars="200"/>
        <w:jc w:val="left"/>
      </w:pPr>
      <w:r>
        <w:rPr>
          <w:rFonts w:hint="eastAsia"/>
          <w:kern w:val="0"/>
        </w:rPr>
        <w:t>申请人对行政许可决定不服的，可在六十日内依法向</w:t>
      </w:r>
      <w:r>
        <w:rPr>
          <w:rFonts w:hint="eastAsia"/>
          <w:kern w:val="0"/>
          <w:lang w:eastAsia="zh-CN"/>
        </w:rPr>
        <w:t>本溪满族自治县人民</w:t>
      </w:r>
      <w:r>
        <w:rPr>
          <w:rFonts w:hint="eastAsia"/>
          <w:kern w:val="0"/>
        </w:rPr>
        <w:t>政府或</w:t>
      </w:r>
      <w:r>
        <w:rPr>
          <w:rFonts w:hint="eastAsia"/>
          <w:kern w:val="0"/>
          <w:lang w:eastAsia="zh-CN"/>
        </w:rPr>
        <w:t>本溪市</w:t>
      </w:r>
      <w:r>
        <w:rPr>
          <w:rFonts w:hint="eastAsia"/>
          <w:kern w:val="0"/>
        </w:rPr>
        <w:t>发展和改革委员会提出行政复议申请或在六个月内依法提起行政诉讼。</w:t>
      </w:r>
      <w:r>
        <w:rPr>
          <w:rFonts w:hint="eastAsia"/>
        </w:rPr>
        <w:br w:type="page"/>
      </w:r>
    </w:p>
    <w:p>
      <w:pPr>
        <w:pStyle w:val="18"/>
        <w:spacing w:before="0" w:after="0" w:line="579" w:lineRule="exact"/>
        <w:rPr>
          <w:rFonts w:ascii="方正小标宋简体" w:eastAsia="方正小标宋简体"/>
          <w:b w:val="0"/>
          <w:sz w:val="44"/>
          <w:szCs w:val="44"/>
        </w:rPr>
      </w:pPr>
      <w:bookmarkStart w:id="38" w:name="_Toc16672000"/>
      <w:bookmarkStart w:id="39" w:name="_Toc17184452"/>
      <w:r>
        <w:rPr>
          <w:rFonts w:hint="eastAsia" w:ascii="方正小标宋简体" w:eastAsia="方正小标宋简体"/>
          <w:b w:val="0"/>
          <w:sz w:val="44"/>
          <w:szCs w:val="44"/>
        </w:rPr>
        <w:t>关于放射性废弃物处理、污水垃圾处理、医疗废弃物处理、危险废弃物处理等项目核准服务指南</w:t>
      </w:r>
      <w:bookmarkEnd w:id="38"/>
      <w:bookmarkEnd w:id="39"/>
    </w:p>
    <w:p>
      <w:pPr>
        <w:spacing w:line="579" w:lineRule="exact"/>
        <w:ind w:firstLine="640" w:firstLineChars="200"/>
      </w:pPr>
    </w:p>
    <w:p>
      <w:pPr>
        <w:spacing w:line="579" w:lineRule="exact"/>
        <w:ind w:firstLine="640" w:firstLineChars="200"/>
        <w:rPr>
          <w:rFonts w:ascii="黑体" w:hAnsi="黑体" w:eastAsia="黑体"/>
        </w:rPr>
      </w:pPr>
      <w:r>
        <w:rPr>
          <w:rFonts w:hint="eastAsia" w:ascii="黑体" w:hAnsi="黑体" w:eastAsia="黑体"/>
        </w:rPr>
        <w:t>一、适用范围</w:t>
      </w:r>
    </w:p>
    <w:p>
      <w:pPr>
        <w:spacing w:line="579" w:lineRule="exact"/>
        <w:ind w:firstLine="640" w:firstLineChars="200"/>
      </w:pPr>
      <w:r>
        <w:rPr>
          <w:rFonts w:hint="eastAsia"/>
        </w:rPr>
        <w:t>本服务指南适用于企业、事业单位、社会团体等投资建设的放射性废弃物处理、污水垃圾处理、医疗废弃物处理、危险废弃物处理等项目核准。</w:t>
      </w:r>
    </w:p>
    <w:p>
      <w:pPr>
        <w:spacing w:line="579" w:lineRule="exact"/>
        <w:ind w:firstLine="640" w:firstLineChars="200"/>
        <w:rPr>
          <w:rFonts w:ascii="黑体" w:hAnsi="黑体" w:eastAsia="黑体"/>
        </w:rPr>
      </w:pPr>
      <w:r>
        <w:rPr>
          <w:rFonts w:hint="eastAsia" w:ascii="黑体" w:hAnsi="黑体" w:eastAsia="黑体"/>
        </w:rPr>
        <w:t>二、事项名称</w:t>
      </w:r>
    </w:p>
    <w:p>
      <w:pPr>
        <w:spacing w:line="579" w:lineRule="exact"/>
        <w:ind w:firstLine="640" w:firstLineChars="200"/>
      </w:pPr>
      <w:r>
        <w:rPr>
          <w:rFonts w:hint="eastAsia"/>
        </w:rPr>
        <w:t>放射性废弃物处理、污水垃圾处理、医疗废弃物处理、危险废弃物处理等项目核准。</w:t>
      </w:r>
    </w:p>
    <w:p>
      <w:pPr>
        <w:spacing w:line="579" w:lineRule="exact"/>
        <w:ind w:firstLine="640" w:firstLineChars="200"/>
        <w:rPr>
          <w:rFonts w:ascii="黑体" w:hAnsi="黑体" w:eastAsia="黑体"/>
        </w:rPr>
      </w:pPr>
      <w:r>
        <w:rPr>
          <w:rFonts w:hint="eastAsia" w:ascii="黑体" w:hAnsi="黑体" w:eastAsia="黑体"/>
        </w:rPr>
        <w:t>三、办理依据</w:t>
      </w:r>
    </w:p>
    <w:p>
      <w:pPr>
        <w:spacing w:line="579" w:lineRule="exact"/>
        <w:ind w:firstLine="640" w:firstLineChars="200"/>
      </w:pPr>
      <w:r>
        <w:rPr>
          <w:rFonts w:hint="eastAsia"/>
        </w:rPr>
        <w:t>【行政法规】《企业投资项目核准和备案管理条例》（2016年12月14日国务院令第673号）第三条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w:t>
      </w:r>
    </w:p>
    <w:p>
      <w:pPr>
        <w:spacing w:line="579" w:lineRule="exact"/>
        <w:ind w:firstLine="640" w:firstLineChars="200"/>
      </w:pPr>
      <w:r>
        <w:rPr>
          <w:rFonts w:hint="eastAsia"/>
        </w:rPr>
        <w:t>【部门规章】《企业投资项目核准和备案管理办法》（国家发展和改革委员会 第2号令） 第四条 根据项目不同情况，分别实行核准管理或备案管理。对关系国家安全、涉及全国重大生产力布局、战略性资源开发和重大公共利益等项目，实行核准管理。其他项目实行备案管理。</w:t>
      </w:r>
    </w:p>
    <w:p>
      <w:pPr>
        <w:spacing w:line="579" w:lineRule="exact"/>
        <w:ind w:firstLine="640" w:firstLineChars="200"/>
      </w:pPr>
      <w:r>
        <w:rPr>
          <w:rFonts w:hint="eastAsia"/>
        </w:rPr>
        <w:t>【规范性文件】 《辽宁省人民政府关于发布辽宁省政府核准的投资项目目录（2017年本）的通知》（辽政发〔2017〕15号）</w:t>
      </w:r>
    </w:p>
    <w:p>
      <w:pPr>
        <w:spacing w:line="579" w:lineRule="exact"/>
        <w:ind w:firstLine="640" w:firstLineChars="200"/>
        <w:rPr>
          <w:rFonts w:ascii="黑体" w:hAnsi="黑体" w:eastAsia="黑体"/>
        </w:rPr>
      </w:pPr>
      <w:r>
        <w:rPr>
          <w:rFonts w:hint="eastAsia" w:ascii="黑体" w:hAnsi="黑体" w:eastAsia="黑体"/>
        </w:rPr>
        <w:t>四、受理机构</w:t>
      </w:r>
    </w:p>
    <w:p>
      <w:pPr>
        <w:spacing w:line="579" w:lineRule="exact"/>
        <w:ind w:firstLine="640" w:firstLineChars="200"/>
      </w:pPr>
      <w:r>
        <w:rPr>
          <w:rFonts w:hint="eastAsia"/>
        </w:rPr>
        <w:t>1.办理机构名称和权限：</w:t>
      </w:r>
      <w:r>
        <w:rPr>
          <w:rFonts w:hint="eastAsia"/>
          <w:lang w:eastAsia="zh-CN"/>
        </w:rPr>
        <w:t>本溪满族自治县发展和改革局</w:t>
      </w:r>
      <w:r>
        <w:rPr>
          <w:rFonts w:hint="eastAsia"/>
        </w:rPr>
        <w:t>，</w:t>
      </w:r>
      <w:r>
        <w:rPr>
          <w:rFonts w:hint="eastAsia"/>
          <w:lang w:eastAsia="zh-CN"/>
        </w:rPr>
        <w:t>县</w:t>
      </w:r>
      <w:r>
        <w:rPr>
          <w:rFonts w:hint="eastAsia"/>
        </w:rPr>
        <w:t>级核准权限</w:t>
      </w:r>
    </w:p>
    <w:p>
      <w:pPr>
        <w:spacing w:line="579" w:lineRule="exact"/>
        <w:ind w:firstLine="640" w:firstLineChars="200"/>
      </w:pPr>
      <w:r>
        <w:rPr>
          <w:rFonts w:hint="eastAsia"/>
        </w:rPr>
        <w:t>2.审批内容：放射性废弃物处理、污水垃圾处理、医疗废弃物处理、危险废弃物处理等项目核准</w:t>
      </w:r>
    </w:p>
    <w:p>
      <w:pPr>
        <w:spacing w:line="579" w:lineRule="exact"/>
        <w:ind w:firstLine="640" w:firstLineChars="200"/>
      </w:pPr>
      <w:r>
        <w:rPr>
          <w:rFonts w:hint="eastAsia"/>
        </w:rPr>
        <w:t>3.审批对象：企业、事业单位、社会团体</w:t>
      </w:r>
    </w:p>
    <w:p>
      <w:pPr>
        <w:spacing w:line="579" w:lineRule="exact"/>
        <w:ind w:firstLine="640" w:firstLineChars="200"/>
        <w:rPr>
          <w:rFonts w:ascii="黑体" w:hAnsi="黑体" w:eastAsia="黑体"/>
        </w:rPr>
      </w:pPr>
      <w:r>
        <w:rPr>
          <w:rFonts w:hint="eastAsia" w:ascii="黑体" w:hAnsi="黑体" w:eastAsia="黑体"/>
        </w:rPr>
        <w:t>五、许可条件</w:t>
      </w:r>
    </w:p>
    <w:p>
      <w:pPr>
        <w:spacing w:line="579" w:lineRule="exact"/>
        <w:ind w:firstLine="640" w:firstLineChars="200"/>
      </w:pPr>
      <w:r>
        <w:t>1.</w:t>
      </w:r>
      <w:r>
        <w:rPr>
          <w:rFonts w:hint="eastAsia"/>
        </w:rPr>
        <w:t>具有独立法人资格的境内社会组织、企事业机构（不含在境内设立的外商独资企业或中外合资、合作企业），有符合国家法律、法规规定的机构名称、组织机构和章程。</w:t>
      </w:r>
    </w:p>
    <w:p>
      <w:pPr>
        <w:spacing w:line="579" w:lineRule="exact"/>
        <w:ind w:firstLine="640" w:firstLineChars="200"/>
        <w:rPr>
          <w:rFonts w:ascii="黑体" w:hAnsi="黑体" w:eastAsia="黑体"/>
        </w:rPr>
      </w:pPr>
      <w:r>
        <w:rPr>
          <w:rFonts w:hint="eastAsia" w:ascii="黑体" w:hAnsi="黑体" w:eastAsia="黑体"/>
        </w:rPr>
        <w:t>六、优惠政策</w:t>
      </w:r>
    </w:p>
    <w:p>
      <w:pPr>
        <w:spacing w:line="579" w:lineRule="exact"/>
        <w:ind w:firstLine="640" w:firstLineChars="200"/>
      </w:pPr>
      <w:r>
        <w:rPr>
          <w:rFonts w:hint="eastAsia"/>
        </w:rPr>
        <w:t>无</w:t>
      </w:r>
    </w:p>
    <w:p>
      <w:pPr>
        <w:spacing w:line="579" w:lineRule="exact"/>
        <w:ind w:firstLine="640" w:firstLineChars="200"/>
        <w:rPr>
          <w:rFonts w:ascii="黑体" w:hAnsi="黑体" w:eastAsia="黑体"/>
        </w:rPr>
      </w:pPr>
      <w:r>
        <w:rPr>
          <w:rFonts w:hint="eastAsia" w:ascii="黑体" w:hAnsi="黑体" w:eastAsia="黑体"/>
        </w:rPr>
        <w:t>七、申请材料</w:t>
      </w:r>
    </w:p>
    <w:p>
      <w:pPr>
        <w:spacing w:line="579" w:lineRule="exact"/>
        <w:ind w:firstLine="640" w:firstLineChars="200"/>
      </w:pPr>
      <w:r>
        <w:rPr>
          <w:rFonts w:hint="eastAsia"/>
        </w:rPr>
        <w:t>1.项目申请报告</w:t>
      </w:r>
    </w:p>
    <w:p>
      <w:pPr>
        <w:spacing w:line="579" w:lineRule="exact"/>
        <w:ind w:firstLine="640" w:firstLineChars="200"/>
      </w:pPr>
      <w:r>
        <w:rPr>
          <w:rFonts w:hint="eastAsia"/>
        </w:rPr>
        <w:t>2.选址意见书</w:t>
      </w:r>
    </w:p>
    <w:p>
      <w:pPr>
        <w:spacing w:line="579" w:lineRule="exact"/>
        <w:ind w:firstLine="640" w:firstLineChars="200"/>
      </w:pPr>
      <w:r>
        <w:rPr>
          <w:rFonts w:hint="eastAsia"/>
        </w:rPr>
        <w:t>3.用地（用海）预审意见</w:t>
      </w:r>
    </w:p>
    <w:p>
      <w:pPr>
        <w:spacing w:line="579" w:lineRule="exact"/>
        <w:ind w:firstLine="640" w:firstLineChars="200"/>
      </w:pPr>
      <w:r>
        <w:rPr>
          <w:rFonts w:hint="eastAsia"/>
        </w:rPr>
        <w:t>4.项目社会稳定风险评估报告及审核意见（重大项目）</w:t>
      </w:r>
    </w:p>
    <w:p>
      <w:pPr>
        <w:spacing w:line="579" w:lineRule="exact"/>
        <w:ind w:firstLine="640" w:firstLineChars="200"/>
        <w:rPr>
          <w:rFonts w:ascii="黑体" w:hAnsi="黑体" w:eastAsia="黑体"/>
        </w:rPr>
      </w:pPr>
      <w:r>
        <w:rPr>
          <w:rFonts w:hint="eastAsia" w:ascii="黑体" w:hAnsi="黑体" w:eastAsia="黑体"/>
        </w:rPr>
        <w:t>八、办理流程</w:t>
      </w:r>
    </w:p>
    <w:p>
      <w:pPr>
        <w:spacing w:line="579" w:lineRule="exact"/>
        <w:ind w:firstLine="640" w:firstLineChars="200"/>
      </w:pPr>
      <w:r>
        <w:rPr>
          <w:rFonts w:hint="eastAsia"/>
        </w:rPr>
        <w:t>①受理②承办③审核④核准准⑤办结</w:t>
      </w:r>
    </w:p>
    <w:p>
      <w:pPr>
        <w:spacing w:line="579" w:lineRule="exact"/>
        <w:ind w:firstLine="640" w:firstLineChars="200"/>
        <w:rPr>
          <w:rFonts w:ascii="黑体" w:hAnsi="黑体" w:eastAsia="黑体"/>
        </w:rPr>
      </w:pPr>
      <w:r>
        <w:rPr>
          <w:rFonts w:hint="eastAsia" w:ascii="黑体" w:hAnsi="黑体" w:eastAsia="黑体"/>
        </w:rPr>
        <w:t>九、办理时限</w:t>
      </w:r>
    </w:p>
    <w:p>
      <w:pPr>
        <w:spacing w:line="579" w:lineRule="exact"/>
        <w:ind w:firstLine="640" w:firstLineChars="200"/>
      </w:pPr>
      <w:r>
        <w:rPr>
          <w:rFonts w:hint="eastAsia"/>
        </w:rPr>
        <w:t>申请期限：无</w:t>
      </w:r>
    </w:p>
    <w:p>
      <w:pPr>
        <w:spacing w:line="579" w:lineRule="exact"/>
        <w:ind w:firstLine="640" w:firstLineChars="200"/>
      </w:pPr>
      <w:r>
        <w:rPr>
          <w:rFonts w:hint="eastAsia"/>
        </w:rPr>
        <w:t>法定期限：30日个工作日</w:t>
      </w:r>
    </w:p>
    <w:p>
      <w:pPr>
        <w:spacing w:line="579" w:lineRule="exact"/>
        <w:ind w:firstLine="640" w:firstLineChars="200"/>
      </w:pPr>
      <w:r>
        <w:rPr>
          <w:rFonts w:hint="eastAsia"/>
        </w:rPr>
        <w:t>承诺期限：20日个工作日</w:t>
      </w:r>
    </w:p>
    <w:p>
      <w:pPr>
        <w:spacing w:line="579" w:lineRule="exact"/>
        <w:ind w:firstLine="640" w:firstLineChars="200"/>
      </w:pPr>
      <w:r>
        <w:rPr>
          <w:rFonts w:hint="eastAsia"/>
        </w:rPr>
        <w:t>依法需要听证、招标、拍卖、检验、检测、检疫、鉴定、专家评审、实地踏查等所需时间不计算在审查期限内。</w:t>
      </w:r>
    </w:p>
    <w:p>
      <w:pPr>
        <w:spacing w:line="579" w:lineRule="exact"/>
        <w:ind w:firstLine="640" w:firstLineChars="200"/>
        <w:rPr>
          <w:rFonts w:ascii="黑体" w:hAnsi="黑体" w:eastAsia="黑体"/>
        </w:rPr>
      </w:pPr>
      <w:r>
        <w:rPr>
          <w:rFonts w:hint="eastAsia" w:ascii="黑体" w:hAnsi="黑体" w:eastAsia="黑体"/>
        </w:rPr>
        <w:t>十、收费依据及标准</w:t>
      </w:r>
    </w:p>
    <w:p>
      <w:pPr>
        <w:spacing w:line="579" w:lineRule="exact"/>
        <w:ind w:firstLine="640" w:firstLineChars="200"/>
      </w:pPr>
      <w:r>
        <w:rPr>
          <w:rFonts w:hint="eastAsia"/>
        </w:rPr>
        <w:t>不收费。</w:t>
      </w:r>
    </w:p>
    <w:p>
      <w:pPr>
        <w:spacing w:line="579" w:lineRule="exact"/>
        <w:ind w:firstLine="640" w:firstLineChars="200"/>
        <w:rPr>
          <w:rFonts w:ascii="黑体" w:hAnsi="黑体" w:eastAsia="黑体"/>
        </w:rPr>
      </w:pPr>
      <w:r>
        <w:rPr>
          <w:rFonts w:hint="eastAsia" w:ascii="黑体" w:hAnsi="黑体" w:eastAsia="黑体"/>
        </w:rPr>
        <w:t>十一、接收、咨询和监督投诉</w:t>
      </w:r>
    </w:p>
    <w:p>
      <w:pPr>
        <w:spacing w:line="579" w:lineRule="exact"/>
        <w:ind w:firstLine="640" w:firstLineChars="200"/>
        <w:rPr>
          <w:rFonts w:hint="eastAsia" w:eastAsia="仿宋_GB2312"/>
          <w:lang w:eastAsia="zh-CN"/>
        </w:rPr>
      </w:pPr>
      <w:r>
        <w:rPr>
          <w:rFonts w:hint="eastAsia"/>
        </w:rPr>
        <w:t>1.接收和咨询：</w:t>
      </w:r>
      <w:r>
        <w:rPr>
          <w:rFonts w:hint="eastAsia"/>
          <w:lang w:eastAsia="zh-CN"/>
        </w:rPr>
        <w:t>本溪满族自治县发展和改革局地区和环资办公室</w:t>
      </w:r>
    </w:p>
    <w:p>
      <w:pPr>
        <w:spacing w:line="579" w:lineRule="exact"/>
        <w:ind w:firstLine="640" w:firstLineChars="200"/>
      </w:pPr>
      <w:r>
        <w:rPr>
          <w:rFonts w:hint="eastAsia"/>
        </w:rPr>
        <w:t>地址：</w:t>
      </w:r>
      <w:r>
        <w:rPr>
          <w:rFonts w:hint="eastAsia"/>
          <w:lang w:eastAsia="zh-CN"/>
        </w:rPr>
        <w:t>本溪满族自治县政府路</w:t>
      </w:r>
      <w:r>
        <w:rPr>
          <w:rFonts w:hint="eastAsia"/>
          <w:lang w:val="en-US" w:eastAsia="zh-CN"/>
        </w:rPr>
        <w:t>69号</w:t>
      </w:r>
    </w:p>
    <w:p>
      <w:pPr>
        <w:spacing w:line="579" w:lineRule="exact"/>
        <w:ind w:firstLine="640" w:firstLineChars="200"/>
        <w:rPr>
          <w:rFonts w:hint="default"/>
          <w:lang w:val="en-US" w:eastAsia="zh-CN"/>
        </w:rPr>
      </w:pPr>
      <w:r>
        <w:rPr>
          <w:rFonts w:hint="eastAsia"/>
        </w:rPr>
        <w:t>电话：</w:t>
      </w:r>
      <w:r>
        <w:rPr>
          <w:rFonts w:hint="eastAsia"/>
          <w:lang w:val="en-US" w:eastAsia="zh-CN"/>
        </w:rPr>
        <w:t>46834961</w:t>
      </w:r>
    </w:p>
    <w:p>
      <w:pPr>
        <w:spacing w:line="579" w:lineRule="exact"/>
        <w:ind w:firstLine="640" w:firstLineChars="200"/>
        <w:rPr>
          <w:rFonts w:hint="eastAsia"/>
          <w:lang w:val="en-US" w:eastAsia="zh-CN"/>
        </w:rPr>
      </w:pPr>
      <w:r>
        <w:rPr>
          <w:rFonts w:hint="eastAsia"/>
        </w:rPr>
        <w:t>邮编：117</w:t>
      </w:r>
      <w:r>
        <w:rPr>
          <w:rFonts w:hint="eastAsia"/>
          <w:lang w:val="en-US" w:eastAsia="zh-CN"/>
        </w:rPr>
        <w:t>100</w:t>
      </w:r>
    </w:p>
    <w:p>
      <w:pPr>
        <w:spacing w:line="579" w:lineRule="exact"/>
        <w:ind w:firstLine="640" w:firstLineChars="200"/>
      </w:pPr>
      <w:r>
        <w:rPr>
          <w:rFonts w:hint="eastAsia"/>
        </w:rPr>
        <w:t>2.接收时间：周一至周五工作时间</w:t>
      </w:r>
    </w:p>
    <w:p>
      <w:pPr>
        <w:spacing w:line="579" w:lineRule="exact"/>
        <w:ind w:firstLine="640" w:firstLineChars="200"/>
        <w:rPr>
          <w:rFonts w:hint="eastAsia"/>
          <w:lang w:eastAsia="zh-CN"/>
        </w:rPr>
      </w:pPr>
      <w:r>
        <w:rPr>
          <w:rFonts w:hint="eastAsia"/>
        </w:rPr>
        <w:t>3.监督投诉：</w:t>
      </w:r>
      <w:r>
        <w:rPr>
          <w:rFonts w:hint="eastAsia"/>
          <w:lang w:eastAsia="zh-CN"/>
        </w:rPr>
        <w:t>本溪满族自治县发展和改革局办公室</w:t>
      </w:r>
    </w:p>
    <w:p>
      <w:pPr>
        <w:spacing w:line="579" w:lineRule="exact"/>
        <w:ind w:firstLine="640" w:firstLineChars="200"/>
        <w:rPr>
          <w:rFonts w:hint="default"/>
          <w:lang w:val="en-US"/>
        </w:rPr>
      </w:pPr>
      <w:r>
        <w:rPr>
          <w:rFonts w:hint="eastAsia"/>
        </w:rPr>
        <w:t>地址：</w:t>
      </w:r>
      <w:r>
        <w:rPr>
          <w:rFonts w:hint="eastAsia"/>
          <w:lang w:eastAsia="zh-CN"/>
        </w:rPr>
        <w:t>本溪满族自治县政府路</w:t>
      </w:r>
      <w:r>
        <w:rPr>
          <w:rFonts w:hint="eastAsia"/>
          <w:lang w:val="en-US" w:eastAsia="zh-CN"/>
        </w:rPr>
        <w:t>69号</w:t>
      </w:r>
    </w:p>
    <w:p>
      <w:pPr>
        <w:spacing w:line="579" w:lineRule="exact"/>
        <w:ind w:firstLine="640" w:firstLineChars="200"/>
        <w:rPr>
          <w:rFonts w:hint="default" w:eastAsia="仿宋_GB2312"/>
          <w:lang w:val="en-US" w:eastAsia="zh-CN"/>
        </w:rPr>
      </w:pPr>
      <w:r>
        <w:rPr>
          <w:rFonts w:hint="eastAsia"/>
        </w:rPr>
        <w:t>电话：</w:t>
      </w:r>
      <w:r>
        <w:rPr>
          <w:rFonts w:hint="eastAsia"/>
          <w:lang w:val="en-US" w:eastAsia="zh-CN"/>
        </w:rPr>
        <w:t>46834963</w:t>
      </w:r>
    </w:p>
    <w:p>
      <w:pPr>
        <w:spacing w:line="579" w:lineRule="exact"/>
        <w:ind w:firstLine="640" w:firstLineChars="200"/>
      </w:pPr>
      <w:r>
        <w:rPr>
          <w:rFonts w:hint="eastAsia"/>
        </w:rPr>
        <w:t>邮编：</w:t>
      </w:r>
      <w:r>
        <w:rPr>
          <w:rFonts w:hint="eastAsia"/>
          <w:lang w:val="en-US" w:eastAsia="zh-CN"/>
        </w:rPr>
        <w:t>117100</w:t>
      </w:r>
    </w:p>
    <w:p>
      <w:pPr>
        <w:spacing w:line="579" w:lineRule="exact"/>
        <w:ind w:firstLine="640" w:firstLineChars="200"/>
        <w:rPr>
          <w:rFonts w:ascii="黑体" w:hAnsi="黑体" w:eastAsia="黑体"/>
        </w:rPr>
      </w:pPr>
      <w:r>
        <w:rPr>
          <w:rFonts w:hint="eastAsia" w:ascii="黑体" w:hAnsi="黑体" w:eastAsia="黑体"/>
        </w:rPr>
        <w:t>十二、责任追究</w:t>
      </w:r>
    </w:p>
    <w:p>
      <w:pPr>
        <w:spacing w:line="579" w:lineRule="exact"/>
        <w:ind w:firstLine="640" w:firstLineChars="200"/>
        <w:rPr>
          <w:kern w:val="0"/>
        </w:rPr>
      </w:pPr>
      <w:r>
        <w:rPr>
          <w:rFonts w:hint="eastAsia"/>
          <w:kern w:val="0"/>
        </w:rPr>
        <w:t>行政机关办理、实施行政许可，申请人申请行政许可过程中有违反《中华人民共和国行政许可法》的，按《中华人民共和国行政许可法》第七章法律责任中相关条款执行。</w:t>
      </w:r>
    </w:p>
    <w:p>
      <w:pPr>
        <w:spacing w:line="579" w:lineRule="exact"/>
        <w:ind w:firstLine="640" w:firstLineChars="200"/>
        <w:rPr>
          <w:rFonts w:ascii="黑体" w:hAnsi="黑体" w:eastAsia="黑体"/>
        </w:rPr>
      </w:pPr>
      <w:r>
        <w:rPr>
          <w:rFonts w:hint="eastAsia" w:ascii="黑体" w:hAnsi="黑体" w:eastAsia="黑体"/>
        </w:rPr>
        <w:t>十三、救济渠道</w:t>
      </w:r>
    </w:p>
    <w:p>
      <w:pPr>
        <w:spacing w:line="579" w:lineRule="exact"/>
        <w:ind w:firstLine="640" w:firstLineChars="200"/>
        <w:rPr>
          <w:kern w:val="0"/>
        </w:rPr>
      </w:pPr>
      <w:r>
        <w:rPr>
          <w:rFonts w:hint="eastAsia"/>
          <w:kern w:val="0"/>
        </w:rPr>
        <w:t>申请人对行政许可决定不服的，可在六十日内依法向</w:t>
      </w:r>
      <w:r>
        <w:rPr>
          <w:rFonts w:hint="eastAsia"/>
          <w:kern w:val="0"/>
          <w:lang w:eastAsia="zh-CN"/>
        </w:rPr>
        <w:t>本溪满族自治县人民</w:t>
      </w:r>
      <w:r>
        <w:rPr>
          <w:rFonts w:hint="eastAsia"/>
          <w:kern w:val="0"/>
        </w:rPr>
        <w:t>政府或</w:t>
      </w:r>
      <w:r>
        <w:rPr>
          <w:rFonts w:hint="eastAsia"/>
          <w:kern w:val="0"/>
          <w:lang w:eastAsia="zh-CN"/>
        </w:rPr>
        <w:t>本溪市</w:t>
      </w:r>
      <w:r>
        <w:rPr>
          <w:rFonts w:hint="eastAsia"/>
          <w:kern w:val="0"/>
        </w:rPr>
        <w:t>发展和改革委员会提出行政复议申请或在六个月内依法提起行政诉讼。</w:t>
      </w:r>
    </w:p>
    <w:p>
      <w:pPr>
        <w:spacing w:line="579" w:lineRule="exact"/>
        <w:ind w:firstLine="640" w:firstLineChars="200"/>
      </w:pPr>
      <w:r>
        <w:rPr>
          <w:rFonts w:hint="eastAsia"/>
        </w:rPr>
        <w:br w:type="page"/>
      </w:r>
    </w:p>
    <w:p>
      <w:pPr>
        <w:pStyle w:val="18"/>
        <w:spacing w:line="579" w:lineRule="exact"/>
        <w:rPr>
          <w:rFonts w:ascii="方正小标宋简体" w:eastAsia="方正小标宋简体"/>
          <w:b w:val="0"/>
          <w:sz w:val="44"/>
          <w:szCs w:val="44"/>
        </w:rPr>
      </w:pPr>
      <w:bookmarkStart w:id="40" w:name="_Toc16672001"/>
      <w:bookmarkStart w:id="41" w:name="_Toc17184453"/>
      <w:r>
        <w:rPr>
          <w:rFonts w:hint="eastAsia" w:ascii="方正小标宋简体" w:eastAsia="方正小标宋简体"/>
          <w:b w:val="0"/>
          <w:sz w:val="44"/>
          <w:szCs w:val="44"/>
        </w:rPr>
        <w:t>关于天然气加气子站项目核准服务指南</w:t>
      </w:r>
      <w:bookmarkEnd w:id="40"/>
      <w:bookmarkEnd w:id="41"/>
    </w:p>
    <w:p>
      <w:pPr>
        <w:spacing w:line="579" w:lineRule="exact"/>
        <w:ind w:firstLine="640" w:firstLineChars="200"/>
      </w:pPr>
    </w:p>
    <w:p>
      <w:pPr>
        <w:spacing w:line="579" w:lineRule="exact"/>
        <w:ind w:firstLine="640" w:firstLineChars="200"/>
        <w:rPr>
          <w:rFonts w:ascii="黑体" w:hAnsi="黑体" w:eastAsia="黑体"/>
        </w:rPr>
      </w:pPr>
      <w:r>
        <w:rPr>
          <w:rFonts w:hint="eastAsia" w:ascii="黑体" w:hAnsi="黑体" w:eastAsia="黑体"/>
        </w:rPr>
        <w:t>一、适用范围</w:t>
      </w:r>
    </w:p>
    <w:p>
      <w:pPr>
        <w:spacing w:line="579" w:lineRule="exact"/>
        <w:ind w:firstLine="640" w:firstLineChars="200"/>
      </w:pPr>
      <w:r>
        <w:rPr>
          <w:rFonts w:hint="eastAsia"/>
        </w:rPr>
        <w:t>本服务指南适用于企业、事业单位、社会团体等投资建设的天然气加气子站项目核准。</w:t>
      </w:r>
    </w:p>
    <w:p>
      <w:pPr>
        <w:spacing w:line="579" w:lineRule="exact"/>
        <w:ind w:firstLine="640" w:firstLineChars="200"/>
        <w:rPr>
          <w:rFonts w:ascii="黑体" w:hAnsi="黑体" w:eastAsia="黑体"/>
        </w:rPr>
      </w:pPr>
      <w:r>
        <w:rPr>
          <w:rFonts w:hint="eastAsia" w:ascii="黑体" w:hAnsi="黑体" w:eastAsia="黑体"/>
        </w:rPr>
        <w:t>二、事项名称</w:t>
      </w:r>
    </w:p>
    <w:p>
      <w:pPr>
        <w:spacing w:line="579" w:lineRule="exact"/>
        <w:ind w:firstLine="640" w:firstLineChars="200"/>
      </w:pPr>
      <w:r>
        <w:rPr>
          <w:rFonts w:hint="eastAsia"/>
        </w:rPr>
        <w:t>天然气加气子站项目核准。</w:t>
      </w:r>
    </w:p>
    <w:p>
      <w:pPr>
        <w:spacing w:line="579" w:lineRule="exact"/>
        <w:ind w:firstLine="640" w:firstLineChars="200"/>
        <w:rPr>
          <w:rFonts w:ascii="黑体" w:hAnsi="黑体" w:eastAsia="黑体"/>
        </w:rPr>
      </w:pPr>
      <w:r>
        <w:rPr>
          <w:rFonts w:hint="eastAsia" w:ascii="黑体" w:hAnsi="黑体" w:eastAsia="黑体"/>
        </w:rPr>
        <w:t>三、办理依据</w:t>
      </w:r>
    </w:p>
    <w:p>
      <w:pPr>
        <w:spacing w:line="579" w:lineRule="exact"/>
        <w:ind w:firstLine="640" w:firstLineChars="200"/>
        <w:jc w:val="left"/>
      </w:pPr>
      <w:r>
        <w:rPr>
          <w:rFonts w:hint="eastAsia"/>
        </w:rPr>
        <w:t>【行政法规】《企业投资项目核准和备案管理条例》（2016年12月14日国务院令第673号）第三条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w:t>
      </w:r>
    </w:p>
    <w:p>
      <w:pPr>
        <w:spacing w:line="579" w:lineRule="exact"/>
        <w:ind w:firstLine="640" w:firstLineChars="200"/>
        <w:jc w:val="left"/>
      </w:pPr>
      <w:r>
        <w:rPr>
          <w:rFonts w:hint="eastAsia"/>
        </w:rPr>
        <w:t>【规章】《企业投资项目核准和备案管理办法》（国家发展和改革委员会 第2号令）第四条根据项目不同情况，分别实行核准管理或备案管理。对关系国家安全、涉及全国重大生产力布局、战略性资源开发和重大公共利益等项目，实行核准管理。其他项目实行备案管理。</w:t>
      </w:r>
    </w:p>
    <w:p>
      <w:pPr>
        <w:spacing w:line="579" w:lineRule="exact"/>
        <w:ind w:firstLine="640" w:firstLineChars="200"/>
        <w:jc w:val="left"/>
      </w:pPr>
      <w:r>
        <w:rPr>
          <w:rFonts w:hint="eastAsia"/>
        </w:rPr>
        <w:t>【规范性文件】《辽宁省人民政府关于发布辽宁省政府核准的投资项目目录（2017年本）的通知》（辽政发〔2017〕15号）。</w:t>
      </w:r>
    </w:p>
    <w:p>
      <w:pPr>
        <w:spacing w:line="579" w:lineRule="exact"/>
        <w:ind w:firstLine="640" w:firstLineChars="200"/>
        <w:rPr>
          <w:rFonts w:ascii="黑体" w:hAnsi="黑体" w:eastAsia="黑体"/>
        </w:rPr>
      </w:pPr>
      <w:r>
        <w:rPr>
          <w:rFonts w:hint="eastAsia" w:ascii="黑体" w:hAnsi="黑体" w:eastAsia="黑体"/>
        </w:rPr>
        <w:t>四、受理机构</w:t>
      </w:r>
    </w:p>
    <w:p>
      <w:pPr>
        <w:spacing w:line="579" w:lineRule="exact"/>
        <w:ind w:firstLine="640" w:firstLineChars="200"/>
      </w:pPr>
      <w:r>
        <w:rPr>
          <w:rFonts w:hint="eastAsia"/>
        </w:rPr>
        <w:t>1.办理机构名称和权限：</w:t>
      </w:r>
      <w:r>
        <w:rPr>
          <w:rFonts w:hint="eastAsia"/>
          <w:lang w:eastAsia="zh-CN"/>
        </w:rPr>
        <w:t>本溪满族自治县发展和改革局</w:t>
      </w:r>
      <w:r>
        <w:rPr>
          <w:rFonts w:hint="eastAsia"/>
        </w:rPr>
        <w:t>，</w:t>
      </w:r>
      <w:r>
        <w:rPr>
          <w:rFonts w:hint="eastAsia"/>
          <w:lang w:eastAsia="zh-CN"/>
        </w:rPr>
        <w:t>县</w:t>
      </w:r>
      <w:r>
        <w:rPr>
          <w:rFonts w:hint="eastAsia"/>
        </w:rPr>
        <w:t>级核准权限</w:t>
      </w:r>
    </w:p>
    <w:p>
      <w:pPr>
        <w:spacing w:line="579" w:lineRule="exact"/>
        <w:ind w:firstLine="640" w:firstLineChars="200"/>
      </w:pPr>
      <w:r>
        <w:rPr>
          <w:rFonts w:hint="eastAsia"/>
        </w:rPr>
        <w:t>2.审批内容：天然气加气子站项目核准</w:t>
      </w:r>
    </w:p>
    <w:p>
      <w:pPr>
        <w:spacing w:line="579" w:lineRule="exact"/>
        <w:ind w:firstLine="640" w:firstLineChars="200"/>
      </w:pPr>
      <w:r>
        <w:rPr>
          <w:rFonts w:hint="eastAsia"/>
        </w:rPr>
        <w:t>3.审批对象：企业、事业单位、社会团体</w:t>
      </w:r>
    </w:p>
    <w:p>
      <w:pPr>
        <w:spacing w:line="579" w:lineRule="exact"/>
        <w:ind w:firstLine="640" w:firstLineChars="200"/>
        <w:rPr>
          <w:rFonts w:ascii="黑体" w:hAnsi="黑体" w:eastAsia="黑体"/>
        </w:rPr>
      </w:pPr>
      <w:r>
        <w:rPr>
          <w:rFonts w:hint="eastAsia" w:ascii="黑体" w:hAnsi="黑体" w:eastAsia="黑体"/>
        </w:rPr>
        <w:t>五、许可条件</w:t>
      </w:r>
    </w:p>
    <w:p>
      <w:pPr>
        <w:spacing w:line="579" w:lineRule="exact"/>
        <w:ind w:firstLine="640" w:firstLineChars="200"/>
      </w:pPr>
      <w:r>
        <w:t>1.</w:t>
      </w:r>
      <w:r>
        <w:rPr>
          <w:rFonts w:hint="eastAsia"/>
        </w:rPr>
        <w:t>具有独立法人资格的境内社会组织、企事业机构（不含在境内设立的外商独资企业或中外合资、合作企业），有符合国家法律、法规规定的机构名称、组织机构和章程。</w:t>
      </w:r>
    </w:p>
    <w:p>
      <w:pPr>
        <w:spacing w:line="579" w:lineRule="exact"/>
        <w:ind w:firstLine="640" w:firstLineChars="200"/>
        <w:rPr>
          <w:rFonts w:ascii="黑体" w:hAnsi="黑体" w:eastAsia="黑体"/>
        </w:rPr>
      </w:pPr>
      <w:r>
        <w:rPr>
          <w:rFonts w:hint="eastAsia" w:ascii="黑体" w:hAnsi="黑体" w:eastAsia="黑体"/>
        </w:rPr>
        <w:t>六、优惠政策</w:t>
      </w:r>
    </w:p>
    <w:p>
      <w:pPr>
        <w:spacing w:line="579" w:lineRule="exact"/>
        <w:ind w:firstLine="640" w:firstLineChars="200"/>
      </w:pPr>
      <w:r>
        <w:rPr>
          <w:rFonts w:hint="eastAsia"/>
        </w:rPr>
        <w:t>无</w:t>
      </w:r>
    </w:p>
    <w:p>
      <w:pPr>
        <w:spacing w:line="579" w:lineRule="exact"/>
        <w:ind w:firstLine="640" w:firstLineChars="200"/>
        <w:rPr>
          <w:rFonts w:ascii="黑体" w:hAnsi="黑体" w:eastAsia="黑体"/>
        </w:rPr>
      </w:pPr>
      <w:r>
        <w:rPr>
          <w:rFonts w:hint="eastAsia" w:ascii="黑体" w:hAnsi="黑体" w:eastAsia="黑体"/>
        </w:rPr>
        <w:t>七、申请材料</w:t>
      </w:r>
    </w:p>
    <w:p>
      <w:pPr>
        <w:spacing w:line="579" w:lineRule="exact"/>
        <w:ind w:firstLine="640" w:firstLineChars="200"/>
      </w:pPr>
      <w:r>
        <w:rPr>
          <w:rFonts w:hint="eastAsia"/>
        </w:rPr>
        <w:t>1.项目申请报告</w:t>
      </w:r>
    </w:p>
    <w:p>
      <w:pPr>
        <w:spacing w:line="579" w:lineRule="exact"/>
        <w:ind w:firstLine="640" w:firstLineChars="200"/>
      </w:pPr>
      <w:r>
        <w:rPr>
          <w:rFonts w:hint="eastAsia"/>
        </w:rPr>
        <w:t>2.选址意见书</w:t>
      </w:r>
    </w:p>
    <w:p>
      <w:pPr>
        <w:spacing w:line="579" w:lineRule="exact"/>
        <w:ind w:firstLine="640" w:firstLineChars="200"/>
      </w:pPr>
      <w:r>
        <w:rPr>
          <w:rFonts w:hint="eastAsia"/>
        </w:rPr>
        <w:t>3.用地（用海）预审意见</w:t>
      </w:r>
    </w:p>
    <w:p>
      <w:pPr>
        <w:spacing w:line="579" w:lineRule="exact"/>
        <w:ind w:firstLine="640" w:firstLineChars="200"/>
      </w:pPr>
      <w:r>
        <w:rPr>
          <w:rFonts w:hint="eastAsia"/>
        </w:rPr>
        <w:t>4.项目社会稳定风险评估报告及审核意见（重大项目）</w:t>
      </w:r>
    </w:p>
    <w:p>
      <w:pPr>
        <w:spacing w:line="579" w:lineRule="exact"/>
        <w:ind w:firstLine="640" w:firstLineChars="200"/>
        <w:rPr>
          <w:rFonts w:ascii="黑体" w:hAnsi="黑体" w:eastAsia="黑体"/>
        </w:rPr>
      </w:pPr>
      <w:r>
        <w:rPr>
          <w:rFonts w:hint="eastAsia" w:ascii="黑体" w:hAnsi="黑体" w:eastAsia="黑体"/>
        </w:rPr>
        <w:t>八、办理流程</w:t>
      </w:r>
    </w:p>
    <w:p>
      <w:pPr>
        <w:spacing w:line="579" w:lineRule="exact"/>
        <w:ind w:firstLine="640" w:firstLineChars="200"/>
      </w:pPr>
      <w:r>
        <w:rPr>
          <w:rFonts w:hint="eastAsia"/>
        </w:rPr>
        <w:t>①受理②承办③审核④批准⑤办结</w:t>
      </w:r>
    </w:p>
    <w:p>
      <w:pPr>
        <w:spacing w:line="579" w:lineRule="exact"/>
        <w:ind w:firstLine="640" w:firstLineChars="200"/>
        <w:rPr>
          <w:rFonts w:ascii="黑体" w:hAnsi="黑体" w:eastAsia="黑体"/>
        </w:rPr>
      </w:pPr>
      <w:r>
        <w:rPr>
          <w:rFonts w:hint="eastAsia" w:ascii="黑体" w:hAnsi="黑体" w:eastAsia="黑体"/>
        </w:rPr>
        <w:t>九、办理时限</w:t>
      </w:r>
    </w:p>
    <w:p>
      <w:pPr>
        <w:spacing w:line="579" w:lineRule="exact"/>
        <w:ind w:firstLine="640" w:firstLineChars="200"/>
      </w:pPr>
      <w:r>
        <w:rPr>
          <w:rFonts w:hint="eastAsia"/>
        </w:rPr>
        <w:t>申请期限：无</w:t>
      </w:r>
    </w:p>
    <w:p>
      <w:pPr>
        <w:spacing w:line="579" w:lineRule="exact"/>
        <w:ind w:firstLine="640" w:firstLineChars="200"/>
      </w:pPr>
      <w:r>
        <w:rPr>
          <w:rFonts w:hint="eastAsia"/>
        </w:rPr>
        <w:t>法定期限：30日个工作日</w:t>
      </w:r>
    </w:p>
    <w:p>
      <w:pPr>
        <w:spacing w:line="579" w:lineRule="exact"/>
        <w:ind w:firstLine="640" w:firstLineChars="200"/>
      </w:pPr>
      <w:r>
        <w:rPr>
          <w:rFonts w:hint="eastAsia"/>
        </w:rPr>
        <w:t>承诺期限：20日个工作日</w:t>
      </w:r>
    </w:p>
    <w:p>
      <w:pPr>
        <w:spacing w:line="579" w:lineRule="exact"/>
        <w:ind w:firstLine="640" w:firstLineChars="200"/>
      </w:pPr>
      <w:r>
        <w:rPr>
          <w:rFonts w:hint="eastAsia"/>
        </w:rPr>
        <w:t>依法需要听证、招标、拍卖、检验、检测、检疫、鉴定、专家评审、实地踏查等所需时间不计算在审查期限内。</w:t>
      </w:r>
    </w:p>
    <w:p>
      <w:pPr>
        <w:spacing w:line="579" w:lineRule="exact"/>
        <w:ind w:firstLine="640" w:firstLineChars="200"/>
        <w:rPr>
          <w:rFonts w:ascii="黑体" w:hAnsi="黑体" w:eastAsia="黑体"/>
        </w:rPr>
      </w:pPr>
      <w:r>
        <w:rPr>
          <w:rFonts w:hint="eastAsia" w:ascii="黑体" w:hAnsi="黑体" w:eastAsia="黑体"/>
        </w:rPr>
        <w:t>十、收费依据及标准</w:t>
      </w:r>
    </w:p>
    <w:p>
      <w:pPr>
        <w:spacing w:line="579" w:lineRule="exact"/>
        <w:ind w:firstLine="640" w:firstLineChars="200"/>
      </w:pPr>
      <w:r>
        <w:rPr>
          <w:rFonts w:hint="eastAsia"/>
        </w:rPr>
        <w:t>不收费。</w:t>
      </w:r>
    </w:p>
    <w:p>
      <w:pPr>
        <w:spacing w:line="579" w:lineRule="exact"/>
        <w:ind w:firstLine="640" w:firstLineChars="200"/>
        <w:rPr>
          <w:rFonts w:ascii="黑体" w:hAnsi="黑体" w:eastAsia="黑体"/>
        </w:rPr>
      </w:pPr>
      <w:r>
        <w:rPr>
          <w:rFonts w:hint="eastAsia" w:ascii="黑体" w:hAnsi="黑体" w:eastAsia="黑体"/>
        </w:rPr>
        <w:t>十一、接收、咨询和监督投诉</w:t>
      </w:r>
    </w:p>
    <w:p>
      <w:pPr>
        <w:spacing w:line="579" w:lineRule="exact"/>
        <w:ind w:firstLine="640" w:firstLineChars="200"/>
        <w:rPr>
          <w:rFonts w:hint="eastAsia" w:eastAsia="仿宋_GB2312"/>
          <w:lang w:eastAsia="zh-CN"/>
        </w:rPr>
      </w:pPr>
      <w:r>
        <w:rPr>
          <w:rFonts w:hint="eastAsia"/>
        </w:rPr>
        <w:t>1.接收和咨询：</w:t>
      </w:r>
      <w:r>
        <w:rPr>
          <w:rFonts w:hint="eastAsia"/>
          <w:lang w:eastAsia="zh-CN"/>
        </w:rPr>
        <w:t>本溪满族自治县发展和改革局投资管理办公室</w:t>
      </w:r>
    </w:p>
    <w:p>
      <w:pPr>
        <w:spacing w:line="579" w:lineRule="exact"/>
        <w:ind w:firstLine="640" w:firstLineChars="200"/>
      </w:pPr>
      <w:r>
        <w:rPr>
          <w:rFonts w:hint="eastAsia"/>
        </w:rPr>
        <w:t>地址：</w:t>
      </w:r>
      <w:r>
        <w:rPr>
          <w:rFonts w:hint="eastAsia"/>
          <w:lang w:eastAsia="zh-CN"/>
        </w:rPr>
        <w:t>本溪满族自治县政府路</w:t>
      </w:r>
      <w:r>
        <w:rPr>
          <w:rFonts w:hint="eastAsia"/>
          <w:lang w:val="en-US" w:eastAsia="zh-CN"/>
        </w:rPr>
        <w:t>69号</w:t>
      </w:r>
    </w:p>
    <w:p>
      <w:pPr>
        <w:spacing w:line="579" w:lineRule="exact"/>
        <w:ind w:firstLine="640" w:firstLineChars="200"/>
        <w:rPr>
          <w:rFonts w:hint="default"/>
          <w:lang w:val="en-US" w:eastAsia="zh-CN"/>
        </w:rPr>
      </w:pPr>
      <w:r>
        <w:rPr>
          <w:rFonts w:hint="eastAsia"/>
        </w:rPr>
        <w:t>电话：</w:t>
      </w:r>
      <w:r>
        <w:rPr>
          <w:rFonts w:hint="eastAsia"/>
          <w:lang w:val="en-US" w:eastAsia="zh-CN"/>
        </w:rPr>
        <w:t>46821135</w:t>
      </w:r>
    </w:p>
    <w:p>
      <w:pPr>
        <w:spacing w:line="579" w:lineRule="exact"/>
        <w:ind w:firstLine="640" w:firstLineChars="200"/>
        <w:rPr>
          <w:rFonts w:hint="eastAsia"/>
          <w:lang w:val="en-US" w:eastAsia="zh-CN"/>
        </w:rPr>
      </w:pPr>
      <w:r>
        <w:rPr>
          <w:rFonts w:hint="eastAsia"/>
        </w:rPr>
        <w:t>邮编：117</w:t>
      </w:r>
      <w:r>
        <w:rPr>
          <w:rFonts w:hint="eastAsia"/>
          <w:lang w:val="en-US" w:eastAsia="zh-CN"/>
        </w:rPr>
        <w:t>100</w:t>
      </w:r>
    </w:p>
    <w:p>
      <w:pPr>
        <w:spacing w:line="579" w:lineRule="exact"/>
        <w:ind w:firstLine="640" w:firstLineChars="200"/>
      </w:pPr>
      <w:r>
        <w:rPr>
          <w:rFonts w:hint="eastAsia"/>
        </w:rPr>
        <w:t>2.接收时间：周一至周五工作时间</w:t>
      </w:r>
    </w:p>
    <w:p>
      <w:pPr>
        <w:spacing w:line="579" w:lineRule="exact"/>
        <w:ind w:firstLine="640" w:firstLineChars="200"/>
        <w:rPr>
          <w:rFonts w:hint="eastAsia"/>
          <w:lang w:eastAsia="zh-CN"/>
        </w:rPr>
      </w:pPr>
      <w:r>
        <w:rPr>
          <w:rFonts w:hint="eastAsia"/>
        </w:rPr>
        <w:t>3.监督投诉：</w:t>
      </w:r>
      <w:r>
        <w:rPr>
          <w:rFonts w:hint="eastAsia"/>
          <w:lang w:eastAsia="zh-CN"/>
        </w:rPr>
        <w:t>本溪满族自治县发展和改革局办公室</w:t>
      </w:r>
    </w:p>
    <w:p>
      <w:pPr>
        <w:spacing w:line="579" w:lineRule="exact"/>
        <w:ind w:firstLine="640" w:firstLineChars="200"/>
        <w:rPr>
          <w:rFonts w:hint="default"/>
          <w:lang w:val="en-US"/>
        </w:rPr>
      </w:pPr>
      <w:r>
        <w:rPr>
          <w:rFonts w:hint="eastAsia"/>
        </w:rPr>
        <w:t>地址：</w:t>
      </w:r>
      <w:r>
        <w:rPr>
          <w:rFonts w:hint="eastAsia"/>
          <w:lang w:eastAsia="zh-CN"/>
        </w:rPr>
        <w:t>本溪满族自治县政府路</w:t>
      </w:r>
      <w:r>
        <w:rPr>
          <w:rFonts w:hint="eastAsia"/>
          <w:lang w:val="en-US" w:eastAsia="zh-CN"/>
        </w:rPr>
        <w:t>69号</w:t>
      </w:r>
    </w:p>
    <w:p>
      <w:pPr>
        <w:spacing w:line="579" w:lineRule="exact"/>
        <w:ind w:firstLine="640" w:firstLineChars="200"/>
        <w:rPr>
          <w:rFonts w:hint="default" w:eastAsia="仿宋_GB2312"/>
          <w:lang w:val="en-US" w:eastAsia="zh-CN"/>
        </w:rPr>
      </w:pPr>
      <w:r>
        <w:rPr>
          <w:rFonts w:hint="eastAsia"/>
        </w:rPr>
        <w:t>电话：</w:t>
      </w:r>
      <w:r>
        <w:rPr>
          <w:rFonts w:hint="eastAsia"/>
          <w:lang w:val="en-US" w:eastAsia="zh-CN"/>
        </w:rPr>
        <w:t>46834963</w:t>
      </w:r>
    </w:p>
    <w:p>
      <w:pPr>
        <w:spacing w:line="579" w:lineRule="exact"/>
        <w:ind w:firstLine="640" w:firstLineChars="200"/>
      </w:pPr>
      <w:r>
        <w:rPr>
          <w:rFonts w:hint="eastAsia"/>
        </w:rPr>
        <w:t>邮编：</w:t>
      </w:r>
      <w:r>
        <w:rPr>
          <w:rFonts w:hint="eastAsia"/>
          <w:lang w:val="en-US" w:eastAsia="zh-CN"/>
        </w:rPr>
        <w:t>117100</w:t>
      </w:r>
    </w:p>
    <w:p>
      <w:pPr>
        <w:spacing w:line="579" w:lineRule="exact"/>
        <w:ind w:firstLine="640" w:firstLineChars="200"/>
        <w:rPr>
          <w:rFonts w:ascii="黑体" w:hAnsi="黑体" w:eastAsia="黑体"/>
        </w:rPr>
      </w:pPr>
      <w:r>
        <w:rPr>
          <w:rFonts w:hint="eastAsia" w:ascii="黑体" w:hAnsi="黑体" w:eastAsia="黑体"/>
        </w:rPr>
        <w:t>十二、责任追究</w:t>
      </w:r>
    </w:p>
    <w:p>
      <w:pPr>
        <w:spacing w:line="579" w:lineRule="exact"/>
        <w:ind w:firstLine="640" w:firstLineChars="200"/>
        <w:rPr>
          <w:kern w:val="0"/>
        </w:rPr>
      </w:pPr>
      <w:r>
        <w:rPr>
          <w:rFonts w:hint="eastAsia"/>
          <w:kern w:val="0"/>
        </w:rPr>
        <w:t>行政机关办理、实施行政许可，申请人申请行政许可过程中有违反《中华人民共和国行政许可法》的，按《中华人民共和国行政许可法》第七章法律责任中相关条款执行。</w:t>
      </w:r>
    </w:p>
    <w:p>
      <w:pPr>
        <w:spacing w:line="579" w:lineRule="exact"/>
        <w:ind w:firstLine="640" w:firstLineChars="200"/>
        <w:rPr>
          <w:rFonts w:ascii="黑体" w:hAnsi="黑体" w:eastAsia="黑体"/>
        </w:rPr>
      </w:pPr>
      <w:r>
        <w:rPr>
          <w:rFonts w:hint="eastAsia" w:ascii="黑体" w:hAnsi="黑体" w:eastAsia="黑体"/>
        </w:rPr>
        <w:t>十三、救济渠道</w:t>
      </w:r>
    </w:p>
    <w:p>
      <w:pPr>
        <w:spacing w:line="579" w:lineRule="exact"/>
        <w:ind w:firstLine="640" w:firstLineChars="200"/>
      </w:pPr>
      <w:r>
        <w:rPr>
          <w:rFonts w:hint="eastAsia"/>
          <w:kern w:val="0"/>
        </w:rPr>
        <w:t>申请人对行政许可决定不服的，可在六十日内依法向</w:t>
      </w:r>
      <w:r>
        <w:rPr>
          <w:rFonts w:hint="eastAsia"/>
          <w:kern w:val="0"/>
          <w:lang w:eastAsia="zh-CN"/>
        </w:rPr>
        <w:t>本溪满族自治县人民</w:t>
      </w:r>
      <w:r>
        <w:rPr>
          <w:rFonts w:hint="eastAsia"/>
          <w:kern w:val="0"/>
        </w:rPr>
        <w:t>政府或</w:t>
      </w:r>
      <w:r>
        <w:rPr>
          <w:rFonts w:hint="eastAsia"/>
          <w:kern w:val="0"/>
          <w:lang w:eastAsia="zh-CN"/>
        </w:rPr>
        <w:t>本溪市</w:t>
      </w:r>
      <w:r>
        <w:rPr>
          <w:rFonts w:hint="eastAsia"/>
          <w:kern w:val="0"/>
        </w:rPr>
        <w:t>发展和改革委员会提出行政复议申请或在六个月内依法提起行政诉讼。</w:t>
      </w:r>
      <w:r>
        <w:rPr>
          <w:rFonts w:hint="eastAsia"/>
        </w:rPr>
        <w:br w:type="page"/>
      </w:r>
    </w:p>
    <w:p>
      <w:pPr>
        <w:pStyle w:val="18"/>
        <w:spacing w:line="579" w:lineRule="exact"/>
        <w:rPr>
          <w:rFonts w:ascii="方正小标宋简体" w:eastAsia="方正小标宋简体"/>
          <w:b w:val="0"/>
          <w:sz w:val="44"/>
          <w:szCs w:val="44"/>
        </w:rPr>
      </w:pPr>
      <w:bookmarkStart w:id="42" w:name="_Toc16672002"/>
      <w:bookmarkStart w:id="43" w:name="_Toc17184454"/>
      <w:r>
        <w:rPr>
          <w:rFonts w:hint="eastAsia" w:ascii="方正小标宋简体" w:eastAsia="方正小标宋简体"/>
          <w:b w:val="0"/>
          <w:sz w:val="44"/>
          <w:szCs w:val="44"/>
        </w:rPr>
        <w:t>关于办理旅游开发和资源保护项目核准的服务指南</w:t>
      </w:r>
      <w:bookmarkEnd w:id="42"/>
      <w:bookmarkEnd w:id="43"/>
    </w:p>
    <w:p>
      <w:pPr>
        <w:spacing w:line="579" w:lineRule="exact"/>
        <w:ind w:firstLine="640" w:firstLineChars="200"/>
        <w:rPr>
          <w:rFonts w:ascii="黑体" w:hAnsi="黑体" w:eastAsia="黑体"/>
        </w:rPr>
      </w:pPr>
    </w:p>
    <w:p>
      <w:pPr>
        <w:spacing w:line="579" w:lineRule="exact"/>
        <w:ind w:firstLine="640" w:firstLineChars="200"/>
        <w:rPr>
          <w:rFonts w:ascii="黑体" w:hAnsi="黑体" w:eastAsia="黑体"/>
        </w:rPr>
      </w:pPr>
      <w:r>
        <w:rPr>
          <w:rFonts w:hint="eastAsia" w:ascii="黑体" w:hAnsi="黑体" w:eastAsia="黑体"/>
        </w:rPr>
        <w:t>一、适用范围</w:t>
      </w:r>
    </w:p>
    <w:p>
      <w:pPr>
        <w:spacing w:line="579" w:lineRule="exact"/>
        <w:ind w:firstLine="640" w:firstLineChars="200"/>
      </w:pPr>
      <w:r>
        <w:rPr>
          <w:rFonts w:hint="eastAsia"/>
        </w:rPr>
        <w:t>本服务指南适用于企业、事业单位、社会团体等投资建设的国家级风景名胜区、国家自然保护区、全国重点文物保护单位区域内总投资小于</w:t>
      </w:r>
      <w:r>
        <w:t>5000</w:t>
      </w:r>
      <w:r>
        <w:rPr>
          <w:rFonts w:hint="eastAsia"/>
        </w:rPr>
        <w:t>万元的旅游开发和资源保护项目，世界自然和文化遗产保护区内总投资小于</w:t>
      </w:r>
      <w:r>
        <w:t>3000</w:t>
      </w:r>
      <w:r>
        <w:rPr>
          <w:rFonts w:hint="eastAsia"/>
        </w:rPr>
        <w:t>万元的项目核准。</w:t>
      </w:r>
    </w:p>
    <w:p>
      <w:pPr>
        <w:spacing w:line="579" w:lineRule="exact"/>
        <w:ind w:firstLine="640" w:firstLineChars="200"/>
        <w:rPr>
          <w:rFonts w:ascii="黑体" w:hAnsi="黑体" w:eastAsia="黑体"/>
        </w:rPr>
      </w:pPr>
      <w:r>
        <w:rPr>
          <w:rFonts w:hint="eastAsia" w:ascii="黑体" w:hAnsi="黑体" w:eastAsia="黑体"/>
        </w:rPr>
        <w:t>二、事项名称</w:t>
      </w:r>
    </w:p>
    <w:p>
      <w:pPr>
        <w:spacing w:line="579" w:lineRule="exact"/>
        <w:ind w:firstLine="640" w:firstLineChars="200"/>
      </w:pPr>
      <w:r>
        <w:rPr>
          <w:rFonts w:hint="eastAsia"/>
        </w:rPr>
        <w:t>国家级风景名胜区、国家自然保护区、全国重点文物保护单位区域内总投资小于</w:t>
      </w:r>
      <w:r>
        <w:t>5000</w:t>
      </w:r>
      <w:r>
        <w:rPr>
          <w:rFonts w:hint="eastAsia"/>
        </w:rPr>
        <w:t>万元的旅游开发和资源保护项目，世界自然和文化遗产保护区内总投资小于</w:t>
      </w:r>
      <w:r>
        <w:t>3000</w:t>
      </w:r>
      <w:r>
        <w:rPr>
          <w:rFonts w:hint="eastAsia"/>
        </w:rPr>
        <w:t>万元的项目核准</w:t>
      </w:r>
    </w:p>
    <w:p>
      <w:pPr>
        <w:spacing w:line="579" w:lineRule="exact"/>
        <w:ind w:firstLine="640" w:firstLineChars="200"/>
        <w:rPr>
          <w:rFonts w:ascii="黑体" w:hAnsi="黑体" w:eastAsia="黑体"/>
        </w:rPr>
      </w:pPr>
      <w:r>
        <w:rPr>
          <w:rFonts w:hint="eastAsia" w:ascii="黑体" w:hAnsi="黑体" w:eastAsia="黑体"/>
        </w:rPr>
        <w:t>三、办理依据</w:t>
      </w:r>
    </w:p>
    <w:p>
      <w:pPr>
        <w:spacing w:line="579" w:lineRule="exact"/>
        <w:ind w:firstLine="640" w:firstLineChars="200"/>
      </w:pPr>
      <w:r>
        <w:t>1.</w:t>
      </w:r>
      <w:r>
        <w:rPr>
          <w:rFonts w:hint="eastAsia"/>
        </w:rPr>
        <w:t>《企业投资项目核准和备案管理条例》（</w:t>
      </w:r>
      <w:r>
        <w:t>2016</w:t>
      </w:r>
      <w:r>
        <w:rPr>
          <w:rFonts w:hint="eastAsia"/>
        </w:rPr>
        <w:t>年</w:t>
      </w:r>
      <w:r>
        <w:t>12</w:t>
      </w:r>
      <w:r>
        <w:rPr>
          <w:rFonts w:hint="eastAsia"/>
        </w:rPr>
        <w:t>月</w:t>
      </w:r>
      <w:r>
        <w:t>14</w:t>
      </w:r>
      <w:r>
        <w:rPr>
          <w:rFonts w:hint="eastAsia"/>
        </w:rPr>
        <w:t>日国务院令第</w:t>
      </w:r>
      <w:r>
        <w:t>673</w:t>
      </w:r>
      <w:r>
        <w:rPr>
          <w:rFonts w:hint="eastAsia"/>
        </w:rPr>
        <w:t>号）</w:t>
      </w:r>
    </w:p>
    <w:p>
      <w:pPr>
        <w:spacing w:line="579" w:lineRule="exact"/>
        <w:ind w:firstLine="640" w:firstLineChars="200"/>
      </w:pPr>
      <w:r>
        <w:t>2.</w:t>
      </w:r>
      <w:r>
        <w:rPr>
          <w:rFonts w:hint="eastAsia"/>
        </w:rPr>
        <w:t>《企业投资项目核准和备案管理办法》（国家发展和改革委员会</w:t>
      </w:r>
      <w:r>
        <w:t>2017</w:t>
      </w:r>
      <w:r>
        <w:rPr>
          <w:rFonts w:hint="eastAsia"/>
        </w:rPr>
        <w:t>年第</w:t>
      </w:r>
      <w:r>
        <w:t>2</w:t>
      </w:r>
      <w:r>
        <w:rPr>
          <w:rFonts w:hint="eastAsia"/>
        </w:rPr>
        <w:t>号令）</w:t>
      </w:r>
    </w:p>
    <w:p>
      <w:pPr>
        <w:spacing w:line="579" w:lineRule="exact"/>
        <w:ind w:firstLine="640" w:firstLineChars="200"/>
      </w:pPr>
      <w:r>
        <w:t>3.</w:t>
      </w:r>
      <w:r>
        <w:rPr>
          <w:rFonts w:hint="eastAsia"/>
        </w:rPr>
        <w:t>《辽宁省政府核准的投资项目目录（</w:t>
      </w:r>
      <w:r>
        <w:t>2017</w:t>
      </w:r>
      <w:r>
        <w:rPr>
          <w:rFonts w:hint="eastAsia"/>
        </w:rPr>
        <w:t>年本）》（辽政发〔</w:t>
      </w:r>
      <w:r>
        <w:t>2017</w:t>
      </w:r>
      <w:r>
        <w:rPr>
          <w:rFonts w:hint="eastAsia"/>
        </w:rPr>
        <w:t>〕</w:t>
      </w:r>
      <w:r>
        <w:t>15</w:t>
      </w:r>
      <w:r>
        <w:rPr>
          <w:rFonts w:hint="eastAsia"/>
        </w:rPr>
        <w:t>号）</w:t>
      </w:r>
    </w:p>
    <w:p>
      <w:pPr>
        <w:spacing w:line="579" w:lineRule="exact"/>
        <w:ind w:firstLine="640" w:firstLineChars="200"/>
        <w:rPr>
          <w:rFonts w:ascii="黑体" w:hAnsi="黑体" w:eastAsia="黑体"/>
        </w:rPr>
      </w:pPr>
      <w:r>
        <w:rPr>
          <w:rFonts w:hint="eastAsia" w:ascii="黑体" w:hAnsi="黑体" w:eastAsia="黑体"/>
        </w:rPr>
        <w:t>四、受理机构</w:t>
      </w:r>
    </w:p>
    <w:p>
      <w:pPr>
        <w:spacing w:line="579" w:lineRule="exact"/>
        <w:ind w:firstLine="640" w:firstLineChars="200"/>
      </w:pPr>
      <w:r>
        <w:rPr>
          <w:rFonts w:hint="eastAsia"/>
        </w:rPr>
        <w:t>1.办理机构名称和权限：</w:t>
      </w:r>
      <w:r>
        <w:rPr>
          <w:rFonts w:hint="eastAsia"/>
          <w:lang w:eastAsia="zh-CN"/>
        </w:rPr>
        <w:t>本溪满族自治县发展和改革局</w:t>
      </w:r>
      <w:r>
        <w:rPr>
          <w:rFonts w:hint="eastAsia"/>
        </w:rPr>
        <w:t>，</w:t>
      </w:r>
      <w:r>
        <w:rPr>
          <w:rFonts w:hint="eastAsia"/>
          <w:lang w:eastAsia="zh-CN"/>
        </w:rPr>
        <w:t>县</w:t>
      </w:r>
      <w:r>
        <w:rPr>
          <w:rFonts w:hint="eastAsia"/>
        </w:rPr>
        <w:t>级核准权限。</w:t>
      </w:r>
    </w:p>
    <w:p>
      <w:pPr>
        <w:spacing w:line="579" w:lineRule="exact"/>
        <w:ind w:firstLine="640" w:firstLineChars="200"/>
      </w:pPr>
      <w:r>
        <w:rPr>
          <w:rFonts w:hint="eastAsia"/>
        </w:rPr>
        <w:t>2.审批内容：</w:t>
      </w:r>
      <w:r>
        <w:rPr>
          <w:rFonts w:hint="eastAsia" w:ascii="仿宋_GB2312" w:hAnsi="宋体"/>
          <w:szCs w:val="32"/>
        </w:rPr>
        <w:t>涉及到重大规划和跨县、区的项目核准</w:t>
      </w:r>
      <w:r>
        <w:rPr>
          <w:rFonts w:hint="eastAsia"/>
        </w:rPr>
        <w:t>。</w:t>
      </w:r>
    </w:p>
    <w:p>
      <w:pPr>
        <w:spacing w:line="579" w:lineRule="exact"/>
        <w:ind w:firstLine="640" w:firstLineChars="200"/>
      </w:pPr>
      <w:r>
        <w:rPr>
          <w:rFonts w:hint="eastAsia"/>
        </w:rPr>
        <w:t>3.审批对象：企业、事业单位、社会团体等。</w:t>
      </w:r>
    </w:p>
    <w:p>
      <w:pPr>
        <w:spacing w:line="579" w:lineRule="exact"/>
        <w:ind w:firstLine="640" w:firstLineChars="200"/>
        <w:rPr>
          <w:rFonts w:ascii="黑体" w:hAnsi="黑体" w:eastAsia="黑体"/>
        </w:rPr>
      </w:pPr>
      <w:r>
        <w:rPr>
          <w:rFonts w:hint="eastAsia" w:ascii="黑体" w:hAnsi="黑体" w:eastAsia="黑体"/>
        </w:rPr>
        <w:t>五、许可条件</w:t>
      </w:r>
    </w:p>
    <w:p>
      <w:pPr>
        <w:spacing w:line="579" w:lineRule="exact"/>
        <w:ind w:firstLine="640" w:firstLineChars="200"/>
      </w:pPr>
      <w:r>
        <w:t>1.</w:t>
      </w:r>
      <w:r>
        <w:rPr>
          <w:rFonts w:hint="eastAsia"/>
        </w:rPr>
        <w:t>具有独立法人资格的境内社会组织、企事业机构（不含在境内设立的外商独资企业或中外合资、合作企业），有符合国家法律、法规规定的机构名称、组织机构和章程。</w:t>
      </w:r>
    </w:p>
    <w:p>
      <w:pPr>
        <w:spacing w:line="579" w:lineRule="exact"/>
        <w:ind w:firstLine="640" w:firstLineChars="200"/>
      </w:pPr>
      <w:r>
        <w:t>2.</w:t>
      </w:r>
      <w:r>
        <w:rPr>
          <w:rFonts w:hint="eastAsia"/>
        </w:rPr>
        <w:t>符合国家相关产业政策</w:t>
      </w:r>
    </w:p>
    <w:p>
      <w:pPr>
        <w:spacing w:line="579" w:lineRule="exact"/>
        <w:ind w:firstLine="640" w:firstLineChars="200"/>
        <w:rPr>
          <w:rFonts w:ascii="黑体" w:hAnsi="黑体" w:eastAsia="黑体"/>
        </w:rPr>
      </w:pPr>
      <w:r>
        <w:rPr>
          <w:rFonts w:hint="eastAsia" w:ascii="黑体" w:hAnsi="黑体" w:eastAsia="黑体"/>
        </w:rPr>
        <w:t>六、优惠政策</w:t>
      </w:r>
    </w:p>
    <w:p>
      <w:pPr>
        <w:spacing w:line="579" w:lineRule="exact"/>
        <w:ind w:firstLine="640" w:firstLineChars="200"/>
      </w:pPr>
      <w:r>
        <w:rPr>
          <w:rFonts w:hint="eastAsia"/>
        </w:rPr>
        <w:t>无</w:t>
      </w:r>
    </w:p>
    <w:p>
      <w:pPr>
        <w:spacing w:line="579" w:lineRule="exact"/>
        <w:ind w:firstLine="640" w:firstLineChars="200"/>
        <w:rPr>
          <w:rFonts w:ascii="黑体" w:hAnsi="黑体" w:eastAsia="黑体"/>
        </w:rPr>
      </w:pPr>
      <w:r>
        <w:rPr>
          <w:rFonts w:hint="eastAsia" w:ascii="黑体" w:hAnsi="黑体" w:eastAsia="黑体"/>
        </w:rPr>
        <w:t>七、申请材料</w:t>
      </w:r>
    </w:p>
    <w:p>
      <w:pPr>
        <w:spacing w:line="579" w:lineRule="exact"/>
        <w:ind w:firstLine="640" w:firstLineChars="200"/>
      </w:pPr>
      <w:r>
        <w:t>1.</w:t>
      </w:r>
      <w:r>
        <w:rPr>
          <w:rFonts w:hint="eastAsia"/>
        </w:rPr>
        <w:t>项目申请报告；</w:t>
      </w:r>
    </w:p>
    <w:p>
      <w:pPr>
        <w:spacing w:line="579" w:lineRule="exact"/>
        <w:ind w:firstLine="640" w:firstLineChars="200"/>
      </w:pPr>
      <w:r>
        <w:t>2.</w:t>
      </w:r>
      <w:r>
        <w:rPr>
          <w:rFonts w:hint="eastAsia"/>
        </w:rPr>
        <w:t>选址意见书；</w:t>
      </w:r>
    </w:p>
    <w:p>
      <w:pPr>
        <w:spacing w:line="579" w:lineRule="exact"/>
        <w:ind w:firstLine="640" w:firstLineChars="200"/>
      </w:pPr>
      <w:r>
        <w:t>3.</w:t>
      </w:r>
      <w:r>
        <w:rPr>
          <w:rFonts w:hint="eastAsia"/>
        </w:rPr>
        <w:t>用地（用海）预审意见；</w:t>
      </w:r>
    </w:p>
    <w:p>
      <w:pPr>
        <w:spacing w:line="579" w:lineRule="exact"/>
        <w:ind w:firstLine="640" w:firstLineChars="200"/>
      </w:pPr>
      <w:r>
        <w:t>4.</w:t>
      </w:r>
      <w:r>
        <w:rPr>
          <w:rFonts w:hint="eastAsia"/>
        </w:rPr>
        <w:t>项目社会稳定风险评估报告及审核意见（重大项目）；</w:t>
      </w:r>
    </w:p>
    <w:p>
      <w:pPr>
        <w:spacing w:line="579" w:lineRule="exact"/>
        <w:ind w:firstLine="640" w:firstLineChars="200"/>
      </w:pPr>
      <w:r>
        <w:rPr>
          <w:rFonts w:hint="eastAsia"/>
        </w:rPr>
        <w:t>5</w:t>
      </w:r>
      <w:r>
        <w:t>.</w:t>
      </w:r>
      <w:r>
        <w:rPr>
          <w:rFonts w:hint="eastAsia"/>
        </w:rPr>
        <w:t>涉及的行业管理部门出具的批复意见。</w:t>
      </w:r>
    </w:p>
    <w:p>
      <w:pPr>
        <w:spacing w:line="579" w:lineRule="exact"/>
        <w:ind w:firstLine="640" w:firstLineChars="200"/>
        <w:rPr>
          <w:rFonts w:ascii="黑体" w:hAnsi="黑体" w:eastAsia="黑体"/>
        </w:rPr>
      </w:pPr>
      <w:r>
        <w:rPr>
          <w:rFonts w:hint="eastAsia" w:ascii="黑体" w:hAnsi="黑体" w:eastAsia="黑体"/>
        </w:rPr>
        <w:t>八、办理流程</w:t>
      </w:r>
    </w:p>
    <w:p>
      <w:pPr>
        <w:spacing w:line="579" w:lineRule="exact"/>
        <w:ind w:firstLine="640" w:firstLineChars="200"/>
      </w:pPr>
      <w:r>
        <w:rPr>
          <w:rFonts w:hint="eastAsia"/>
        </w:rPr>
        <w:t>①受理②承办③审核④批准⑤办结</w:t>
      </w:r>
    </w:p>
    <w:p>
      <w:pPr>
        <w:spacing w:line="579" w:lineRule="exact"/>
        <w:ind w:firstLine="640" w:firstLineChars="200"/>
        <w:rPr>
          <w:rFonts w:ascii="黑体" w:hAnsi="黑体" w:eastAsia="黑体"/>
        </w:rPr>
      </w:pPr>
      <w:r>
        <w:rPr>
          <w:rFonts w:hint="eastAsia" w:ascii="黑体" w:hAnsi="黑体" w:eastAsia="黑体"/>
        </w:rPr>
        <w:t>九、办理时限</w:t>
      </w:r>
    </w:p>
    <w:p>
      <w:pPr>
        <w:spacing w:line="579" w:lineRule="exact"/>
        <w:ind w:firstLine="640" w:firstLineChars="200"/>
      </w:pPr>
      <w:r>
        <w:rPr>
          <w:rFonts w:hint="eastAsia"/>
        </w:rPr>
        <w:t>申请期限：无</w:t>
      </w:r>
    </w:p>
    <w:p>
      <w:pPr>
        <w:spacing w:line="579" w:lineRule="exact"/>
        <w:ind w:firstLine="640" w:firstLineChars="200"/>
      </w:pPr>
      <w:r>
        <w:rPr>
          <w:rFonts w:hint="eastAsia"/>
        </w:rPr>
        <w:t>法定期限：</w:t>
      </w:r>
      <w:r>
        <w:t>20</w:t>
      </w:r>
      <w:r>
        <w:rPr>
          <w:rFonts w:hint="eastAsia"/>
        </w:rPr>
        <w:t>日个工作日</w:t>
      </w:r>
    </w:p>
    <w:p>
      <w:pPr>
        <w:spacing w:line="579" w:lineRule="exact"/>
        <w:ind w:firstLine="640" w:firstLineChars="200"/>
      </w:pPr>
      <w:r>
        <w:rPr>
          <w:rFonts w:hint="eastAsia"/>
        </w:rPr>
        <w:t>承诺期限：</w:t>
      </w:r>
      <w:r>
        <w:t>10</w:t>
      </w:r>
      <w:r>
        <w:rPr>
          <w:rFonts w:hint="eastAsia"/>
        </w:rPr>
        <w:t>日个工作日</w:t>
      </w:r>
    </w:p>
    <w:p>
      <w:pPr>
        <w:spacing w:line="579" w:lineRule="exact"/>
        <w:ind w:firstLine="640" w:firstLineChars="200"/>
      </w:pPr>
      <w:r>
        <w:rPr>
          <w:rFonts w:hint="eastAsia"/>
        </w:rPr>
        <w:t>依法需要听证、招标、拍卖、检验、检测、检疫、鉴定、专家评审、实地踏查等所需时间不计算在审查期限内。</w:t>
      </w:r>
    </w:p>
    <w:p>
      <w:pPr>
        <w:spacing w:line="579" w:lineRule="exact"/>
        <w:ind w:firstLine="640" w:firstLineChars="200"/>
        <w:rPr>
          <w:rFonts w:ascii="黑体" w:hAnsi="黑体" w:eastAsia="黑体"/>
        </w:rPr>
      </w:pPr>
      <w:r>
        <w:rPr>
          <w:rFonts w:hint="eastAsia" w:ascii="黑体" w:hAnsi="黑体" w:eastAsia="黑体"/>
        </w:rPr>
        <w:t>十、收费依据及标准</w:t>
      </w:r>
    </w:p>
    <w:p>
      <w:pPr>
        <w:spacing w:line="579" w:lineRule="exact"/>
        <w:ind w:firstLine="640" w:firstLineChars="200"/>
      </w:pPr>
      <w:r>
        <w:rPr>
          <w:rFonts w:hint="eastAsia"/>
        </w:rPr>
        <w:t>不收费</w:t>
      </w:r>
    </w:p>
    <w:p>
      <w:pPr>
        <w:spacing w:line="579" w:lineRule="exact"/>
        <w:ind w:firstLine="640" w:firstLineChars="200"/>
        <w:rPr>
          <w:rFonts w:ascii="黑体" w:hAnsi="黑体" w:eastAsia="黑体"/>
        </w:rPr>
      </w:pPr>
      <w:r>
        <w:rPr>
          <w:rFonts w:hint="eastAsia" w:ascii="黑体" w:hAnsi="黑体" w:eastAsia="黑体"/>
        </w:rPr>
        <w:t>十一、接收、咨询和监督投诉</w:t>
      </w:r>
    </w:p>
    <w:p>
      <w:pPr>
        <w:spacing w:line="579" w:lineRule="exact"/>
        <w:ind w:firstLine="640" w:firstLineChars="200"/>
        <w:rPr>
          <w:rFonts w:hint="eastAsia" w:eastAsia="仿宋_GB2312"/>
          <w:lang w:eastAsia="zh-CN"/>
        </w:rPr>
      </w:pPr>
      <w:r>
        <w:rPr>
          <w:rFonts w:hint="eastAsia"/>
        </w:rPr>
        <w:t>1.接收和咨询：</w:t>
      </w:r>
      <w:r>
        <w:rPr>
          <w:rFonts w:hint="eastAsia"/>
          <w:lang w:eastAsia="zh-CN"/>
        </w:rPr>
        <w:t>本溪满族自治县发展和改革局社会事业办公室</w:t>
      </w:r>
    </w:p>
    <w:p>
      <w:pPr>
        <w:spacing w:line="579" w:lineRule="exact"/>
        <w:ind w:firstLine="640" w:firstLineChars="200"/>
      </w:pPr>
      <w:r>
        <w:rPr>
          <w:rFonts w:hint="eastAsia"/>
        </w:rPr>
        <w:t>地址：</w:t>
      </w:r>
      <w:r>
        <w:rPr>
          <w:rFonts w:hint="eastAsia"/>
          <w:lang w:eastAsia="zh-CN"/>
        </w:rPr>
        <w:t>本溪满族自治县政府路</w:t>
      </w:r>
      <w:r>
        <w:rPr>
          <w:rFonts w:hint="eastAsia"/>
          <w:lang w:val="en-US" w:eastAsia="zh-CN"/>
        </w:rPr>
        <w:t>69号</w:t>
      </w:r>
    </w:p>
    <w:p>
      <w:pPr>
        <w:spacing w:line="579" w:lineRule="exact"/>
        <w:ind w:firstLine="640" w:firstLineChars="200"/>
        <w:rPr>
          <w:rFonts w:hint="default"/>
          <w:lang w:val="en-US" w:eastAsia="zh-CN"/>
        </w:rPr>
      </w:pPr>
      <w:r>
        <w:rPr>
          <w:rFonts w:hint="eastAsia"/>
        </w:rPr>
        <w:t>电话：</w:t>
      </w:r>
      <w:r>
        <w:rPr>
          <w:rFonts w:hint="eastAsia"/>
          <w:lang w:val="en-US" w:eastAsia="zh-CN"/>
        </w:rPr>
        <w:t>46878027</w:t>
      </w:r>
    </w:p>
    <w:p>
      <w:pPr>
        <w:spacing w:line="579" w:lineRule="exact"/>
        <w:ind w:firstLine="640" w:firstLineChars="200"/>
        <w:rPr>
          <w:rFonts w:hint="eastAsia"/>
          <w:lang w:val="en-US" w:eastAsia="zh-CN"/>
        </w:rPr>
      </w:pPr>
      <w:r>
        <w:rPr>
          <w:rFonts w:hint="eastAsia"/>
        </w:rPr>
        <w:t>邮编：117</w:t>
      </w:r>
      <w:r>
        <w:rPr>
          <w:rFonts w:hint="eastAsia"/>
          <w:lang w:val="en-US" w:eastAsia="zh-CN"/>
        </w:rPr>
        <w:t>100</w:t>
      </w:r>
    </w:p>
    <w:p>
      <w:pPr>
        <w:spacing w:line="579" w:lineRule="exact"/>
        <w:ind w:firstLine="640" w:firstLineChars="200"/>
      </w:pPr>
      <w:r>
        <w:rPr>
          <w:rFonts w:hint="eastAsia"/>
        </w:rPr>
        <w:t>2.接收时间：周一至周五工作时间</w:t>
      </w:r>
    </w:p>
    <w:p>
      <w:pPr>
        <w:spacing w:line="579" w:lineRule="exact"/>
        <w:ind w:firstLine="640" w:firstLineChars="200"/>
        <w:rPr>
          <w:rFonts w:hint="eastAsia"/>
          <w:lang w:eastAsia="zh-CN"/>
        </w:rPr>
      </w:pPr>
      <w:r>
        <w:rPr>
          <w:rFonts w:hint="eastAsia"/>
        </w:rPr>
        <w:t>3.监督投诉：</w:t>
      </w:r>
      <w:r>
        <w:rPr>
          <w:rFonts w:hint="eastAsia"/>
          <w:lang w:eastAsia="zh-CN"/>
        </w:rPr>
        <w:t>本溪满族自治县发展和改革局办公室</w:t>
      </w:r>
    </w:p>
    <w:p>
      <w:pPr>
        <w:spacing w:line="579" w:lineRule="exact"/>
        <w:ind w:firstLine="640" w:firstLineChars="200"/>
        <w:rPr>
          <w:rFonts w:hint="default"/>
          <w:lang w:val="en-US"/>
        </w:rPr>
      </w:pPr>
      <w:r>
        <w:rPr>
          <w:rFonts w:hint="eastAsia"/>
        </w:rPr>
        <w:t>地址：</w:t>
      </w:r>
      <w:r>
        <w:rPr>
          <w:rFonts w:hint="eastAsia"/>
          <w:lang w:eastAsia="zh-CN"/>
        </w:rPr>
        <w:t>本溪满族自治县政府路</w:t>
      </w:r>
      <w:r>
        <w:rPr>
          <w:rFonts w:hint="eastAsia"/>
          <w:lang w:val="en-US" w:eastAsia="zh-CN"/>
        </w:rPr>
        <w:t>69号</w:t>
      </w:r>
    </w:p>
    <w:p>
      <w:pPr>
        <w:spacing w:line="579" w:lineRule="exact"/>
        <w:ind w:firstLine="640" w:firstLineChars="200"/>
        <w:rPr>
          <w:rFonts w:hint="default" w:eastAsia="仿宋_GB2312"/>
          <w:lang w:val="en-US" w:eastAsia="zh-CN"/>
        </w:rPr>
      </w:pPr>
      <w:r>
        <w:rPr>
          <w:rFonts w:hint="eastAsia"/>
        </w:rPr>
        <w:t>电话：</w:t>
      </w:r>
      <w:r>
        <w:rPr>
          <w:rFonts w:hint="eastAsia"/>
          <w:lang w:val="en-US" w:eastAsia="zh-CN"/>
        </w:rPr>
        <w:t>46834963</w:t>
      </w:r>
    </w:p>
    <w:p>
      <w:pPr>
        <w:spacing w:line="579" w:lineRule="exact"/>
        <w:ind w:firstLine="640" w:firstLineChars="200"/>
      </w:pPr>
      <w:r>
        <w:rPr>
          <w:rFonts w:hint="eastAsia"/>
        </w:rPr>
        <w:t>邮编：</w:t>
      </w:r>
      <w:r>
        <w:rPr>
          <w:rFonts w:hint="eastAsia"/>
          <w:lang w:val="en-US" w:eastAsia="zh-CN"/>
        </w:rPr>
        <w:t>117100</w:t>
      </w:r>
    </w:p>
    <w:p>
      <w:pPr>
        <w:spacing w:line="579" w:lineRule="exact"/>
        <w:ind w:firstLine="640" w:firstLineChars="200"/>
        <w:rPr>
          <w:rFonts w:ascii="黑体" w:hAnsi="黑体" w:eastAsia="黑体"/>
        </w:rPr>
      </w:pPr>
      <w:r>
        <w:rPr>
          <w:rFonts w:hint="eastAsia" w:ascii="黑体" w:hAnsi="黑体" w:eastAsia="黑体"/>
        </w:rPr>
        <w:t>十二、责任追究</w:t>
      </w:r>
    </w:p>
    <w:p>
      <w:pPr>
        <w:spacing w:line="579" w:lineRule="exact"/>
        <w:ind w:firstLine="640" w:firstLineChars="200"/>
        <w:rPr>
          <w:kern w:val="0"/>
        </w:rPr>
      </w:pPr>
      <w:r>
        <w:rPr>
          <w:rFonts w:hint="eastAsia"/>
          <w:kern w:val="0"/>
        </w:rPr>
        <w:t>行政机关办理、实施行政许可，申请人申请行政许可过程中有违反《中华人民共和国行政许可法》的，按《中华人民共和国行政许可法》第七章法律责任中相关条款执行。</w:t>
      </w:r>
    </w:p>
    <w:p>
      <w:pPr>
        <w:spacing w:line="579" w:lineRule="exact"/>
        <w:ind w:firstLine="640" w:firstLineChars="200"/>
        <w:rPr>
          <w:rFonts w:ascii="黑体" w:hAnsi="黑体" w:eastAsia="黑体"/>
        </w:rPr>
      </w:pPr>
      <w:r>
        <w:rPr>
          <w:rFonts w:hint="eastAsia" w:ascii="黑体" w:hAnsi="黑体" w:eastAsia="黑体"/>
        </w:rPr>
        <w:t>十三、救济渠道</w:t>
      </w:r>
    </w:p>
    <w:p>
      <w:pPr>
        <w:spacing w:line="579" w:lineRule="exact"/>
        <w:ind w:firstLine="640" w:firstLineChars="200"/>
      </w:pPr>
      <w:r>
        <w:t>申请人对行政许可决定不服的，可在六十日内依法</w:t>
      </w:r>
      <w:r>
        <w:rPr>
          <w:rFonts w:hint="eastAsia"/>
        </w:rPr>
        <w:t>向</w:t>
      </w:r>
      <w:r>
        <w:rPr>
          <w:rFonts w:hint="eastAsia"/>
          <w:lang w:eastAsia="zh-CN"/>
        </w:rPr>
        <w:t>本溪满族自治县人民</w:t>
      </w:r>
      <w:r>
        <w:rPr>
          <w:rFonts w:hint="eastAsia"/>
        </w:rPr>
        <w:t>政府或</w:t>
      </w:r>
      <w:r>
        <w:rPr>
          <w:rFonts w:hint="eastAsia"/>
          <w:lang w:eastAsia="zh-CN"/>
        </w:rPr>
        <w:t>本溪市</w:t>
      </w:r>
      <w:r>
        <w:rPr>
          <w:rFonts w:hint="eastAsia"/>
        </w:rPr>
        <w:t>发展和改革委员会</w:t>
      </w:r>
      <w:r>
        <w:t>提出行政复议申请或在六个月内依法提起行政诉讼</w:t>
      </w:r>
      <w:r>
        <w:rPr>
          <w:rFonts w:hint="eastAsia"/>
        </w:rPr>
        <w:t>。</w:t>
      </w:r>
    </w:p>
    <w:p>
      <w:pPr>
        <w:spacing w:line="579" w:lineRule="exact"/>
        <w:ind w:firstLine="640" w:firstLineChars="200"/>
      </w:pPr>
      <w:r>
        <w:rPr>
          <w:rFonts w:hint="eastAsia"/>
        </w:rPr>
        <w:br w:type="page"/>
      </w:r>
    </w:p>
    <w:p>
      <w:pPr>
        <w:pStyle w:val="18"/>
        <w:widowControl w:val="0"/>
        <w:wordWrap/>
        <w:adjustRightInd/>
        <w:snapToGrid/>
        <w:spacing w:before="0" w:after="0" w:line="579" w:lineRule="exact"/>
        <w:textAlignment w:val="auto"/>
        <w:rPr>
          <w:rFonts w:hint="eastAsia" w:ascii="方正小标宋简体" w:eastAsia="方正小标宋简体"/>
          <w:b w:val="0"/>
          <w:sz w:val="44"/>
          <w:szCs w:val="44"/>
        </w:rPr>
      </w:pPr>
      <w:bookmarkStart w:id="44" w:name="_Toc16672003"/>
      <w:bookmarkStart w:id="45" w:name="_Toc17184455"/>
      <w:r>
        <w:rPr>
          <w:rFonts w:hint="eastAsia" w:ascii="方正小标宋简体" w:eastAsia="方正小标宋简体"/>
          <w:b w:val="0"/>
          <w:sz w:val="44"/>
          <w:szCs w:val="44"/>
        </w:rPr>
        <w:t>关于固定资产投资项目节能评估和审查</w:t>
      </w:r>
    </w:p>
    <w:p>
      <w:pPr>
        <w:pStyle w:val="18"/>
        <w:widowControl w:val="0"/>
        <w:wordWrap/>
        <w:adjustRightInd/>
        <w:snapToGrid/>
        <w:spacing w:before="0" w:after="0" w:line="579" w:lineRule="exact"/>
        <w:textAlignment w:val="auto"/>
        <w:rPr>
          <w:rFonts w:ascii="方正小标宋简体" w:eastAsia="方正小标宋简体"/>
          <w:b w:val="0"/>
          <w:sz w:val="44"/>
          <w:szCs w:val="44"/>
        </w:rPr>
      </w:pPr>
      <w:r>
        <w:rPr>
          <w:rFonts w:hint="eastAsia" w:ascii="方正小标宋简体" w:eastAsia="方正小标宋简体"/>
          <w:b w:val="0"/>
          <w:sz w:val="44"/>
          <w:szCs w:val="44"/>
        </w:rPr>
        <w:t>服务指南</w:t>
      </w:r>
      <w:bookmarkEnd w:id="44"/>
      <w:bookmarkEnd w:id="45"/>
    </w:p>
    <w:p>
      <w:pPr>
        <w:spacing w:line="579" w:lineRule="exact"/>
        <w:ind w:firstLine="640" w:firstLineChars="200"/>
        <w:rPr>
          <w:rFonts w:ascii="黑体" w:hAnsi="黑体" w:eastAsia="黑体"/>
        </w:rPr>
      </w:pPr>
    </w:p>
    <w:p>
      <w:pPr>
        <w:spacing w:line="579" w:lineRule="exact"/>
        <w:ind w:firstLine="640" w:firstLineChars="200"/>
        <w:rPr>
          <w:rFonts w:ascii="黑体" w:hAnsi="黑体" w:eastAsia="黑体"/>
        </w:rPr>
      </w:pPr>
      <w:r>
        <w:rPr>
          <w:rFonts w:hint="eastAsia" w:ascii="黑体" w:hAnsi="黑体" w:eastAsia="黑体"/>
        </w:rPr>
        <w:t>一、适用范围</w:t>
      </w:r>
    </w:p>
    <w:p>
      <w:pPr>
        <w:spacing w:line="579" w:lineRule="exact"/>
        <w:ind w:firstLine="640" w:firstLineChars="200"/>
      </w:pPr>
      <w:r>
        <w:rPr>
          <w:rFonts w:hint="eastAsia"/>
        </w:rPr>
        <w:t>本服务指南适用于固定资产投资项目节能审查</w:t>
      </w:r>
    </w:p>
    <w:p>
      <w:pPr>
        <w:spacing w:line="579" w:lineRule="exact"/>
        <w:ind w:firstLine="640" w:firstLineChars="200"/>
        <w:rPr>
          <w:rFonts w:ascii="黑体" w:hAnsi="黑体" w:eastAsia="黑体"/>
        </w:rPr>
      </w:pPr>
      <w:r>
        <w:rPr>
          <w:rFonts w:hint="eastAsia" w:ascii="黑体" w:hAnsi="黑体" w:eastAsia="黑体"/>
        </w:rPr>
        <w:t>二、事项名称</w:t>
      </w:r>
    </w:p>
    <w:p>
      <w:pPr>
        <w:spacing w:line="579" w:lineRule="exact"/>
        <w:ind w:firstLine="640" w:firstLineChars="200"/>
      </w:pPr>
      <w:r>
        <w:rPr>
          <w:rFonts w:hint="eastAsia"/>
        </w:rPr>
        <w:t>固定资产投资项目节能审查</w:t>
      </w:r>
    </w:p>
    <w:p>
      <w:pPr>
        <w:spacing w:line="579" w:lineRule="exact"/>
        <w:ind w:firstLine="640" w:firstLineChars="200"/>
        <w:rPr>
          <w:rFonts w:ascii="黑体" w:hAnsi="黑体" w:eastAsia="黑体"/>
        </w:rPr>
      </w:pPr>
      <w:r>
        <w:rPr>
          <w:rFonts w:hint="eastAsia" w:ascii="黑体" w:hAnsi="黑体" w:eastAsia="黑体"/>
        </w:rPr>
        <w:t>三、办理依据</w:t>
      </w:r>
    </w:p>
    <w:p>
      <w:pPr>
        <w:spacing w:line="579" w:lineRule="exact"/>
        <w:ind w:firstLine="640" w:firstLineChars="200"/>
      </w:pPr>
      <w:r>
        <w:rPr>
          <w:rFonts w:hint="eastAsia"/>
        </w:rPr>
        <w:t>【法律】《中华人民共和国节约能源法》（2016年7月修订）</w:t>
      </w:r>
    </w:p>
    <w:p>
      <w:pPr>
        <w:spacing w:line="579" w:lineRule="exact"/>
        <w:ind w:firstLine="640" w:firstLineChars="200"/>
      </w:pPr>
      <w:r>
        <w:rPr>
          <w:rFonts w:hint="eastAsia"/>
        </w:rPr>
        <w:t>第十五条 国家实行固定资产投资项目节能评估和审查制度。不符合强制性节能标准的项目，建设单位不得开工建设；已经建成的，不得投入生产、使用。政府投资项目不符合强制性节能标准的，依法负责项目审批的机关不得批准建设。</w:t>
      </w:r>
    </w:p>
    <w:p>
      <w:pPr>
        <w:spacing w:line="579" w:lineRule="exact"/>
        <w:ind w:firstLine="640" w:firstLineChars="200"/>
      </w:pPr>
      <w:r>
        <w:rPr>
          <w:rFonts w:hint="eastAsia"/>
        </w:rPr>
        <w:t>【部门规章】《固定资产投资项目节能审查办法》（2016年国家发展改革委第44号令）</w:t>
      </w:r>
    </w:p>
    <w:p>
      <w:pPr>
        <w:spacing w:line="579" w:lineRule="exact"/>
        <w:ind w:firstLine="640" w:firstLineChars="200"/>
      </w:pPr>
      <w:r>
        <w:rPr>
          <w:rFonts w:hint="eastAsia"/>
        </w:rPr>
        <w:t>【规范性文件】《省发展改革委关于印发辽宁省固定资产投资项目节能审查实施办法的通知》（辽发改环资〔2018〕441号）</w:t>
      </w:r>
    </w:p>
    <w:p>
      <w:pPr>
        <w:spacing w:line="579" w:lineRule="exact"/>
        <w:ind w:firstLine="640" w:firstLineChars="200"/>
      </w:pPr>
      <w:r>
        <w:rPr>
          <w:rFonts w:hint="eastAsia"/>
        </w:rPr>
        <w:t>《省发展改革委关于改进固定资产投资项目节能审查有关工作的通知》（辽发改环资〔2019〕386号）</w:t>
      </w:r>
    </w:p>
    <w:p>
      <w:pPr>
        <w:spacing w:line="579" w:lineRule="exact"/>
        <w:ind w:firstLine="640" w:firstLineChars="200"/>
        <w:rPr>
          <w:rFonts w:ascii="黑体" w:hAnsi="黑体" w:eastAsia="黑体"/>
        </w:rPr>
      </w:pPr>
      <w:r>
        <w:rPr>
          <w:rFonts w:hint="eastAsia" w:ascii="黑体" w:hAnsi="黑体" w:eastAsia="黑体"/>
        </w:rPr>
        <w:t>四、受理机构</w:t>
      </w:r>
    </w:p>
    <w:p>
      <w:pPr>
        <w:spacing w:line="579" w:lineRule="exact"/>
        <w:ind w:firstLine="640" w:firstLineChars="200"/>
      </w:pPr>
      <w:r>
        <w:rPr>
          <w:rFonts w:hint="eastAsia"/>
        </w:rPr>
        <w:t>1.办理机构名称和权限：</w:t>
      </w:r>
      <w:r>
        <w:rPr>
          <w:rFonts w:hint="eastAsia"/>
          <w:lang w:eastAsia="zh-CN"/>
        </w:rPr>
        <w:t>本溪满族自治县发展和改革局</w:t>
      </w:r>
      <w:r>
        <w:rPr>
          <w:rFonts w:hint="eastAsia"/>
        </w:rPr>
        <w:t>，</w:t>
      </w:r>
      <w:r>
        <w:rPr>
          <w:rFonts w:hint="eastAsia"/>
          <w:lang w:eastAsia="zh-CN"/>
        </w:rPr>
        <w:t>县</w:t>
      </w:r>
      <w:r>
        <w:rPr>
          <w:rFonts w:hint="eastAsia"/>
        </w:rPr>
        <w:t>级核准权限</w:t>
      </w:r>
    </w:p>
    <w:p>
      <w:pPr>
        <w:spacing w:line="579" w:lineRule="exact"/>
        <w:ind w:firstLine="640" w:firstLineChars="200"/>
      </w:pPr>
      <w:r>
        <w:rPr>
          <w:rFonts w:hint="eastAsia"/>
        </w:rPr>
        <w:t>2.审批内容：固定资产投资项目节能审查</w:t>
      </w:r>
    </w:p>
    <w:p>
      <w:pPr>
        <w:spacing w:line="579" w:lineRule="exact"/>
        <w:ind w:firstLine="640" w:firstLineChars="200"/>
      </w:pPr>
      <w:r>
        <w:rPr>
          <w:rFonts w:hint="eastAsia"/>
        </w:rPr>
        <w:t>3.审批对象：企业、事业单位、社会团体</w:t>
      </w:r>
    </w:p>
    <w:p>
      <w:pPr>
        <w:spacing w:line="579" w:lineRule="exact"/>
        <w:ind w:firstLine="640" w:firstLineChars="200"/>
        <w:rPr>
          <w:rFonts w:ascii="黑体" w:hAnsi="黑体" w:eastAsia="黑体"/>
        </w:rPr>
      </w:pPr>
      <w:r>
        <w:rPr>
          <w:rFonts w:hint="eastAsia" w:ascii="黑体" w:hAnsi="黑体" w:eastAsia="黑体"/>
        </w:rPr>
        <w:t>五、许可条件</w:t>
      </w:r>
    </w:p>
    <w:p>
      <w:pPr>
        <w:spacing w:line="579" w:lineRule="exact"/>
        <w:ind w:firstLine="640" w:firstLineChars="200"/>
      </w:pPr>
      <w:r>
        <w:rPr>
          <w:rFonts w:hint="eastAsia"/>
        </w:rPr>
        <w:t>1.具有独立法人资格的境内社会组织、企事业机构（不含在境内设立的外商独资企业或中外合资、合作企业），有符合国家法律、法规规定的机构名称、组织机构和章程。</w:t>
      </w:r>
    </w:p>
    <w:p>
      <w:pPr>
        <w:spacing w:line="579" w:lineRule="exact"/>
        <w:ind w:firstLine="640" w:firstLineChars="200"/>
        <w:rPr>
          <w:rFonts w:ascii="黑体" w:hAnsi="黑体" w:eastAsia="黑体"/>
        </w:rPr>
      </w:pPr>
      <w:r>
        <w:rPr>
          <w:rFonts w:hint="eastAsia" w:ascii="黑体" w:hAnsi="黑体" w:eastAsia="黑体"/>
        </w:rPr>
        <w:t>六、优惠政策</w:t>
      </w:r>
    </w:p>
    <w:p>
      <w:pPr>
        <w:spacing w:line="579" w:lineRule="exact"/>
        <w:ind w:firstLine="640" w:firstLineChars="200"/>
      </w:pPr>
      <w:r>
        <w:rPr>
          <w:rFonts w:hint="eastAsia"/>
        </w:rPr>
        <w:t>无</w:t>
      </w:r>
    </w:p>
    <w:p>
      <w:pPr>
        <w:spacing w:line="579" w:lineRule="exact"/>
        <w:ind w:firstLine="640" w:firstLineChars="200"/>
        <w:rPr>
          <w:rFonts w:ascii="黑体" w:hAnsi="黑体" w:eastAsia="黑体"/>
        </w:rPr>
      </w:pPr>
      <w:r>
        <w:rPr>
          <w:rFonts w:hint="eastAsia" w:ascii="黑体" w:hAnsi="黑体" w:eastAsia="黑体"/>
        </w:rPr>
        <w:t>七、申请材料</w:t>
      </w:r>
    </w:p>
    <w:p>
      <w:pPr>
        <w:spacing w:line="579" w:lineRule="exact"/>
        <w:ind w:firstLine="640" w:firstLineChars="200"/>
      </w:pPr>
      <w:r>
        <w:rPr>
          <w:rFonts w:hint="eastAsia"/>
        </w:rPr>
        <w:t>1.项目节能审查申请书</w:t>
      </w:r>
    </w:p>
    <w:p>
      <w:pPr>
        <w:spacing w:line="579" w:lineRule="exact"/>
        <w:ind w:firstLine="640" w:firstLineChars="200"/>
      </w:pPr>
      <w:r>
        <w:rPr>
          <w:rFonts w:hint="eastAsia"/>
        </w:rPr>
        <w:t>2.固定资产投资项目节能报告</w:t>
      </w:r>
    </w:p>
    <w:p>
      <w:pPr>
        <w:numPr>
          <w:ilvl w:val="0"/>
          <w:numId w:val="0"/>
        </w:numPr>
        <w:spacing w:line="579" w:lineRule="exact"/>
        <w:ind w:firstLine="640" w:firstLineChars="200"/>
        <w:rPr>
          <w:rFonts w:hint="eastAsia"/>
        </w:rPr>
      </w:pPr>
      <w:r>
        <w:rPr>
          <w:rFonts w:hint="eastAsia" w:ascii="黑体" w:hAnsi="黑体" w:eastAsia="黑体"/>
          <w:lang w:eastAsia="zh-CN"/>
        </w:rPr>
        <w:t>八、</w:t>
      </w:r>
      <w:r>
        <w:rPr>
          <w:rFonts w:hint="eastAsia" w:ascii="黑体" w:hAnsi="黑体" w:eastAsia="黑体"/>
        </w:rPr>
        <w:t>办理流程</w:t>
      </w:r>
    </w:p>
    <w:p>
      <w:pPr>
        <w:numPr>
          <w:ilvl w:val="0"/>
          <w:numId w:val="0"/>
        </w:numPr>
        <w:spacing w:line="579" w:lineRule="exact"/>
        <w:ind w:firstLine="640" w:firstLineChars="200"/>
        <w:rPr>
          <w:rFonts w:hint="eastAsia"/>
        </w:rPr>
      </w:pPr>
      <w:r>
        <w:rPr>
          <w:rFonts w:hint="eastAsia"/>
        </w:rPr>
        <w:t>①受理②承办③审核④批准⑤办结</w:t>
      </w:r>
    </w:p>
    <w:p>
      <w:pPr>
        <w:spacing w:line="579" w:lineRule="exact"/>
        <w:ind w:firstLine="640" w:firstLineChars="200"/>
        <w:rPr>
          <w:rFonts w:ascii="黑体" w:hAnsi="黑体" w:eastAsia="黑体"/>
        </w:rPr>
      </w:pPr>
      <w:r>
        <w:rPr>
          <w:rFonts w:hint="eastAsia" w:ascii="黑体" w:hAnsi="黑体" w:eastAsia="黑体"/>
        </w:rPr>
        <w:t>九、办理时限</w:t>
      </w:r>
    </w:p>
    <w:p>
      <w:pPr>
        <w:spacing w:line="579" w:lineRule="exact"/>
        <w:ind w:firstLine="640" w:firstLineChars="200"/>
      </w:pPr>
      <w:r>
        <w:rPr>
          <w:rFonts w:hint="eastAsia"/>
        </w:rPr>
        <w:t>申请期限：无</w:t>
      </w:r>
    </w:p>
    <w:p>
      <w:pPr>
        <w:spacing w:line="579" w:lineRule="exact"/>
        <w:ind w:firstLine="640" w:firstLineChars="200"/>
      </w:pPr>
      <w:r>
        <w:rPr>
          <w:rFonts w:hint="eastAsia"/>
        </w:rPr>
        <w:t>法定期限：15个工作日</w:t>
      </w:r>
    </w:p>
    <w:p>
      <w:pPr>
        <w:spacing w:line="579" w:lineRule="exact"/>
        <w:ind w:firstLine="640" w:firstLineChars="200"/>
      </w:pPr>
      <w:r>
        <w:rPr>
          <w:rFonts w:hint="eastAsia"/>
        </w:rPr>
        <w:t>承诺期限：15个工作日</w:t>
      </w:r>
    </w:p>
    <w:p>
      <w:pPr>
        <w:spacing w:line="579" w:lineRule="exact"/>
        <w:ind w:firstLine="640" w:firstLineChars="200"/>
      </w:pPr>
      <w:r>
        <w:rPr>
          <w:rFonts w:hint="eastAsia"/>
        </w:rPr>
        <w:t>依法需要听证、招标、拍卖、检验、检测、检疫、鉴定、专家评审、实地踏查等所需时间不计算在审查期限内。</w:t>
      </w:r>
    </w:p>
    <w:p>
      <w:pPr>
        <w:spacing w:line="579" w:lineRule="exact"/>
        <w:ind w:firstLine="640" w:firstLineChars="200"/>
        <w:rPr>
          <w:rFonts w:ascii="黑体" w:hAnsi="黑体" w:eastAsia="黑体"/>
        </w:rPr>
      </w:pPr>
      <w:r>
        <w:rPr>
          <w:rFonts w:hint="eastAsia" w:ascii="黑体" w:hAnsi="黑体" w:eastAsia="黑体"/>
        </w:rPr>
        <w:t>十、收费依据及标准</w:t>
      </w:r>
    </w:p>
    <w:p>
      <w:pPr>
        <w:spacing w:line="579" w:lineRule="exact"/>
        <w:ind w:firstLine="640" w:firstLineChars="200"/>
      </w:pPr>
      <w:r>
        <w:rPr>
          <w:rFonts w:hint="eastAsia"/>
        </w:rPr>
        <w:t>不收费</w:t>
      </w:r>
    </w:p>
    <w:p>
      <w:pPr>
        <w:spacing w:line="579" w:lineRule="exact"/>
        <w:ind w:firstLine="640" w:firstLineChars="200"/>
        <w:rPr>
          <w:rFonts w:ascii="黑体" w:hAnsi="黑体" w:eastAsia="黑体"/>
        </w:rPr>
      </w:pPr>
      <w:r>
        <w:rPr>
          <w:rFonts w:hint="eastAsia" w:ascii="黑体" w:hAnsi="黑体" w:eastAsia="黑体"/>
        </w:rPr>
        <w:t>十一、接收、咨询和监督投诉</w:t>
      </w:r>
    </w:p>
    <w:p>
      <w:pPr>
        <w:spacing w:line="579" w:lineRule="exact"/>
        <w:ind w:firstLine="640" w:firstLineChars="200"/>
        <w:rPr>
          <w:rFonts w:hint="eastAsia" w:eastAsia="仿宋_GB2312"/>
          <w:lang w:eastAsia="zh-CN"/>
        </w:rPr>
      </w:pPr>
      <w:r>
        <w:rPr>
          <w:rFonts w:hint="eastAsia"/>
        </w:rPr>
        <w:t>1.接收和咨询：</w:t>
      </w:r>
      <w:r>
        <w:rPr>
          <w:rFonts w:hint="eastAsia"/>
          <w:lang w:eastAsia="zh-CN"/>
        </w:rPr>
        <w:t>本溪满族自治县发展和改革局地区和环资办公室</w:t>
      </w:r>
    </w:p>
    <w:p>
      <w:pPr>
        <w:spacing w:line="579" w:lineRule="exact"/>
        <w:ind w:firstLine="640" w:firstLineChars="200"/>
      </w:pPr>
      <w:r>
        <w:rPr>
          <w:rFonts w:hint="eastAsia"/>
        </w:rPr>
        <w:t>地址：</w:t>
      </w:r>
      <w:r>
        <w:rPr>
          <w:rFonts w:hint="eastAsia"/>
          <w:lang w:eastAsia="zh-CN"/>
        </w:rPr>
        <w:t>本溪满族自治县政府路</w:t>
      </w:r>
      <w:r>
        <w:rPr>
          <w:rFonts w:hint="eastAsia"/>
          <w:lang w:val="en-US" w:eastAsia="zh-CN"/>
        </w:rPr>
        <w:t>69号</w:t>
      </w:r>
    </w:p>
    <w:p>
      <w:pPr>
        <w:spacing w:line="579" w:lineRule="exact"/>
        <w:ind w:firstLine="640" w:firstLineChars="200"/>
        <w:rPr>
          <w:rFonts w:hint="default"/>
          <w:lang w:val="en-US" w:eastAsia="zh-CN"/>
        </w:rPr>
      </w:pPr>
      <w:r>
        <w:rPr>
          <w:rFonts w:hint="eastAsia"/>
        </w:rPr>
        <w:t>电话：</w:t>
      </w:r>
      <w:r>
        <w:rPr>
          <w:rFonts w:hint="eastAsia"/>
          <w:lang w:val="en-US" w:eastAsia="zh-CN"/>
        </w:rPr>
        <w:t>46834961</w:t>
      </w:r>
    </w:p>
    <w:p>
      <w:pPr>
        <w:spacing w:line="579" w:lineRule="exact"/>
        <w:ind w:firstLine="640" w:firstLineChars="200"/>
        <w:rPr>
          <w:rFonts w:hint="eastAsia"/>
          <w:lang w:val="en-US" w:eastAsia="zh-CN"/>
        </w:rPr>
      </w:pPr>
      <w:r>
        <w:rPr>
          <w:rFonts w:hint="eastAsia"/>
        </w:rPr>
        <w:t>邮编：117</w:t>
      </w:r>
      <w:r>
        <w:rPr>
          <w:rFonts w:hint="eastAsia"/>
          <w:lang w:val="en-US" w:eastAsia="zh-CN"/>
        </w:rPr>
        <w:t>100</w:t>
      </w:r>
    </w:p>
    <w:p>
      <w:pPr>
        <w:spacing w:line="579" w:lineRule="exact"/>
        <w:ind w:firstLine="640" w:firstLineChars="200"/>
      </w:pPr>
      <w:r>
        <w:rPr>
          <w:rFonts w:hint="eastAsia"/>
        </w:rPr>
        <w:t>2.接收时间：周一至周五工作时间</w:t>
      </w:r>
    </w:p>
    <w:p>
      <w:pPr>
        <w:spacing w:line="579" w:lineRule="exact"/>
        <w:ind w:firstLine="640" w:firstLineChars="200"/>
        <w:rPr>
          <w:rFonts w:hint="eastAsia"/>
          <w:lang w:eastAsia="zh-CN"/>
        </w:rPr>
      </w:pPr>
      <w:r>
        <w:rPr>
          <w:rFonts w:hint="eastAsia"/>
        </w:rPr>
        <w:t>3.监督投诉：</w:t>
      </w:r>
      <w:r>
        <w:rPr>
          <w:rFonts w:hint="eastAsia"/>
          <w:lang w:eastAsia="zh-CN"/>
        </w:rPr>
        <w:t>本溪满族自治县发展和改革局办公室</w:t>
      </w:r>
    </w:p>
    <w:p>
      <w:pPr>
        <w:spacing w:line="579" w:lineRule="exact"/>
        <w:ind w:firstLine="640" w:firstLineChars="200"/>
        <w:rPr>
          <w:rFonts w:hint="default"/>
          <w:lang w:val="en-US"/>
        </w:rPr>
      </w:pPr>
      <w:r>
        <w:rPr>
          <w:rFonts w:hint="eastAsia"/>
        </w:rPr>
        <w:t>地址：</w:t>
      </w:r>
      <w:r>
        <w:rPr>
          <w:rFonts w:hint="eastAsia"/>
          <w:lang w:eastAsia="zh-CN"/>
        </w:rPr>
        <w:t>本溪满族自治县政府路</w:t>
      </w:r>
      <w:r>
        <w:rPr>
          <w:rFonts w:hint="eastAsia"/>
          <w:lang w:val="en-US" w:eastAsia="zh-CN"/>
        </w:rPr>
        <w:t>69号</w:t>
      </w:r>
    </w:p>
    <w:p>
      <w:pPr>
        <w:spacing w:line="579" w:lineRule="exact"/>
        <w:ind w:firstLine="640" w:firstLineChars="200"/>
        <w:rPr>
          <w:rFonts w:hint="default" w:eastAsia="仿宋_GB2312"/>
          <w:lang w:val="en-US" w:eastAsia="zh-CN"/>
        </w:rPr>
      </w:pPr>
      <w:r>
        <w:rPr>
          <w:rFonts w:hint="eastAsia"/>
        </w:rPr>
        <w:t>电话：</w:t>
      </w:r>
      <w:r>
        <w:rPr>
          <w:rFonts w:hint="eastAsia"/>
          <w:lang w:val="en-US" w:eastAsia="zh-CN"/>
        </w:rPr>
        <w:t>46834963</w:t>
      </w:r>
    </w:p>
    <w:p>
      <w:pPr>
        <w:spacing w:line="579" w:lineRule="exact"/>
        <w:ind w:firstLine="640" w:firstLineChars="200"/>
      </w:pPr>
      <w:r>
        <w:rPr>
          <w:rFonts w:hint="eastAsia"/>
        </w:rPr>
        <w:t>邮编：</w:t>
      </w:r>
      <w:r>
        <w:rPr>
          <w:rFonts w:hint="eastAsia"/>
          <w:lang w:val="en-US" w:eastAsia="zh-CN"/>
        </w:rPr>
        <w:t>117100</w:t>
      </w:r>
    </w:p>
    <w:p>
      <w:pPr>
        <w:spacing w:line="579" w:lineRule="exact"/>
        <w:ind w:firstLine="640" w:firstLineChars="200"/>
        <w:rPr>
          <w:rFonts w:ascii="黑体" w:hAnsi="黑体" w:eastAsia="黑体"/>
        </w:rPr>
      </w:pPr>
      <w:r>
        <w:rPr>
          <w:rFonts w:hint="eastAsia" w:ascii="黑体" w:hAnsi="黑体" w:eastAsia="黑体"/>
        </w:rPr>
        <w:t>十二、责任追究</w:t>
      </w:r>
    </w:p>
    <w:p>
      <w:pPr>
        <w:spacing w:line="579" w:lineRule="exact"/>
        <w:ind w:firstLine="640" w:firstLineChars="200"/>
        <w:rPr>
          <w:kern w:val="0"/>
        </w:rPr>
      </w:pPr>
      <w:r>
        <w:rPr>
          <w:rFonts w:hint="eastAsia"/>
          <w:kern w:val="0"/>
        </w:rPr>
        <w:t>行政机关办理、实施行政许可，申请人申请行政许可过程中有违反《中华人民共和国行政许可法》的，按《中华人民共和国行政许可法》第七章法律责任中相关条款执行。</w:t>
      </w:r>
    </w:p>
    <w:p>
      <w:pPr>
        <w:spacing w:line="579" w:lineRule="exact"/>
        <w:ind w:firstLine="640" w:firstLineChars="200"/>
        <w:rPr>
          <w:rFonts w:ascii="黑体" w:hAnsi="黑体" w:eastAsia="黑体"/>
        </w:rPr>
      </w:pPr>
      <w:r>
        <w:rPr>
          <w:rFonts w:hint="eastAsia" w:ascii="黑体" w:hAnsi="黑体" w:eastAsia="黑体"/>
        </w:rPr>
        <w:t>十三、救济渠道</w:t>
      </w:r>
    </w:p>
    <w:p>
      <w:pPr>
        <w:spacing w:line="579" w:lineRule="exact"/>
        <w:ind w:firstLine="640" w:firstLineChars="200"/>
      </w:pPr>
      <w:r>
        <w:t>申请人对行政许可决定不服的，可在六十日内依法</w:t>
      </w:r>
      <w:r>
        <w:rPr>
          <w:rFonts w:hint="eastAsia"/>
        </w:rPr>
        <w:t>向</w:t>
      </w:r>
      <w:r>
        <w:rPr>
          <w:rFonts w:hint="eastAsia"/>
          <w:lang w:eastAsia="zh-CN"/>
        </w:rPr>
        <w:t>本溪满族自治县人民</w:t>
      </w:r>
      <w:r>
        <w:rPr>
          <w:rFonts w:hint="eastAsia"/>
        </w:rPr>
        <w:t>政府或</w:t>
      </w:r>
      <w:r>
        <w:rPr>
          <w:rFonts w:hint="eastAsia"/>
          <w:lang w:eastAsia="zh-CN"/>
        </w:rPr>
        <w:t>本溪市</w:t>
      </w:r>
      <w:r>
        <w:rPr>
          <w:rFonts w:hint="eastAsia"/>
        </w:rPr>
        <w:t>发展和改革委员会</w:t>
      </w:r>
      <w:r>
        <w:t>提出行政复议申请或在六个月内依法提起行政诉讼</w:t>
      </w:r>
      <w:r>
        <w:rPr>
          <w:rFonts w:hint="eastAsia"/>
        </w:rPr>
        <w:t>。</w:t>
      </w:r>
      <w:r>
        <w:rPr>
          <w:rFonts w:hint="eastAsia"/>
        </w:rPr>
        <w:br w:type="page"/>
      </w:r>
    </w:p>
    <w:p>
      <w:pPr>
        <w:pStyle w:val="18"/>
        <w:spacing w:line="579" w:lineRule="exact"/>
        <w:rPr>
          <w:rFonts w:ascii="方正小标宋简体" w:eastAsia="方正小标宋简体"/>
          <w:b w:val="0"/>
          <w:sz w:val="44"/>
          <w:szCs w:val="44"/>
        </w:rPr>
      </w:pPr>
      <w:bookmarkStart w:id="46" w:name="_Toc16672004"/>
      <w:bookmarkStart w:id="47" w:name="_Toc17184456"/>
      <w:r>
        <w:rPr>
          <w:rFonts w:hint="eastAsia" w:ascii="方正小标宋简体" w:eastAsia="方正小标宋简体"/>
          <w:b w:val="0"/>
          <w:sz w:val="44"/>
          <w:szCs w:val="44"/>
        </w:rPr>
        <w:t>关于粮食收购许可证服务指南</w:t>
      </w:r>
      <w:bookmarkEnd w:id="46"/>
      <w:bookmarkEnd w:id="47"/>
    </w:p>
    <w:p>
      <w:pPr>
        <w:spacing w:line="579" w:lineRule="exact"/>
        <w:ind w:firstLine="640" w:firstLineChars="200"/>
        <w:rPr>
          <w:rFonts w:ascii="黑体" w:hAnsi="黑体" w:eastAsia="黑体"/>
        </w:rPr>
      </w:pPr>
    </w:p>
    <w:p>
      <w:pPr>
        <w:spacing w:line="579" w:lineRule="exact"/>
        <w:ind w:firstLine="640" w:firstLineChars="200"/>
        <w:rPr>
          <w:rFonts w:ascii="黑体" w:hAnsi="黑体" w:eastAsia="黑体"/>
        </w:rPr>
      </w:pPr>
      <w:r>
        <w:rPr>
          <w:rFonts w:hint="eastAsia" w:ascii="黑体" w:hAnsi="黑体" w:eastAsia="黑体"/>
        </w:rPr>
        <w:t>一、适用范围</w:t>
      </w:r>
    </w:p>
    <w:p>
      <w:pPr>
        <w:spacing w:line="579" w:lineRule="exact"/>
        <w:ind w:firstLine="640" w:firstLineChars="200"/>
        <w:jc w:val="left"/>
      </w:pPr>
      <w:r>
        <w:rPr>
          <w:rFonts w:hint="eastAsia"/>
        </w:rPr>
        <w:t>本服务指南适用于</w:t>
      </w:r>
      <w:r>
        <w:t>在国家工商总局登记的企业粮食收购资格认定审批事项的申请和办理。</w:t>
      </w:r>
    </w:p>
    <w:p>
      <w:pPr>
        <w:spacing w:line="579" w:lineRule="exact"/>
        <w:ind w:firstLine="640" w:firstLineChars="200"/>
        <w:rPr>
          <w:rFonts w:ascii="黑体" w:hAnsi="黑体" w:eastAsia="黑体"/>
        </w:rPr>
      </w:pPr>
      <w:r>
        <w:rPr>
          <w:rFonts w:hint="eastAsia" w:ascii="黑体" w:hAnsi="黑体" w:eastAsia="黑体"/>
        </w:rPr>
        <w:t>二、事项名称</w:t>
      </w:r>
    </w:p>
    <w:p>
      <w:pPr>
        <w:spacing w:line="579" w:lineRule="exact"/>
        <w:ind w:firstLine="640" w:firstLineChars="200"/>
      </w:pPr>
      <w:r>
        <w:rPr>
          <w:rFonts w:hint="eastAsia"/>
        </w:rPr>
        <w:t>粮食收购资格认定</w:t>
      </w:r>
    </w:p>
    <w:p>
      <w:pPr>
        <w:spacing w:line="579" w:lineRule="exact"/>
        <w:ind w:firstLine="640" w:firstLineChars="200"/>
        <w:rPr>
          <w:rFonts w:ascii="黑体" w:hAnsi="黑体" w:eastAsia="黑体"/>
        </w:rPr>
      </w:pPr>
      <w:r>
        <w:rPr>
          <w:rFonts w:hint="eastAsia" w:ascii="黑体" w:hAnsi="黑体" w:eastAsia="黑体"/>
        </w:rPr>
        <w:t>三、办理依据</w:t>
      </w:r>
    </w:p>
    <w:p>
      <w:pPr>
        <w:spacing w:line="579" w:lineRule="exact"/>
        <w:ind w:firstLine="640" w:firstLineChars="200"/>
      </w:pPr>
      <w:r>
        <w:rPr>
          <w:rFonts w:hint="eastAsia"/>
        </w:rPr>
        <w:t>《粮食收购资格审核管理办法》</w:t>
      </w:r>
    </w:p>
    <w:p>
      <w:pPr>
        <w:spacing w:line="579" w:lineRule="exact"/>
        <w:ind w:firstLine="640" w:firstLineChars="200"/>
        <w:rPr>
          <w:rFonts w:ascii="黑体" w:hAnsi="黑体" w:eastAsia="黑体"/>
        </w:rPr>
      </w:pPr>
      <w:r>
        <w:rPr>
          <w:rFonts w:hint="eastAsia" w:ascii="黑体" w:hAnsi="黑体" w:eastAsia="黑体"/>
        </w:rPr>
        <w:t>四、受理机构</w:t>
      </w:r>
    </w:p>
    <w:p>
      <w:pPr>
        <w:spacing w:line="579" w:lineRule="exact"/>
        <w:ind w:firstLine="640" w:firstLineChars="200"/>
      </w:pPr>
      <w:r>
        <w:rPr>
          <w:rFonts w:hint="eastAsia"/>
        </w:rPr>
        <w:t>1.办理机构名称和权限：</w:t>
      </w:r>
      <w:r>
        <w:rPr>
          <w:rFonts w:hint="eastAsia"/>
          <w:lang w:eastAsia="zh-CN"/>
        </w:rPr>
        <w:t>本溪满族自治县发展和改革局</w:t>
      </w:r>
      <w:r>
        <w:rPr>
          <w:rFonts w:hint="eastAsia"/>
        </w:rPr>
        <w:t>，</w:t>
      </w:r>
      <w:r>
        <w:rPr>
          <w:rFonts w:hint="eastAsia"/>
          <w:lang w:eastAsia="zh-CN"/>
        </w:rPr>
        <w:t>县</w:t>
      </w:r>
      <w:r>
        <w:rPr>
          <w:rFonts w:hint="eastAsia"/>
        </w:rPr>
        <w:t>级核准权限</w:t>
      </w:r>
    </w:p>
    <w:p>
      <w:pPr>
        <w:spacing w:line="579" w:lineRule="exact"/>
        <w:ind w:firstLine="640" w:firstLineChars="200"/>
      </w:pPr>
      <w:r>
        <w:rPr>
          <w:rFonts w:hint="eastAsia"/>
        </w:rPr>
        <w:t>2.审批内容：粮食收购许可</w:t>
      </w:r>
    </w:p>
    <w:p>
      <w:pPr>
        <w:spacing w:line="579" w:lineRule="exact"/>
        <w:ind w:firstLine="640" w:firstLineChars="200"/>
      </w:pPr>
      <w:r>
        <w:rPr>
          <w:rFonts w:hint="eastAsia"/>
        </w:rPr>
        <w:t>3.审批对象：</w:t>
      </w:r>
      <w:r>
        <w:rPr>
          <w:rFonts w:ascii="仿宋_GB2312"/>
          <w:szCs w:val="32"/>
        </w:rPr>
        <w:t>从事粮食经营业务的企业。</w:t>
      </w:r>
    </w:p>
    <w:p>
      <w:pPr>
        <w:spacing w:line="579" w:lineRule="exact"/>
        <w:ind w:firstLine="640" w:firstLineChars="200"/>
        <w:rPr>
          <w:rFonts w:ascii="黑体" w:hAnsi="黑体" w:eastAsia="黑体"/>
        </w:rPr>
      </w:pPr>
      <w:r>
        <w:rPr>
          <w:rFonts w:hint="eastAsia" w:ascii="黑体" w:hAnsi="黑体" w:eastAsia="黑体"/>
        </w:rPr>
        <w:t>五、许可条件</w:t>
      </w:r>
    </w:p>
    <w:p>
      <w:pPr>
        <w:spacing w:line="579" w:lineRule="exact"/>
        <w:ind w:firstLine="640" w:firstLineChars="200"/>
        <w:jc w:val="left"/>
        <w:rPr>
          <w:rFonts w:ascii="仿宋_GB2312"/>
          <w:szCs w:val="32"/>
        </w:rPr>
      </w:pPr>
      <w:r>
        <w:rPr>
          <w:rFonts w:ascii="仿宋_GB2312"/>
          <w:szCs w:val="32"/>
        </w:rPr>
        <w:t>1.从事粮食经营业务的企业。</w:t>
      </w:r>
    </w:p>
    <w:p>
      <w:pPr>
        <w:spacing w:line="579" w:lineRule="exact"/>
        <w:ind w:firstLine="640" w:firstLineChars="200"/>
        <w:jc w:val="left"/>
        <w:rPr>
          <w:rFonts w:ascii="仿宋_GB2312"/>
          <w:szCs w:val="32"/>
        </w:rPr>
      </w:pPr>
      <w:r>
        <w:rPr>
          <w:rFonts w:ascii="仿宋_GB2312"/>
          <w:szCs w:val="32"/>
        </w:rPr>
        <w:t>2.具备一定的经营资金筹措能力，经营资金规模达到30万元（含）以上。</w:t>
      </w:r>
    </w:p>
    <w:p>
      <w:pPr>
        <w:spacing w:line="579" w:lineRule="exact"/>
        <w:ind w:firstLine="640" w:firstLineChars="200"/>
        <w:jc w:val="left"/>
        <w:rPr>
          <w:rFonts w:ascii="仿宋_GB2312"/>
          <w:szCs w:val="32"/>
        </w:rPr>
      </w:pPr>
      <w:r>
        <w:rPr>
          <w:rFonts w:ascii="仿宋_GB2312"/>
          <w:szCs w:val="32"/>
        </w:rPr>
        <w:t>3.具有与经营规模相适应的经营场所和粮食仓储设施，场地面积达1000平方米（含）以上，仓容能力达300吨（含）以上。租借经营场所和仓储设施的，其租借期应在申请收购资格之日起达3年及以上。</w:t>
      </w:r>
    </w:p>
    <w:p>
      <w:pPr>
        <w:spacing w:line="579" w:lineRule="exact"/>
        <w:ind w:firstLine="640" w:firstLineChars="200"/>
      </w:pPr>
      <w:r>
        <w:rPr>
          <w:rFonts w:ascii="仿宋_GB2312"/>
          <w:szCs w:val="32"/>
        </w:rPr>
        <w:t>4.具备粮食收购质量检验、安全保管管理条件。拥有粮食检验仪器设备和开展检验工作的场所。暂不具备检验能力的可以委托具有相关资质的粮食检验机构进行检验。</w:t>
      </w:r>
    </w:p>
    <w:p>
      <w:pPr>
        <w:spacing w:line="579" w:lineRule="exact"/>
        <w:ind w:firstLine="640" w:firstLineChars="200"/>
        <w:rPr>
          <w:rFonts w:ascii="黑体" w:hAnsi="黑体" w:eastAsia="黑体"/>
        </w:rPr>
      </w:pPr>
      <w:r>
        <w:rPr>
          <w:rFonts w:hint="eastAsia" w:ascii="黑体" w:hAnsi="黑体" w:eastAsia="黑体"/>
        </w:rPr>
        <w:t>六、优惠政策</w:t>
      </w:r>
    </w:p>
    <w:p>
      <w:pPr>
        <w:spacing w:line="579" w:lineRule="exact"/>
        <w:ind w:firstLine="640" w:firstLineChars="200"/>
      </w:pPr>
      <w:r>
        <w:t>无</w:t>
      </w:r>
    </w:p>
    <w:p>
      <w:pPr>
        <w:spacing w:line="579" w:lineRule="exact"/>
        <w:ind w:firstLine="640" w:firstLineChars="200"/>
        <w:rPr>
          <w:rFonts w:ascii="黑体" w:hAnsi="黑体" w:eastAsia="黑体"/>
        </w:rPr>
      </w:pPr>
      <w:r>
        <w:rPr>
          <w:rFonts w:hint="eastAsia" w:ascii="黑体" w:hAnsi="黑体" w:eastAsia="黑体"/>
        </w:rPr>
        <w:t>七、申请材料</w:t>
      </w:r>
    </w:p>
    <w:p>
      <w:pPr>
        <w:spacing w:line="579" w:lineRule="exact"/>
        <w:ind w:firstLine="640" w:firstLineChars="200"/>
        <w:rPr>
          <w:rFonts w:ascii="仿宋_GB2312"/>
          <w:szCs w:val="32"/>
        </w:rPr>
      </w:pPr>
      <w:r>
        <w:rPr>
          <w:rFonts w:hint="eastAsia" w:ascii="仿宋_GB2312"/>
          <w:szCs w:val="32"/>
        </w:rPr>
        <w:t>1.《粮食收购许可申请表》。</w:t>
      </w:r>
    </w:p>
    <w:p>
      <w:pPr>
        <w:spacing w:line="579" w:lineRule="exact"/>
        <w:ind w:firstLine="640" w:firstLineChars="200"/>
        <w:rPr>
          <w:rFonts w:ascii="仿宋_GB2312"/>
          <w:szCs w:val="32"/>
        </w:rPr>
      </w:pPr>
      <w:r>
        <w:rPr>
          <w:rFonts w:hint="eastAsia" w:ascii="仿宋_GB2312"/>
          <w:szCs w:val="32"/>
        </w:rPr>
        <w:t>2.法定代表人身份证复印件。（待实现信息共享后减免）</w:t>
      </w:r>
    </w:p>
    <w:p>
      <w:pPr>
        <w:spacing w:line="579" w:lineRule="exact"/>
        <w:ind w:firstLine="640" w:firstLineChars="200"/>
        <w:rPr>
          <w:rFonts w:ascii="仿宋_GB2312"/>
          <w:szCs w:val="32"/>
        </w:rPr>
      </w:pPr>
      <w:r>
        <w:rPr>
          <w:rFonts w:hint="eastAsia" w:ascii="仿宋_GB2312"/>
          <w:szCs w:val="32"/>
        </w:rPr>
        <w:t>3.营业执照复印件或工商行政管理机关核发的《企业名称预先核准通知书》复印件。（待实现信息共享后减免）</w:t>
      </w:r>
    </w:p>
    <w:p>
      <w:pPr>
        <w:spacing w:line="579" w:lineRule="exact"/>
        <w:ind w:firstLine="640" w:firstLineChars="200"/>
        <w:rPr>
          <w:rFonts w:ascii="仿宋_GB2312"/>
          <w:szCs w:val="32"/>
        </w:rPr>
      </w:pPr>
      <w:r>
        <w:rPr>
          <w:rFonts w:hint="eastAsia" w:ascii="仿宋_GB2312"/>
          <w:szCs w:val="32"/>
        </w:rPr>
        <w:t>4. 经营资金筹措能力证明，可提供以下文件作为证明：（1）显示注册资金30万元（含）以上的营业执照。（2）经营资金达到30万元（含）以上的银行资信证明。（待实现信息共享后减免）</w:t>
      </w:r>
    </w:p>
    <w:p>
      <w:pPr>
        <w:spacing w:line="579" w:lineRule="exact"/>
        <w:ind w:firstLine="640" w:firstLineChars="200"/>
        <w:rPr>
          <w:rFonts w:ascii="仿宋_GB2312"/>
          <w:szCs w:val="32"/>
        </w:rPr>
      </w:pPr>
      <w:r>
        <w:rPr>
          <w:rFonts w:hint="eastAsia" w:ascii="仿宋_GB2312"/>
          <w:szCs w:val="32"/>
        </w:rPr>
        <w:t>5.经营场所产权证明，场地不少于1000平方米，仓储能力不小于300吨，提供《房屋产权证》《土地使用证》复印件。（待实现信息共享后减免）如租赁场地需出具有效租赁合同（申请之日起，3年以上）及出租方的产权证明。</w:t>
      </w:r>
    </w:p>
    <w:p>
      <w:pPr>
        <w:spacing w:line="579" w:lineRule="exact"/>
        <w:ind w:firstLine="640" w:firstLineChars="200"/>
        <w:rPr>
          <w:rFonts w:ascii="仿宋_GB2312"/>
          <w:szCs w:val="32"/>
        </w:rPr>
      </w:pPr>
      <w:r>
        <w:rPr>
          <w:rFonts w:hint="eastAsia" w:ascii="仿宋_GB2312"/>
          <w:szCs w:val="32"/>
        </w:rPr>
        <w:t>6.粮油检验仪器和检验场所证明。提供检验仪器和检验场地证明材料或图片。暂不具备检验能力的提供与具有相关资质的粮油检验机构进行检验的委托协议。7.粮油质量检验员、粮油保管员、统计员职业技能资格证书复印件</w:t>
      </w:r>
    </w:p>
    <w:p>
      <w:pPr>
        <w:spacing w:line="579" w:lineRule="exact"/>
        <w:ind w:firstLine="640" w:firstLineChars="200"/>
        <w:rPr>
          <w:rFonts w:ascii="黑体" w:hAnsi="黑体" w:eastAsia="黑体"/>
        </w:rPr>
      </w:pPr>
      <w:r>
        <w:rPr>
          <w:rFonts w:hint="eastAsia" w:ascii="黑体" w:hAnsi="黑体" w:eastAsia="黑体"/>
        </w:rPr>
        <w:t>八、办理流程</w:t>
      </w:r>
    </w:p>
    <w:p>
      <w:pPr>
        <w:spacing w:line="579" w:lineRule="exact"/>
        <w:ind w:firstLine="640" w:firstLineChars="200"/>
      </w:pPr>
      <w:r>
        <w:t>申请—受理—审查—许可决定</w:t>
      </w:r>
    </w:p>
    <w:p>
      <w:pPr>
        <w:spacing w:line="579" w:lineRule="exact"/>
        <w:ind w:firstLine="640" w:firstLineChars="200"/>
        <w:rPr>
          <w:rFonts w:ascii="黑体" w:hAnsi="黑体" w:eastAsia="黑体"/>
        </w:rPr>
      </w:pPr>
      <w:r>
        <w:rPr>
          <w:rFonts w:hint="eastAsia" w:ascii="黑体" w:hAnsi="黑体" w:eastAsia="黑体"/>
        </w:rPr>
        <w:t>九、办理时限</w:t>
      </w:r>
    </w:p>
    <w:p>
      <w:pPr>
        <w:spacing w:line="579" w:lineRule="exact"/>
        <w:ind w:firstLine="640" w:firstLineChars="200"/>
      </w:pPr>
      <w:r>
        <w:rPr>
          <w:rFonts w:hint="eastAsia"/>
        </w:rPr>
        <w:t>申请期限：</w:t>
      </w:r>
      <w:r>
        <w:t xml:space="preserve"> </w:t>
      </w:r>
      <w:r>
        <w:rPr>
          <w:rFonts w:hint="eastAsia"/>
        </w:rPr>
        <w:t>无</w:t>
      </w:r>
    </w:p>
    <w:p>
      <w:pPr>
        <w:spacing w:line="579" w:lineRule="exact"/>
        <w:ind w:firstLine="640" w:firstLineChars="200"/>
      </w:pPr>
      <w:r>
        <w:rPr>
          <w:rFonts w:hint="eastAsia"/>
        </w:rPr>
        <w:t>法定期限：</w:t>
      </w:r>
      <w:r>
        <w:t xml:space="preserve"> </w:t>
      </w:r>
      <w:r>
        <w:rPr>
          <w:rFonts w:hint="eastAsia"/>
        </w:rPr>
        <w:t>13日个工作日</w:t>
      </w:r>
    </w:p>
    <w:p>
      <w:pPr>
        <w:spacing w:line="579" w:lineRule="exact"/>
        <w:ind w:firstLine="640" w:firstLineChars="200"/>
      </w:pPr>
      <w:r>
        <w:rPr>
          <w:rFonts w:hint="eastAsia"/>
        </w:rPr>
        <w:t>承诺期限：13日个工作日</w:t>
      </w:r>
    </w:p>
    <w:p>
      <w:pPr>
        <w:spacing w:line="579" w:lineRule="exact"/>
        <w:ind w:firstLine="640" w:firstLineChars="200"/>
      </w:pPr>
      <w:r>
        <w:rPr>
          <w:rFonts w:hint="eastAsia"/>
        </w:rPr>
        <w:t>依法需要听证、招标、拍卖、检验、检测、检疫、鉴定、专家评审、实地踏查等所需时间不计算在审查期限内。</w:t>
      </w:r>
    </w:p>
    <w:p>
      <w:pPr>
        <w:spacing w:line="579" w:lineRule="exact"/>
        <w:ind w:firstLine="640" w:firstLineChars="200"/>
        <w:rPr>
          <w:rFonts w:ascii="黑体" w:hAnsi="黑体" w:eastAsia="黑体"/>
        </w:rPr>
      </w:pPr>
      <w:r>
        <w:rPr>
          <w:rFonts w:hint="eastAsia" w:ascii="黑体" w:hAnsi="黑体" w:eastAsia="黑体"/>
        </w:rPr>
        <w:t>十、收费依据及标准</w:t>
      </w:r>
    </w:p>
    <w:p>
      <w:pPr>
        <w:spacing w:line="579" w:lineRule="exact"/>
        <w:ind w:firstLine="640" w:firstLineChars="200"/>
      </w:pPr>
      <w:r>
        <w:rPr>
          <w:rFonts w:hint="eastAsia"/>
        </w:rPr>
        <w:t>不收费</w:t>
      </w:r>
    </w:p>
    <w:p>
      <w:pPr>
        <w:spacing w:line="579" w:lineRule="exact"/>
        <w:ind w:firstLine="640" w:firstLineChars="200"/>
        <w:rPr>
          <w:rFonts w:ascii="黑体" w:hAnsi="黑体" w:eastAsia="黑体"/>
        </w:rPr>
      </w:pPr>
      <w:r>
        <w:rPr>
          <w:rFonts w:hint="eastAsia" w:ascii="黑体" w:hAnsi="黑体" w:eastAsia="黑体"/>
        </w:rPr>
        <w:t>十一、接收、咨询和监督投诉</w:t>
      </w:r>
    </w:p>
    <w:p>
      <w:pPr>
        <w:spacing w:line="579" w:lineRule="exact"/>
        <w:ind w:firstLine="640" w:firstLineChars="200"/>
      </w:pPr>
      <w:r>
        <w:rPr>
          <w:rFonts w:hint="eastAsia"/>
        </w:rPr>
        <w:t>1.接收和咨询：</w:t>
      </w:r>
      <w:r>
        <w:rPr>
          <w:rFonts w:hint="eastAsia"/>
          <w:lang w:eastAsia="zh-CN"/>
        </w:rPr>
        <w:t>本溪满族自治县发展和改革局</w:t>
      </w:r>
      <w:r>
        <w:rPr>
          <w:rFonts w:hint="eastAsia"/>
        </w:rPr>
        <w:t>粮食和物资储备科</w:t>
      </w:r>
    </w:p>
    <w:p>
      <w:pPr>
        <w:spacing w:line="579" w:lineRule="exact"/>
        <w:ind w:firstLine="640" w:firstLineChars="200"/>
      </w:pPr>
      <w:r>
        <w:rPr>
          <w:rFonts w:hint="eastAsia"/>
        </w:rPr>
        <w:t>地址：</w:t>
      </w:r>
      <w:r>
        <w:rPr>
          <w:rFonts w:hint="eastAsia"/>
          <w:lang w:eastAsia="zh-CN"/>
        </w:rPr>
        <w:t>本溪满族自治县政府路</w:t>
      </w:r>
      <w:r>
        <w:rPr>
          <w:rFonts w:hint="eastAsia"/>
          <w:lang w:val="en-US" w:eastAsia="zh-CN"/>
        </w:rPr>
        <w:t>69号</w:t>
      </w:r>
    </w:p>
    <w:p>
      <w:pPr>
        <w:spacing w:line="579" w:lineRule="exact"/>
        <w:ind w:firstLine="640" w:firstLineChars="200"/>
        <w:rPr>
          <w:rFonts w:hint="default"/>
          <w:lang w:val="en-US" w:eastAsia="zh-CN"/>
        </w:rPr>
      </w:pPr>
      <w:r>
        <w:rPr>
          <w:rFonts w:hint="eastAsia"/>
        </w:rPr>
        <w:t>电话：</w:t>
      </w:r>
      <w:r>
        <w:rPr>
          <w:rFonts w:hint="eastAsia"/>
          <w:lang w:val="en-US" w:eastAsia="zh-CN"/>
        </w:rPr>
        <w:t>46821634</w:t>
      </w:r>
    </w:p>
    <w:p>
      <w:pPr>
        <w:spacing w:line="579" w:lineRule="exact"/>
        <w:ind w:firstLine="640" w:firstLineChars="200"/>
        <w:rPr>
          <w:rFonts w:hint="eastAsia"/>
          <w:lang w:val="en-US" w:eastAsia="zh-CN"/>
        </w:rPr>
      </w:pPr>
      <w:r>
        <w:rPr>
          <w:rFonts w:hint="eastAsia"/>
        </w:rPr>
        <w:t>邮编：117</w:t>
      </w:r>
      <w:r>
        <w:rPr>
          <w:rFonts w:hint="eastAsia"/>
          <w:lang w:val="en-US" w:eastAsia="zh-CN"/>
        </w:rPr>
        <w:t>100</w:t>
      </w:r>
    </w:p>
    <w:p>
      <w:pPr>
        <w:spacing w:line="579" w:lineRule="exact"/>
        <w:ind w:firstLine="640" w:firstLineChars="200"/>
      </w:pPr>
      <w:r>
        <w:rPr>
          <w:rFonts w:hint="eastAsia"/>
        </w:rPr>
        <w:t>2.接收时间：周一至周五工作时间</w:t>
      </w:r>
    </w:p>
    <w:p>
      <w:pPr>
        <w:spacing w:line="579" w:lineRule="exact"/>
        <w:ind w:firstLine="640" w:firstLineChars="200"/>
        <w:rPr>
          <w:rFonts w:hint="eastAsia"/>
          <w:lang w:eastAsia="zh-CN"/>
        </w:rPr>
      </w:pPr>
      <w:r>
        <w:rPr>
          <w:rFonts w:hint="eastAsia"/>
        </w:rPr>
        <w:t>3.监督投诉：</w:t>
      </w:r>
      <w:r>
        <w:rPr>
          <w:rFonts w:hint="eastAsia"/>
          <w:lang w:eastAsia="zh-CN"/>
        </w:rPr>
        <w:t>本溪满族自治县发展和改革局办公室</w:t>
      </w:r>
    </w:p>
    <w:p>
      <w:pPr>
        <w:spacing w:line="579" w:lineRule="exact"/>
        <w:ind w:firstLine="640" w:firstLineChars="200"/>
        <w:rPr>
          <w:rFonts w:hint="default"/>
          <w:lang w:val="en-US"/>
        </w:rPr>
      </w:pPr>
      <w:r>
        <w:rPr>
          <w:rFonts w:hint="eastAsia"/>
        </w:rPr>
        <w:t>地址：</w:t>
      </w:r>
      <w:r>
        <w:rPr>
          <w:rFonts w:hint="eastAsia"/>
          <w:lang w:eastAsia="zh-CN"/>
        </w:rPr>
        <w:t>本溪满族自治县政府路</w:t>
      </w:r>
      <w:r>
        <w:rPr>
          <w:rFonts w:hint="eastAsia"/>
          <w:lang w:val="en-US" w:eastAsia="zh-CN"/>
        </w:rPr>
        <w:t>69号</w:t>
      </w:r>
    </w:p>
    <w:p>
      <w:pPr>
        <w:spacing w:line="579" w:lineRule="exact"/>
        <w:ind w:firstLine="640" w:firstLineChars="200"/>
        <w:rPr>
          <w:rFonts w:hint="default" w:eastAsia="仿宋_GB2312"/>
          <w:lang w:val="en-US" w:eastAsia="zh-CN"/>
        </w:rPr>
      </w:pPr>
      <w:r>
        <w:rPr>
          <w:rFonts w:hint="eastAsia"/>
        </w:rPr>
        <w:t>电话：</w:t>
      </w:r>
      <w:r>
        <w:rPr>
          <w:rFonts w:hint="eastAsia"/>
          <w:lang w:val="en-US" w:eastAsia="zh-CN"/>
        </w:rPr>
        <w:t>46834963</w:t>
      </w:r>
    </w:p>
    <w:p>
      <w:pPr>
        <w:spacing w:line="579" w:lineRule="exact"/>
        <w:ind w:firstLine="640" w:firstLineChars="200"/>
      </w:pPr>
      <w:r>
        <w:rPr>
          <w:rFonts w:hint="eastAsia"/>
        </w:rPr>
        <w:t>邮编：</w:t>
      </w:r>
      <w:r>
        <w:rPr>
          <w:rFonts w:hint="eastAsia"/>
          <w:lang w:val="en-US" w:eastAsia="zh-CN"/>
        </w:rPr>
        <w:t>117100</w:t>
      </w:r>
    </w:p>
    <w:p>
      <w:pPr>
        <w:spacing w:line="579" w:lineRule="exact"/>
        <w:ind w:firstLine="640" w:firstLineChars="200"/>
        <w:rPr>
          <w:rFonts w:ascii="黑体" w:hAnsi="黑体" w:eastAsia="黑体"/>
        </w:rPr>
      </w:pPr>
      <w:r>
        <w:rPr>
          <w:rFonts w:hint="eastAsia" w:ascii="黑体" w:hAnsi="黑体" w:eastAsia="黑体"/>
        </w:rPr>
        <w:t>十二、责任追究</w:t>
      </w:r>
    </w:p>
    <w:p>
      <w:pPr>
        <w:spacing w:line="579" w:lineRule="exact"/>
        <w:ind w:firstLine="640" w:firstLineChars="200"/>
      </w:pPr>
      <w:r>
        <w:rPr>
          <w:rFonts w:hint="eastAsia"/>
          <w:kern w:val="0"/>
        </w:rPr>
        <w:t>行政机关办理、实施行政许可，申请人申请行政许可过程中有违反《中华人民共和国行政许可法》的，按《中华人民共和国行政许可法》第七章法律责任中相关条款执行。</w:t>
      </w:r>
    </w:p>
    <w:p>
      <w:pPr>
        <w:spacing w:line="579" w:lineRule="exact"/>
        <w:ind w:firstLine="640" w:firstLineChars="200"/>
        <w:rPr>
          <w:rFonts w:ascii="黑体" w:hAnsi="黑体" w:eastAsia="黑体"/>
        </w:rPr>
      </w:pPr>
      <w:r>
        <w:rPr>
          <w:rFonts w:hint="eastAsia" w:ascii="黑体" w:hAnsi="黑体" w:eastAsia="黑体"/>
        </w:rPr>
        <w:t>十三、救济渠道</w:t>
      </w:r>
    </w:p>
    <w:p>
      <w:pPr>
        <w:spacing w:line="579" w:lineRule="exact"/>
        <w:ind w:firstLine="640" w:firstLineChars="200"/>
      </w:pPr>
      <w:r>
        <w:t>申请人对行政许可决定不服的，可在六十日内依法</w:t>
      </w:r>
      <w:r>
        <w:rPr>
          <w:rFonts w:hint="eastAsia"/>
        </w:rPr>
        <w:t>向</w:t>
      </w:r>
      <w:r>
        <w:rPr>
          <w:rFonts w:hint="eastAsia"/>
          <w:lang w:eastAsia="zh-CN"/>
        </w:rPr>
        <w:t>本溪满族自治县人民</w:t>
      </w:r>
      <w:r>
        <w:rPr>
          <w:rFonts w:hint="eastAsia"/>
        </w:rPr>
        <w:t>政府或</w:t>
      </w:r>
      <w:r>
        <w:rPr>
          <w:rFonts w:hint="eastAsia"/>
          <w:lang w:eastAsia="zh-CN"/>
        </w:rPr>
        <w:t>本溪市</w:t>
      </w:r>
      <w:r>
        <w:rPr>
          <w:rFonts w:hint="eastAsia"/>
        </w:rPr>
        <w:t>发展和改革委员会</w:t>
      </w:r>
      <w:r>
        <w:t>提出行政复议申请或在六个月内依法提起行政诉讼</w:t>
      </w:r>
      <w:r>
        <w:rPr>
          <w:rFonts w:hint="eastAsia"/>
        </w:rPr>
        <w:t>。</w:t>
      </w:r>
    </w:p>
    <w:p>
      <w:pPr>
        <w:spacing w:line="579" w:lineRule="exact"/>
        <w:ind w:firstLine="640" w:firstLineChars="200"/>
      </w:pPr>
      <w:r>
        <w:rPr>
          <w:rFonts w:hint="eastAsia"/>
        </w:rPr>
        <w:br w:type="page"/>
      </w:r>
    </w:p>
    <w:p>
      <w:pPr>
        <w:pStyle w:val="18"/>
        <w:spacing w:line="579" w:lineRule="exact"/>
        <w:rPr>
          <w:rFonts w:ascii="方正小标宋简体" w:eastAsia="方正小标宋简体"/>
          <w:b w:val="0"/>
          <w:sz w:val="44"/>
          <w:szCs w:val="44"/>
        </w:rPr>
      </w:pPr>
      <w:bookmarkStart w:id="48" w:name="_Toc16672010"/>
      <w:bookmarkStart w:id="49" w:name="_Toc17184462"/>
      <w:r>
        <w:rPr>
          <w:rFonts w:hint="eastAsia" w:ascii="方正小标宋简体" w:eastAsia="方正小标宋简体"/>
          <w:b w:val="0"/>
          <w:sz w:val="44"/>
          <w:szCs w:val="44"/>
        </w:rPr>
        <w:t>关于粮食经营活动检查服务指南</w:t>
      </w:r>
      <w:bookmarkEnd w:id="48"/>
      <w:bookmarkEnd w:id="49"/>
    </w:p>
    <w:p>
      <w:pPr>
        <w:spacing w:line="579" w:lineRule="exact"/>
        <w:ind w:firstLine="640" w:firstLineChars="200"/>
      </w:pPr>
    </w:p>
    <w:p>
      <w:pPr>
        <w:spacing w:line="579" w:lineRule="exact"/>
        <w:ind w:firstLine="640" w:firstLineChars="200"/>
        <w:rPr>
          <w:rFonts w:ascii="黑体" w:hAnsi="黑体" w:eastAsia="黑体"/>
        </w:rPr>
      </w:pPr>
      <w:r>
        <w:rPr>
          <w:rFonts w:hint="eastAsia" w:ascii="黑体" w:hAnsi="黑体" w:eastAsia="黑体"/>
        </w:rPr>
        <w:t>一、适用范围</w:t>
      </w:r>
    </w:p>
    <w:p>
      <w:pPr>
        <w:spacing w:line="579" w:lineRule="exact"/>
        <w:ind w:firstLine="640" w:firstLineChars="200"/>
      </w:pPr>
      <w:r>
        <w:rPr>
          <w:rFonts w:hint="eastAsia"/>
        </w:rPr>
        <w:t>本服务指南适用于粮食经营企业贯彻执行《粮食流通管理条例》的监督检查的检查、监督、报告、立案或移送等行政监管程序。</w:t>
      </w:r>
    </w:p>
    <w:p>
      <w:pPr>
        <w:spacing w:line="579" w:lineRule="exact"/>
        <w:ind w:firstLine="640" w:firstLineChars="200"/>
        <w:rPr>
          <w:rFonts w:ascii="黑体" w:hAnsi="黑体" w:eastAsia="黑体"/>
        </w:rPr>
      </w:pPr>
      <w:r>
        <w:rPr>
          <w:rFonts w:hint="eastAsia" w:ascii="黑体" w:hAnsi="黑体" w:eastAsia="黑体"/>
        </w:rPr>
        <w:t>二、事项名称</w:t>
      </w:r>
    </w:p>
    <w:p>
      <w:pPr>
        <w:spacing w:line="579" w:lineRule="exact"/>
        <w:ind w:firstLine="640" w:firstLineChars="200"/>
      </w:pPr>
      <w:r>
        <w:rPr>
          <w:rFonts w:hint="eastAsia"/>
        </w:rPr>
        <w:t>粮食经营活动检查</w:t>
      </w:r>
    </w:p>
    <w:p>
      <w:pPr>
        <w:spacing w:line="579" w:lineRule="exact"/>
        <w:ind w:firstLine="640" w:firstLineChars="200"/>
        <w:rPr>
          <w:rFonts w:ascii="黑体" w:hAnsi="黑体" w:eastAsia="黑体"/>
        </w:rPr>
      </w:pPr>
      <w:r>
        <w:rPr>
          <w:rFonts w:hint="eastAsia" w:ascii="黑体" w:hAnsi="黑体" w:eastAsia="黑体"/>
        </w:rPr>
        <w:t>三、办理依据</w:t>
      </w:r>
    </w:p>
    <w:p>
      <w:pPr>
        <w:spacing w:line="579" w:lineRule="exact"/>
        <w:ind w:firstLine="640" w:firstLineChars="200"/>
      </w:pPr>
      <w:r>
        <w:rPr>
          <w:rFonts w:hint="eastAsia"/>
        </w:rPr>
        <w:t>《粮食流通管理条例》（2004年5月19日国务院第50次常务会议通过2004年5月26日国务院令第407号公布自公布之日起施行，2016年2月6日修订）第三十四条 粮食行政管理部门依照本条例对粮食经营者从事粮食收购、储存、运输活动和政策性用粮的购销活动，以及执行国家粮食流通统计制度的情况进行监督检查。</w:t>
      </w:r>
    </w:p>
    <w:p>
      <w:pPr>
        <w:spacing w:line="579" w:lineRule="exact"/>
        <w:ind w:firstLine="640" w:firstLineChars="200"/>
      </w:pPr>
      <w:r>
        <w:rPr>
          <w:rFonts w:hint="eastAsia"/>
        </w:rPr>
        <w:t>粮食行政管理部门应当根据国家要求对粮食收购资格进行核查。</w:t>
      </w:r>
    </w:p>
    <w:p>
      <w:pPr>
        <w:spacing w:line="579" w:lineRule="exact"/>
        <w:ind w:firstLine="640" w:firstLineChars="200"/>
      </w:pPr>
      <w:r>
        <w:rPr>
          <w:rFonts w:hint="eastAsia"/>
        </w:rPr>
        <w:t>粮食行政管理部门在监督检查过程中，可以进入粮食经营者经营场所检查粮食的库存量和收购、储存活动中的粮食质量以及原粮卫生；检查粮食仓储设施、设备是否符合国家技术规范；查阅粮食经营者有关资料、凭证；向有关单位和人员调查了解相关情况。</w:t>
      </w:r>
    </w:p>
    <w:p>
      <w:pPr>
        <w:spacing w:line="579" w:lineRule="exact"/>
        <w:ind w:firstLine="640" w:firstLineChars="200"/>
        <w:rPr>
          <w:rFonts w:ascii="黑体" w:hAnsi="黑体" w:eastAsia="黑体" w:cs="黑体"/>
        </w:rPr>
      </w:pPr>
      <w:r>
        <w:rPr>
          <w:rFonts w:hint="eastAsia" w:ascii="黑体" w:hAnsi="黑体" w:eastAsia="黑体" w:cs="黑体"/>
        </w:rPr>
        <w:t>四、办理机构</w:t>
      </w:r>
    </w:p>
    <w:p>
      <w:pPr>
        <w:spacing w:line="579" w:lineRule="exact"/>
        <w:ind w:firstLine="640" w:firstLineChars="200"/>
        <w:rPr>
          <w:rFonts w:hint="eastAsia" w:eastAsia="仿宋_GB2312"/>
          <w:lang w:eastAsia="zh-CN"/>
        </w:rPr>
      </w:pPr>
      <w:r>
        <w:t>1.</w:t>
      </w:r>
      <w:r>
        <w:rPr>
          <w:rFonts w:hint="eastAsia"/>
        </w:rPr>
        <w:t>办理机构名称：</w:t>
      </w:r>
      <w:r>
        <w:rPr>
          <w:rFonts w:hint="eastAsia"/>
          <w:lang w:eastAsia="zh-CN"/>
        </w:rPr>
        <w:t>本溪满族自治县发展和改革局</w:t>
      </w:r>
    </w:p>
    <w:p>
      <w:pPr>
        <w:spacing w:line="579" w:lineRule="exact"/>
        <w:ind w:firstLine="640" w:firstLineChars="200"/>
      </w:pPr>
      <w:r>
        <w:rPr>
          <w:rFonts w:hint="eastAsia"/>
        </w:rPr>
        <w:t>2.检查内容：粮食经营活动检查</w:t>
      </w:r>
    </w:p>
    <w:p>
      <w:pPr>
        <w:spacing w:line="579" w:lineRule="exact"/>
        <w:ind w:firstLine="640" w:firstLineChars="200"/>
      </w:pPr>
      <w:r>
        <w:rPr>
          <w:rFonts w:hint="eastAsia"/>
        </w:rPr>
        <w:t>3.检查对象：企业</w:t>
      </w:r>
    </w:p>
    <w:p>
      <w:pPr>
        <w:spacing w:line="579" w:lineRule="exact"/>
        <w:ind w:firstLine="640" w:firstLineChars="200"/>
        <w:rPr>
          <w:rFonts w:ascii="黑体" w:hAnsi="黑体" w:eastAsia="黑体" w:cs="黑体"/>
        </w:rPr>
      </w:pPr>
      <w:r>
        <w:rPr>
          <w:rFonts w:hint="eastAsia" w:ascii="黑体" w:hAnsi="黑体" w:eastAsia="黑体" w:cs="黑体"/>
        </w:rPr>
        <w:t>五、检查方式</w:t>
      </w:r>
    </w:p>
    <w:p>
      <w:pPr>
        <w:spacing w:line="579" w:lineRule="exact"/>
        <w:ind w:firstLine="640" w:firstLineChars="200"/>
        <w:rPr>
          <w:rFonts w:ascii="仿宋_GB2312" w:hAnsi="黑体" w:cs="黑体"/>
        </w:rPr>
      </w:pPr>
      <w:r>
        <w:rPr>
          <w:rFonts w:hint="eastAsia" w:ascii="仿宋_GB2312" w:hAnsi="黑体" w:cs="黑体"/>
        </w:rPr>
        <w:t>1.听取汇报；</w:t>
      </w:r>
    </w:p>
    <w:p>
      <w:pPr>
        <w:spacing w:line="579" w:lineRule="exact"/>
        <w:ind w:firstLine="640" w:firstLineChars="200"/>
        <w:rPr>
          <w:rFonts w:ascii="仿宋_GB2312" w:hAnsi="黑体" w:cs="黑体"/>
        </w:rPr>
      </w:pPr>
      <w:r>
        <w:rPr>
          <w:rFonts w:hint="eastAsia" w:ascii="仿宋_GB2312" w:hAnsi="黑体" w:cs="黑体"/>
        </w:rPr>
        <w:t>2.查阅资料；</w:t>
      </w:r>
    </w:p>
    <w:p>
      <w:pPr>
        <w:spacing w:line="579" w:lineRule="exact"/>
        <w:ind w:firstLine="640" w:firstLineChars="200"/>
        <w:rPr>
          <w:rFonts w:ascii="仿宋_GB2312" w:hAnsi="黑体" w:cs="黑体"/>
        </w:rPr>
      </w:pPr>
      <w:r>
        <w:rPr>
          <w:rFonts w:hint="eastAsia" w:ascii="仿宋_GB2312" w:hAnsi="黑体" w:cs="黑体"/>
        </w:rPr>
        <w:t>3.现场核查；</w:t>
      </w:r>
    </w:p>
    <w:p>
      <w:pPr>
        <w:spacing w:line="579" w:lineRule="exact"/>
        <w:ind w:firstLine="640" w:firstLineChars="200"/>
        <w:rPr>
          <w:rFonts w:ascii="仿宋_GB2312" w:hAnsi="黑体" w:cs="黑体"/>
        </w:rPr>
      </w:pPr>
      <w:r>
        <w:rPr>
          <w:rFonts w:hint="eastAsia" w:ascii="仿宋_GB2312" w:hAnsi="黑体" w:cs="黑体"/>
        </w:rPr>
        <w:t>4.向有关单位和个人调查取证；</w:t>
      </w:r>
    </w:p>
    <w:p>
      <w:pPr>
        <w:spacing w:line="579" w:lineRule="exact"/>
        <w:ind w:firstLine="640" w:firstLineChars="200"/>
        <w:rPr>
          <w:rFonts w:ascii="仿宋_GB2312" w:hAnsi="黑体" w:cs="黑体"/>
        </w:rPr>
      </w:pPr>
      <w:r>
        <w:rPr>
          <w:rFonts w:hint="eastAsia" w:ascii="仿宋_GB2312" w:hAnsi="黑体" w:cs="黑体"/>
        </w:rPr>
        <w:t>5.日常监督检查和专项监督检查相结合。</w:t>
      </w:r>
    </w:p>
    <w:p>
      <w:pPr>
        <w:spacing w:line="579" w:lineRule="exact"/>
        <w:ind w:firstLine="640" w:firstLineChars="200"/>
        <w:rPr>
          <w:rFonts w:ascii="黑体" w:hAnsi="黑体" w:eastAsia="黑体" w:cs="黑体"/>
        </w:rPr>
      </w:pPr>
      <w:r>
        <w:rPr>
          <w:rFonts w:hint="eastAsia" w:ascii="黑体" w:hAnsi="黑体" w:eastAsia="黑体" w:cs="黑体"/>
        </w:rPr>
        <w:t>六、检查对象的权利和义务</w:t>
      </w:r>
    </w:p>
    <w:p>
      <w:pPr>
        <w:spacing w:line="579" w:lineRule="exact"/>
        <w:ind w:firstLine="640" w:firstLineChars="200"/>
        <w:rPr>
          <w:rFonts w:ascii="楷体_GB2312" w:hAnsi="黑体" w:eastAsia="楷体_GB2312" w:cs="黑体"/>
        </w:rPr>
      </w:pPr>
      <w:r>
        <w:rPr>
          <w:rFonts w:hint="eastAsia" w:ascii="楷体_GB2312" w:hAnsi="黑体" w:eastAsia="楷体_GB2312" w:cs="黑体"/>
        </w:rPr>
        <w:t>（一）检查对象依法享有以下权利：</w:t>
      </w:r>
    </w:p>
    <w:p>
      <w:pPr>
        <w:spacing w:line="579" w:lineRule="exact"/>
        <w:ind w:firstLine="640" w:firstLineChars="200"/>
        <w:rPr>
          <w:rFonts w:ascii="仿宋_GB2312" w:hAnsi="黑体" w:cs="黑体"/>
        </w:rPr>
      </w:pPr>
      <w:r>
        <w:rPr>
          <w:rFonts w:hint="eastAsia" w:ascii="仿宋_GB2312" w:hAnsi="黑体" w:cs="黑体"/>
        </w:rPr>
        <w:t>1.检查对象有权要求公示执法证件、执法文书、执法依据、执法权限、执法程序、监督方式等资料或信息。</w:t>
      </w:r>
    </w:p>
    <w:p>
      <w:pPr>
        <w:spacing w:line="579" w:lineRule="exact"/>
        <w:ind w:firstLine="640" w:firstLineChars="200"/>
        <w:rPr>
          <w:rFonts w:ascii="仿宋_GB2312" w:hAnsi="黑体" w:cs="黑体"/>
        </w:rPr>
      </w:pPr>
      <w:r>
        <w:rPr>
          <w:rFonts w:hint="eastAsia" w:ascii="仿宋_GB2312" w:hAnsi="黑体" w:cs="黑体"/>
        </w:rPr>
        <w:t>2.检查对象对实施监督检查，享有陈述权、申辩权；对发现实施的监督检查违反规定或者检查人员以权谋私、玩忽职守等违法违规行为，有控告或者举报的权利。</w:t>
      </w:r>
    </w:p>
    <w:p>
      <w:pPr>
        <w:spacing w:line="579" w:lineRule="exact"/>
        <w:ind w:firstLine="640" w:firstLineChars="200"/>
        <w:rPr>
          <w:rFonts w:ascii="仿宋_GB2312" w:hAnsi="黑体" w:cs="黑体"/>
        </w:rPr>
      </w:pPr>
      <w:r>
        <w:rPr>
          <w:rFonts w:hint="eastAsia" w:ascii="仿宋_GB2312" w:hAnsi="黑体" w:cs="黑体"/>
        </w:rPr>
        <w:t>3.检查对象认为实施监督检查侵犯了其合法权益的，有向本委提出申诉或者举报的权利；有向市人民政府或者省发展改革委申请行政复议的权利。</w:t>
      </w:r>
    </w:p>
    <w:p>
      <w:pPr>
        <w:spacing w:line="579" w:lineRule="exact"/>
        <w:ind w:firstLine="640" w:firstLineChars="200"/>
        <w:rPr>
          <w:rFonts w:ascii="楷体_GB2312" w:hAnsi="黑体" w:eastAsia="楷体_GB2312" w:cs="黑体"/>
        </w:rPr>
      </w:pPr>
      <w:r>
        <w:rPr>
          <w:rFonts w:hint="eastAsia" w:ascii="楷体_GB2312" w:hAnsi="黑体" w:eastAsia="楷体_GB2312" w:cs="黑体"/>
        </w:rPr>
        <w:t>（二）检查对象依法履行以下义务：</w:t>
      </w:r>
    </w:p>
    <w:p>
      <w:pPr>
        <w:spacing w:line="579" w:lineRule="exact"/>
        <w:ind w:firstLine="640" w:firstLineChars="200"/>
        <w:rPr>
          <w:rFonts w:ascii="仿宋_GB2312"/>
        </w:rPr>
      </w:pPr>
      <w:r>
        <w:rPr>
          <w:rFonts w:hint="eastAsia" w:ascii="仿宋_GB2312" w:hAnsi="黑体" w:cs="黑体"/>
        </w:rPr>
        <w:t>申请人提出行政复议申请，应当按照法定条件，制作申请材料目录，如实完整地提交全部申请材料，并对申请材料实质内容的真实性负责。</w:t>
      </w:r>
    </w:p>
    <w:p>
      <w:pPr>
        <w:spacing w:line="579" w:lineRule="exact"/>
        <w:ind w:firstLine="640" w:firstLineChars="200"/>
        <w:rPr>
          <w:rFonts w:ascii="黑体" w:hAnsi="黑体" w:eastAsia="黑体"/>
        </w:rPr>
      </w:pPr>
      <w:r>
        <w:rPr>
          <w:rFonts w:hint="eastAsia" w:ascii="黑体" w:hAnsi="黑体" w:eastAsia="黑体"/>
        </w:rPr>
        <w:t>七、接收、咨询和监督投诉</w:t>
      </w:r>
    </w:p>
    <w:p>
      <w:pPr>
        <w:spacing w:line="579" w:lineRule="exact"/>
        <w:ind w:firstLine="640" w:firstLineChars="200"/>
        <w:rPr>
          <w:rFonts w:hint="eastAsia" w:eastAsia="仿宋_GB2312"/>
          <w:lang w:eastAsia="zh-CN"/>
        </w:rPr>
      </w:pPr>
      <w:r>
        <w:rPr>
          <w:rFonts w:hint="eastAsia"/>
        </w:rPr>
        <w:t>1.接收和咨询：</w:t>
      </w:r>
      <w:r>
        <w:rPr>
          <w:rFonts w:hint="eastAsia"/>
          <w:lang w:eastAsia="zh-CN"/>
        </w:rPr>
        <w:t>本溪满族自治县发展和改革局粮食监督管理科</w:t>
      </w:r>
    </w:p>
    <w:p>
      <w:pPr>
        <w:spacing w:line="579" w:lineRule="exact"/>
        <w:ind w:firstLine="640" w:firstLineChars="200"/>
      </w:pPr>
      <w:r>
        <w:rPr>
          <w:rFonts w:hint="eastAsia"/>
        </w:rPr>
        <w:t>地址：</w:t>
      </w:r>
      <w:r>
        <w:rPr>
          <w:rFonts w:hint="eastAsia"/>
          <w:lang w:eastAsia="zh-CN"/>
        </w:rPr>
        <w:t>本溪满族自治县政府路</w:t>
      </w:r>
      <w:r>
        <w:rPr>
          <w:rFonts w:hint="eastAsia"/>
          <w:lang w:val="en-US" w:eastAsia="zh-CN"/>
        </w:rPr>
        <w:t>69号</w:t>
      </w:r>
    </w:p>
    <w:p>
      <w:pPr>
        <w:spacing w:line="579" w:lineRule="exact"/>
        <w:ind w:firstLine="640" w:firstLineChars="200"/>
        <w:rPr>
          <w:rFonts w:hint="default"/>
          <w:lang w:val="en-US" w:eastAsia="zh-CN"/>
        </w:rPr>
      </w:pPr>
      <w:r>
        <w:rPr>
          <w:rFonts w:hint="eastAsia"/>
        </w:rPr>
        <w:t>电话：</w:t>
      </w:r>
      <w:r>
        <w:rPr>
          <w:rFonts w:hint="eastAsia"/>
          <w:lang w:val="en-US" w:eastAsia="zh-CN"/>
        </w:rPr>
        <w:t>46821634</w:t>
      </w:r>
    </w:p>
    <w:p>
      <w:pPr>
        <w:spacing w:line="579" w:lineRule="exact"/>
        <w:ind w:firstLine="640" w:firstLineChars="200"/>
        <w:rPr>
          <w:rFonts w:hint="eastAsia"/>
          <w:lang w:val="en-US" w:eastAsia="zh-CN"/>
        </w:rPr>
      </w:pPr>
      <w:r>
        <w:rPr>
          <w:rFonts w:hint="eastAsia"/>
        </w:rPr>
        <w:t>邮编：117</w:t>
      </w:r>
      <w:r>
        <w:rPr>
          <w:rFonts w:hint="eastAsia"/>
          <w:lang w:val="en-US" w:eastAsia="zh-CN"/>
        </w:rPr>
        <w:t>100</w:t>
      </w:r>
    </w:p>
    <w:p>
      <w:pPr>
        <w:spacing w:line="579" w:lineRule="exact"/>
        <w:ind w:firstLine="640" w:firstLineChars="200"/>
      </w:pPr>
      <w:r>
        <w:rPr>
          <w:rFonts w:hint="eastAsia"/>
        </w:rPr>
        <w:t>2.接收时间：周一至周五工作时间</w:t>
      </w:r>
    </w:p>
    <w:p>
      <w:pPr>
        <w:spacing w:line="579" w:lineRule="exact"/>
        <w:ind w:firstLine="640" w:firstLineChars="200"/>
        <w:rPr>
          <w:rFonts w:hint="eastAsia"/>
          <w:lang w:eastAsia="zh-CN"/>
        </w:rPr>
      </w:pPr>
      <w:r>
        <w:rPr>
          <w:rFonts w:hint="eastAsia"/>
        </w:rPr>
        <w:t>3.监督投诉：</w:t>
      </w:r>
      <w:r>
        <w:rPr>
          <w:rFonts w:hint="eastAsia"/>
          <w:lang w:eastAsia="zh-CN"/>
        </w:rPr>
        <w:t>本溪满族自治县发展和改革局办公室</w:t>
      </w:r>
    </w:p>
    <w:p>
      <w:pPr>
        <w:spacing w:line="579" w:lineRule="exact"/>
        <w:ind w:firstLine="640" w:firstLineChars="200"/>
        <w:rPr>
          <w:rFonts w:hint="default"/>
          <w:lang w:val="en-US"/>
        </w:rPr>
      </w:pPr>
      <w:r>
        <w:rPr>
          <w:rFonts w:hint="eastAsia"/>
        </w:rPr>
        <w:t>地址：</w:t>
      </w:r>
      <w:r>
        <w:rPr>
          <w:rFonts w:hint="eastAsia"/>
          <w:lang w:eastAsia="zh-CN"/>
        </w:rPr>
        <w:t>本溪满族自治县政府路</w:t>
      </w:r>
      <w:r>
        <w:rPr>
          <w:rFonts w:hint="eastAsia"/>
          <w:lang w:val="en-US" w:eastAsia="zh-CN"/>
        </w:rPr>
        <w:t>69号</w:t>
      </w:r>
    </w:p>
    <w:p>
      <w:pPr>
        <w:spacing w:line="579" w:lineRule="exact"/>
        <w:ind w:firstLine="640" w:firstLineChars="200"/>
        <w:rPr>
          <w:rFonts w:hint="default" w:eastAsia="仿宋_GB2312"/>
          <w:lang w:val="en-US" w:eastAsia="zh-CN"/>
        </w:rPr>
      </w:pPr>
      <w:r>
        <w:rPr>
          <w:rFonts w:hint="eastAsia"/>
        </w:rPr>
        <w:t>电话：</w:t>
      </w:r>
      <w:r>
        <w:rPr>
          <w:rFonts w:hint="eastAsia"/>
          <w:lang w:val="en-US" w:eastAsia="zh-CN"/>
        </w:rPr>
        <w:t>46834963</w:t>
      </w:r>
    </w:p>
    <w:p>
      <w:pPr>
        <w:spacing w:line="579" w:lineRule="exact"/>
        <w:ind w:firstLine="640" w:firstLineChars="200"/>
        <w:rPr>
          <w:rFonts w:ascii="黑体" w:hAnsi="黑体" w:eastAsia="黑体"/>
        </w:rPr>
      </w:pPr>
      <w:r>
        <w:rPr>
          <w:rFonts w:hint="eastAsia"/>
        </w:rPr>
        <w:t>邮编：</w:t>
      </w:r>
      <w:r>
        <w:rPr>
          <w:rFonts w:hint="eastAsia"/>
          <w:lang w:val="en-US" w:eastAsia="zh-CN"/>
        </w:rPr>
        <w:t>117100</w:t>
      </w:r>
    </w:p>
    <w:p>
      <w:pPr>
        <w:spacing w:line="579" w:lineRule="exact"/>
        <w:ind w:firstLine="640" w:firstLineChars="200"/>
        <w:rPr>
          <w:rFonts w:ascii="黑体" w:hAnsi="黑体" w:eastAsia="黑体"/>
        </w:rPr>
      </w:pPr>
      <w:r>
        <w:rPr>
          <w:rFonts w:hint="eastAsia" w:ascii="黑体" w:hAnsi="黑体" w:eastAsia="黑体"/>
        </w:rPr>
        <w:t>八、救济渠道</w:t>
      </w:r>
    </w:p>
    <w:p>
      <w:pPr>
        <w:spacing w:line="579" w:lineRule="exact"/>
        <w:ind w:firstLine="640" w:firstLineChars="200"/>
        <w:rPr>
          <w:kern w:val="0"/>
        </w:rPr>
      </w:pPr>
      <w:r>
        <w:rPr>
          <w:rFonts w:hint="eastAsia"/>
          <w:kern w:val="0"/>
        </w:rPr>
        <w:t>申请人对行政检查结果不服的，可依法向</w:t>
      </w:r>
      <w:r>
        <w:rPr>
          <w:rFonts w:hint="eastAsia"/>
          <w:kern w:val="0"/>
          <w:lang w:eastAsia="zh-CN"/>
        </w:rPr>
        <w:t>本溪满族自治县人民</w:t>
      </w:r>
      <w:r>
        <w:rPr>
          <w:rFonts w:hint="eastAsia"/>
          <w:kern w:val="0"/>
        </w:rPr>
        <w:t>政府或</w:t>
      </w:r>
      <w:r>
        <w:rPr>
          <w:rFonts w:hint="eastAsia"/>
          <w:kern w:val="0"/>
          <w:lang w:eastAsia="zh-CN"/>
        </w:rPr>
        <w:t>本溪市</w:t>
      </w:r>
      <w:r>
        <w:rPr>
          <w:rFonts w:hint="eastAsia"/>
          <w:kern w:val="0"/>
        </w:rPr>
        <w:t>发展和改革委员会提出行政复议申请或依法提起行政诉讼。</w:t>
      </w:r>
    </w:p>
    <w:p>
      <w:pPr>
        <w:spacing w:line="579" w:lineRule="exact"/>
        <w:rPr>
          <w:rFonts w:cs="Times New Roman"/>
          <w:szCs w:val="32"/>
        </w:rPr>
        <w:sectPr>
          <w:footerReference r:id="rId5" w:type="first"/>
          <w:footerReference r:id="rId3" w:type="default"/>
          <w:footerReference r:id="rId4" w:type="even"/>
          <w:pgSz w:w="11906" w:h="16838"/>
          <w:pgMar w:top="2098" w:right="1474" w:bottom="1985" w:left="1588" w:header="851" w:footer="1587" w:gutter="0"/>
          <w:pgNumType w:fmt="numberInDash"/>
          <w:cols w:space="720" w:num="1"/>
          <w:titlePg/>
          <w:docGrid w:type="lines" w:linePitch="435" w:charSpace="0"/>
        </w:sectPr>
      </w:pPr>
      <w:r>
        <w:rPr>
          <w:rFonts w:hint="eastAsia"/>
        </w:rPr>
        <w:br w:type="page"/>
      </w:r>
    </w:p>
    <w:p>
      <w:pPr>
        <w:pStyle w:val="18"/>
        <w:spacing w:line="579" w:lineRule="exact"/>
        <w:rPr>
          <w:rFonts w:ascii="方正小标宋简体" w:eastAsia="方正小标宋简体"/>
          <w:b w:val="0"/>
          <w:sz w:val="44"/>
          <w:szCs w:val="44"/>
        </w:rPr>
      </w:pPr>
      <w:bookmarkStart w:id="50" w:name="_Toc17184465"/>
      <w:r>
        <w:rPr>
          <w:rFonts w:hint="eastAsia" w:ascii="方正小标宋简体" w:eastAsia="方正小标宋简体"/>
          <w:b w:val="0"/>
          <w:sz w:val="44"/>
          <w:szCs w:val="44"/>
        </w:rPr>
        <w:t>重大行政执法决定法制审核流程图</w:t>
      </w:r>
      <w:bookmarkEnd w:id="50"/>
    </w:p>
    <w:p>
      <w:pPr>
        <w:spacing w:line="579" w:lineRule="exact"/>
        <w:jc w:val="center"/>
        <w:rPr>
          <w:sz w:val="36"/>
          <w:szCs w:val="36"/>
        </w:rPr>
      </w:pPr>
      <w:r>
        <w:rPr>
          <w:rFonts w:hint="eastAsia" w:ascii="Times New Roman" w:hAnsi="Times New Roman" w:eastAsia="仿宋_GB2312" w:cs="黑体"/>
          <w:kern w:val="2"/>
          <w:sz w:val="32"/>
          <w:szCs w:val="22"/>
          <w:lang w:val="en-US" w:eastAsia="zh-CN" w:bidi="ar-SA"/>
        </w:rPr>
        <mc:AlternateContent>
          <mc:Choice Requires="wps">
            <w:drawing>
              <wp:anchor distT="0" distB="0" distL="114300" distR="114300" simplePos="0" relativeHeight="251685888" behindDoc="0" locked="0" layoutInCell="1" allowOverlap="1">
                <wp:simplePos x="0" y="0"/>
                <wp:positionH relativeFrom="column">
                  <wp:posOffset>123825</wp:posOffset>
                </wp:positionH>
                <wp:positionV relativeFrom="paragraph">
                  <wp:posOffset>205740</wp:posOffset>
                </wp:positionV>
                <wp:extent cx="8591550" cy="485775"/>
                <wp:effectExtent l="4445" t="4445" r="14605" b="5080"/>
                <wp:wrapNone/>
                <wp:docPr id="141" name="圆角矩形 353"/>
                <wp:cNvGraphicFramePr/>
                <a:graphic xmlns:a="http://schemas.openxmlformats.org/drawingml/2006/main">
                  <a:graphicData uri="http://schemas.microsoft.com/office/word/2010/wordprocessingShape">
                    <wps:wsp>
                      <wps:cNvSpPr/>
                      <wps:spPr>
                        <a:xfrm>
                          <a:off x="0" y="0"/>
                          <a:ext cx="8591550" cy="485775"/>
                        </a:xfrm>
                        <a:prstGeom prst="roundRect">
                          <a:avLst>
                            <a:gd name="adj" fmla="val 16667"/>
                          </a:avLst>
                        </a:prstGeom>
                        <a:solidFill>
                          <a:srgbClr val="FFFFFF"/>
                        </a:solidFill>
                        <a:ln w="9525" cap="flat" cmpd="sng">
                          <a:solidFill>
                            <a:srgbClr val="000000">
                              <a:alpha val="100000"/>
                            </a:srgbClr>
                          </a:solidFill>
                          <a:prstDash val="solid"/>
                          <a:round/>
                          <a:headEnd type="none" w="med" len="med"/>
                          <a:tailEnd type="none" w="med" len="med"/>
                        </a:ln>
                      </wps:spPr>
                      <wps:txbx>
                        <w:txbxContent>
                          <w:p>
                            <w:pPr>
                              <w:rPr>
                                <w:b/>
                                <w:sz w:val="18"/>
                                <w:szCs w:val="18"/>
                              </w:rPr>
                            </w:pPr>
                            <w:r>
                              <w:rPr>
                                <w:rFonts w:hint="eastAsia"/>
                                <w:b/>
                                <w:sz w:val="18"/>
                                <w:szCs w:val="18"/>
                              </w:rPr>
                              <w:t>范围：</w:t>
                            </w:r>
                            <w:r>
                              <w:rPr>
                                <w:rFonts w:hint="eastAsia"/>
                                <w:sz w:val="18"/>
                                <w:szCs w:val="18"/>
                              </w:rPr>
                              <w:t>根据《</w:t>
                            </w:r>
                            <w:r>
                              <w:rPr>
                                <w:rFonts w:hint="eastAsia"/>
                                <w:sz w:val="18"/>
                                <w:szCs w:val="18"/>
                                <w:lang w:eastAsia="zh-CN"/>
                              </w:rPr>
                              <w:t>县发展改革局</w:t>
                            </w:r>
                            <w:r>
                              <w:rPr>
                                <w:rFonts w:hint="eastAsia"/>
                                <w:sz w:val="18"/>
                                <w:szCs w:val="18"/>
                              </w:rPr>
                              <w:t>重大行政执法决定法制审核办法》，我</w:t>
                            </w:r>
                            <w:r>
                              <w:rPr>
                                <w:rFonts w:hint="eastAsia"/>
                                <w:sz w:val="18"/>
                                <w:szCs w:val="18"/>
                                <w:lang w:eastAsia="zh-CN"/>
                              </w:rPr>
                              <w:t>局</w:t>
                            </w:r>
                            <w:r>
                              <w:rPr>
                                <w:rFonts w:hint="eastAsia"/>
                                <w:sz w:val="18"/>
                                <w:szCs w:val="18"/>
                              </w:rPr>
                              <w:t>对重大行政执法决定进行法制审核，具体审核事项以《重大执法决定法制审核目录清单》为准。</w:t>
                            </w:r>
                          </w:p>
                        </w:txbxContent>
                      </wps:txbx>
                      <wps:bodyPr upright="1"/>
                    </wps:wsp>
                  </a:graphicData>
                </a:graphic>
              </wp:anchor>
            </w:drawing>
          </mc:Choice>
          <mc:Fallback>
            <w:pict>
              <v:roundrect id="圆角矩形 353" o:spid="_x0000_s1026" o:spt="2" style="position:absolute;left:0pt;margin-left:9.75pt;margin-top:16.2pt;height:38.25pt;width:676.5pt;z-index:251685888;mso-width-relative:page;mso-height-relative:page;" fillcolor="#FFFFFF" filled="t" stroked="t" coordsize="21600,21600" arcsize="0.166666666666667" o:gfxdata="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2oT/o1QAAAAoB&#10;AAAPAAAAAAAAAAEAIAAAACIAAABkcnMvZG93bnJldi54bWxQSwECFAAUAAAACACHTuJA/pxkth4C&#10;AAA4BAAADgAAAAAAAAABACAAAAAkAQAAZHJzL2Uyb0RvYy54bWxQSwUGAAAAAAYABgBZAQAAtAUA&#10;AAAA&#10;">
                <v:fill on="t" focussize="0,0"/>
                <v:stroke color="#000000" joinstyle="round"/>
                <v:imagedata o:title=""/>
                <o:lock v:ext="edit" aspectratio="f"/>
                <v:textbox>
                  <w:txbxContent>
                    <w:p>
                      <w:pPr>
                        <w:rPr>
                          <w:b/>
                          <w:sz w:val="18"/>
                          <w:szCs w:val="18"/>
                        </w:rPr>
                      </w:pPr>
                      <w:r>
                        <w:rPr>
                          <w:rFonts w:hint="eastAsia"/>
                          <w:b/>
                          <w:sz w:val="18"/>
                          <w:szCs w:val="18"/>
                        </w:rPr>
                        <w:t>范围：</w:t>
                      </w:r>
                      <w:r>
                        <w:rPr>
                          <w:rFonts w:hint="eastAsia"/>
                          <w:sz w:val="18"/>
                          <w:szCs w:val="18"/>
                        </w:rPr>
                        <w:t>根据《</w:t>
                      </w:r>
                      <w:r>
                        <w:rPr>
                          <w:rFonts w:hint="eastAsia"/>
                          <w:sz w:val="18"/>
                          <w:szCs w:val="18"/>
                          <w:lang w:eastAsia="zh-CN"/>
                        </w:rPr>
                        <w:t>县发展改革局</w:t>
                      </w:r>
                      <w:r>
                        <w:rPr>
                          <w:rFonts w:hint="eastAsia"/>
                          <w:sz w:val="18"/>
                          <w:szCs w:val="18"/>
                        </w:rPr>
                        <w:t>重大行政执法决定法制审核办法》，我</w:t>
                      </w:r>
                      <w:r>
                        <w:rPr>
                          <w:rFonts w:hint="eastAsia"/>
                          <w:sz w:val="18"/>
                          <w:szCs w:val="18"/>
                          <w:lang w:eastAsia="zh-CN"/>
                        </w:rPr>
                        <w:t>局</w:t>
                      </w:r>
                      <w:r>
                        <w:rPr>
                          <w:rFonts w:hint="eastAsia"/>
                          <w:sz w:val="18"/>
                          <w:szCs w:val="18"/>
                        </w:rPr>
                        <w:t>对重大行政执法决定进行法制审核，具体审核事项以《重大执法决定法制审核目录清单》为准。</w:t>
                      </w:r>
                    </w:p>
                  </w:txbxContent>
                </v:textbox>
              </v:roundrect>
            </w:pict>
          </mc:Fallback>
        </mc:AlternateContent>
      </w:r>
    </w:p>
    <w:p>
      <w:pPr>
        <w:spacing w:line="579" w:lineRule="exact"/>
        <w:jc w:val="center"/>
        <w:rPr>
          <w:sz w:val="36"/>
          <w:szCs w:val="36"/>
        </w:rPr>
      </w:pPr>
    </w:p>
    <w:p>
      <w:pPr>
        <w:spacing w:line="579" w:lineRule="exact"/>
        <w:rPr>
          <w:sz w:val="24"/>
          <w:szCs w:val="24"/>
        </w:rPr>
      </w:pPr>
      <w:r>
        <w:rPr>
          <w:rFonts w:hint="eastAsia" w:ascii="Times New Roman" w:hAnsi="Times New Roman" w:eastAsia="仿宋_GB2312" w:cs="黑体"/>
          <w:kern w:val="2"/>
          <w:sz w:val="18"/>
          <w:szCs w:val="18"/>
          <w:lang w:val="en-US" w:eastAsia="zh-CN" w:bidi="ar-SA"/>
        </w:rPr>
        <mc:AlternateContent>
          <mc:Choice Requires="wps">
            <w:drawing>
              <wp:anchor distT="0" distB="0" distL="114300" distR="114300" simplePos="0" relativeHeight="251692032" behindDoc="0" locked="0" layoutInCell="1" allowOverlap="1">
                <wp:simplePos x="0" y="0"/>
                <wp:positionH relativeFrom="column">
                  <wp:posOffset>3609975</wp:posOffset>
                </wp:positionH>
                <wp:positionV relativeFrom="paragraph">
                  <wp:posOffset>230505</wp:posOffset>
                </wp:positionV>
                <wp:extent cx="2867025" cy="935355"/>
                <wp:effectExtent l="4445" t="4445" r="5080" b="12700"/>
                <wp:wrapNone/>
                <wp:docPr id="147" name="圆角矩形 347"/>
                <wp:cNvGraphicFramePr/>
                <a:graphic xmlns:a="http://schemas.openxmlformats.org/drawingml/2006/main">
                  <a:graphicData uri="http://schemas.microsoft.com/office/word/2010/wordprocessingShape">
                    <wps:wsp>
                      <wps:cNvSpPr/>
                      <wps:spPr>
                        <a:xfrm>
                          <a:off x="0" y="0"/>
                          <a:ext cx="2867025" cy="935355"/>
                        </a:xfrm>
                        <a:prstGeom prst="roundRect">
                          <a:avLst>
                            <a:gd name="adj" fmla="val 16667"/>
                          </a:avLst>
                        </a:prstGeom>
                        <a:solidFill>
                          <a:srgbClr val="FFFFFF"/>
                        </a:solidFill>
                        <a:ln w="9525" cap="flat" cmpd="sng">
                          <a:solidFill>
                            <a:srgbClr val="000000">
                              <a:alpha val="100000"/>
                            </a:srgbClr>
                          </a:solidFill>
                          <a:prstDash val="solid"/>
                          <a:round/>
                          <a:headEnd type="none" w="med" len="med"/>
                          <a:tailEnd type="none" w="med" len="med"/>
                        </a:ln>
                      </wps:spPr>
                      <wps:txbx>
                        <w:txbxContent>
                          <w:p>
                            <w:pPr>
                              <w:rPr>
                                <w:sz w:val="18"/>
                                <w:szCs w:val="18"/>
                              </w:rPr>
                            </w:pPr>
                            <w:r>
                              <w:rPr>
                                <w:rFonts w:hint="eastAsia"/>
                                <w:b/>
                                <w:sz w:val="18"/>
                                <w:szCs w:val="18"/>
                              </w:rPr>
                              <w:t>时间：</w:t>
                            </w:r>
                            <w:r>
                              <w:rPr>
                                <w:rFonts w:hint="eastAsia"/>
                                <w:sz w:val="18"/>
                                <w:szCs w:val="18"/>
                              </w:rPr>
                              <w:t>收到送审材料后，七个工作日内审核完毕；经批准可以延长五个工作日。补充材料、专家论证等不计入期限。</w:t>
                            </w:r>
                          </w:p>
                        </w:txbxContent>
                      </wps:txbx>
                      <wps:bodyPr upright="1"/>
                    </wps:wsp>
                  </a:graphicData>
                </a:graphic>
              </wp:anchor>
            </w:drawing>
          </mc:Choice>
          <mc:Fallback>
            <w:pict>
              <v:roundrect id="圆角矩形 347" o:spid="_x0000_s1026" o:spt="2" style="position:absolute;left:0pt;margin-left:284.25pt;margin-top:18.15pt;height:73.65pt;width:225.75pt;z-index:251692032;mso-width-relative:page;mso-height-relative:page;" fillcolor="#FFFFFF" filled="t" stroked="t" coordsize="21600,21600" arcsize="0.166666666666667" o:gfxdata="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56UeTWAAAACwEA&#10;AA8AAAAAAAAAAQAgAAAAIgAAAGRycy9kb3ducmV2LnhtbFBLAQIUABQAAAAIAIdO4kB0V5txHAIA&#10;ADgEAAAOAAAAAAAAAAEAIAAAACUBAABkcnMvZTJvRG9jLnhtbFBLBQYAAAAABgAGAFkBAACzBQAA&#10;AAA=&#10;">
                <v:fill on="t" focussize="0,0"/>
                <v:stroke color="#000000" joinstyle="round"/>
                <v:imagedata o:title=""/>
                <o:lock v:ext="edit" aspectratio="f"/>
                <v:textbox>
                  <w:txbxContent>
                    <w:p>
                      <w:pPr>
                        <w:rPr>
                          <w:sz w:val="18"/>
                          <w:szCs w:val="18"/>
                        </w:rPr>
                      </w:pPr>
                      <w:r>
                        <w:rPr>
                          <w:rFonts w:hint="eastAsia"/>
                          <w:b/>
                          <w:sz w:val="18"/>
                          <w:szCs w:val="18"/>
                        </w:rPr>
                        <w:t>时间：</w:t>
                      </w:r>
                      <w:r>
                        <w:rPr>
                          <w:rFonts w:hint="eastAsia"/>
                          <w:sz w:val="18"/>
                          <w:szCs w:val="18"/>
                        </w:rPr>
                        <w:t>收到送审材料后，七个工作日内审核完毕；经批准可以延长五个工作日。补充材料、专家论证等不计入期限。</w:t>
                      </w:r>
                    </w:p>
                  </w:txbxContent>
                </v:textbox>
              </v:roundrect>
            </w:pict>
          </mc:Fallback>
        </mc:AlternateContent>
      </w:r>
      <w:bookmarkStart w:id="51" w:name="_GoBack"/>
      <w:bookmarkEnd w:id="51"/>
      <w:r>
        <w:rPr>
          <w:rFonts w:hint="eastAsia" w:ascii="Times New Roman" w:hAnsi="Times New Roman" w:eastAsia="仿宋_GB2312" w:cs="黑体"/>
          <w:kern w:val="2"/>
          <w:sz w:val="32"/>
          <w:szCs w:val="22"/>
          <w:lang w:val="en-US" w:eastAsia="zh-CN" w:bidi="ar-SA"/>
        </w:rPr>
        <mc:AlternateContent>
          <mc:Choice Requires="wps">
            <w:drawing>
              <wp:anchor distT="0" distB="0" distL="114300" distR="114300" simplePos="0" relativeHeight="251689984" behindDoc="0" locked="0" layoutInCell="1" allowOverlap="1">
                <wp:simplePos x="0" y="0"/>
                <wp:positionH relativeFrom="column">
                  <wp:posOffset>714375</wp:posOffset>
                </wp:positionH>
                <wp:positionV relativeFrom="paragraph">
                  <wp:posOffset>270510</wp:posOffset>
                </wp:positionV>
                <wp:extent cx="2057400" cy="792480"/>
                <wp:effectExtent l="4445" t="4445" r="14605" b="22225"/>
                <wp:wrapNone/>
                <wp:docPr id="145" name="圆角矩形 349"/>
                <wp:cNvGraphicFramePr/>
                <a:graphic xmlns:a="http://schemas.openxmlformats.org/drawingml/2006/main">
                  <a:graphicData uri="http://schemas.microsoft.com/office/word/2010/wordprocessingShape">
                    <wps:wsp>
                      <wps:cNvSpPr/>
                      <wps:spPr>
                        <a:xfrm>
                          <a:off x="0" y="0"/>
                          <a:ext cx="2057400" cy="792480"/>
                        </a:xfrm>
                        <a:prstGeom prst="roundRect">
                          <a:avLst>
                            <a:gd name="adj" fmla="val 16667"/>
                          </a:avLst>
                        </a:prstGeom>
                        <a:solidFill>
                          <a:srgbClr val="FFFFFF"/>
                        </a:solidFill>
                        <a:ln w="9525" cap="flat" cmpd="sng">
                          <a:solidFill>
                            <a:srgbClr val="000000">
                              <a:alpha val="100000"/>
                            </a:srgbClr>
                          </a:solidFill>
                          <a:prstDash val="solid"/>
                          <a:round/>
                          <a:headEnd type="none" w="med" len="med"/>
                          <a:tailEnd type="none" w="med" len="med"/>
                        </a:ln>
                      </wps:spPr>
                      <wps:txbx>
                        <w:txbxContent>
                          <w:p>
                            <w:r>
                              <w:rPr>
                                <w:rFonts w:hint="eastAsia"/>
                                <w:b/>
                                <w:sz w:val="18"/>
                                <w:szCs w:val="18"/>
                              </w:rPr>
                              <w:t>时间：</w:t>
                            </w:r>
                            <w:r>
                              <w:rPr>
                                <w:rFonts w:hint="eastAsia"/>
                                <w:sz w:val="18"/>
                                <w:szCs w:val="18"/>
                              </w:rPr>
                              <w:t>重大行政执法决定签发前或者集体讨论前送法制机构。预留合理时间。</w:t>
                            </w:r>
                          </w:p>
                        </w:txbxContent>
                      </wps:txbx>
                      <wps:bodyPr upright="1"/>
                    </wps:wsp>
                  </a:graphicData>
                </a:graphic>
              </wp:anchor>
            </w:drawing>
          </mc:Choice>
          <mc:Fallback>
            <w:pict>
              <v:roundrect id="圆角矩形 349" o:spid="_x0000_s1026" o:spt="2" style="position:absolute;left:0pt;margin-left:56.25pt;margin-top:21.3pt;height:62.4pt;width:162pt;z-index:251689984;mso-width-relative:page;mso-height-relative:page;" fillcolor="#FFFFFF" filled="t" stroked="t" coordsize="21600,21600" arcsize="0.166666666666667" o:gfxdata="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gpHkJNUAAAAK&#10;AQAADwAAAAAAAAABACAAAAAiAAAAZHJzL2Rvd25yZXYueG1sUEsBAhQAFAAAAAgAh07iQKJS0Usf&#10;AgAAOAQAAA4AAAAAAAAAAQAgAAAAJAEAAGRycy9lMm9Eb2MueG1sUEsFBgAAAAAGAAYAWQEAALUF&#10;AAAAAA==&#10;">
                <v:fill on="t" focussize="0,0"/>
                <v:stroke color="#000000" joinstyle="round"/>
                <v:imagedata o:title=""/>
                <o:lock v:ext="edit" aspectratio="f"/>
                <v:textbox>
                  <w:txbxContent>
                    <w:p>
                      <w:r>
                        <w:rPr>
                          <w:rFonts w:hint="eastAsia"/>
                          <w:b/>
                          <w:sz w:val="18"/>
                          <w:szCs w:val="18"/>
                        </w:rPr>
                        <w:t>时间：</w:t>
                      </w:r>
                      <w:r>
                        <w:rPr>
                          <w:rFonts w:hint="eastAsia"/>
                          <w:sz w:val="18"/>
                          <w:szCs w:val="18"/>
                        </w:rPr>
                        <w:t>重大行政执法决定签发前或者集体讨论前送法制机构。预留合理时间。</w:t>
                      </w:r>
                    </w:p>
                  </w:txbxContent>
                </v:textbox>
              </v:roundrect>
            </w:pict>
          </mc:Fallback>
        </mc:AlternateContent>
      </w:r>
      <w:r>
        <w:rPr>
          <w:rFonts w:hint="eastAsia"/>
          <w:sz w:val="36"/>
          <w:szCs w:val="36"/>
        </w:rPr>
        <w:t xml:space="preserve">                    </w:t>
      </w:r>
      <w:r>
        <w:rPr>
          <w:rFonts w:hint="eastAsia"/>
          <w:sz w:val="24"/>
          <w:szCs w:val="24"/>
        </w:rPr>
        <w:t xml:space="preserve">                                     </w:t>
      </w:r>
    </w:p>
    <w:p>
      <w:pPr>
        <w:spacing w:line="579" w:lineRule="exact"/>
        <w:jc w:val="center"/>
        <w:rPr>
          <w:sz w:val="36"/>
          <w:szCs w:val="36"/>
        </w:rPr>
      </w:pPr>
      <w:r>
        <w:rPr>
          <w:rFonts w:hint="eastAsia" w:ascii="Times New Roman" w:hAnsi="Times New Roman" w:eastAsia="仿宋_GB2312" w:cs="黑体"/>
          <w:b/>
          <w:kern w:val="2"/>
          <w:sz w:val="18"/>
          <w:szCs w:val="18"/>
          <w:lang w:val="en-US" w:eastAsia="zh-CN" w:bidi="ar-SA"/>
        </w:rPr>
        <mc:AlternateContent>
          <mc:Choice Requires="wps">
            <w:drawing>
              <wp:anchor distT="0" distB="0" distL="114300" distR="114300" simplePos="0" relativeHeight="251694080" behindDoc="0" locked="0" layoutInCell="1" allowOverlap="1">
                <wp:simplePos x="0" y="0"/>
                <wp:positionH relativeFrom="column">
                  <wp:posOffset>7315200</wp:posOffset>
                </wp:positionH>
                <wp:positionV relativeFrom="paragraph">
                  <wp:posOffset>201930</wp:posOffset>
                </wp:positionV>
                <wp:extent cx="1257300" cy="748665"/>
                <wp:effectExtent l="4445" t="4445" r="14605" b="8890"/>
                <wp:wrapNone/>
                <wp:docPr id="149" name="圆角矩形 352"/>
                <wp:cNvGraphicFramePr/>
                <a:graphic xmlns:a="http://schemas.openxmlformats.org/drawingml/2006/main">
                  <a:graphicData uri="http://schemas.microsoft.com/office/word/2010/wordprocessingShape">
                    <wps:wsp>
                      <wps:cNvSpPr/>
                      <wps:spPr>
                        <a:xfrm>
                          <a:off x="0" y="0"/>
                          <a:ext cx="1257300" cy="748665"/>
                        </a:xfrm>
                        <a:prstGeom prst="roundRect">
                          <a:avLst>
                            <a:gd name="adj" fmla="val 16667"/>
                          </a:avLst>
                        </a:prstGeom>
                        <a:solidFill>
                          <a:srgbClr val="FFFFFF"/>
                        </a:solidFill>
                        <a:ln w="9525" cap="flat" cmpd="sng">
                          <a:solidFill>
                            <a:srgbClr val="000000">
                              <a:alpha val="100000"/>
                            </a:srgbClr>
                          </a:solidFill>
                          <a:prstDash val="solid"/>
                          <a:round/>
                          <a:headEnd type="none" w="med" len="med"/>
                          <a:tailEnd type="none" w="med" len="med"/>
                        </a:ln>
                      </wps:spPr>
                      <wps:txbx>
                        <w:txbxContent>
                          <w:p>
                            <w:pPr>
                              <w:tabs>
                                <w:tab w:val="left" w:pos="3985"/>
                              </w:tabs>
                              <w:jc w:val="left"/>
                              <w:rPr>
                                <w:sz w:val="18"/>
                                <w:szCs w:val="18"/>
                              </w:rPr>
                            </w:pPr>
                            <w:r>
                              <w:rPr>
                                <w:rFonts w:hint="eastAsia"/>
                                <w:sz w:val="18"/>
                                <w:szCs w:val="18"/>
                              </w:rPr>
                              <w:t>采纳意见建议，按程序提交集体研究做出决定，并执行。</w:t>
                            </w:r>
                          </w:p>
                        </w:txbxContent>
                      </wps:txbx>
                      <wps:bodyPr upright="1"/>
                    </wps:wsp>
                  </a:graphicData>
                </a:graphic>
              </wp:anchor>
            </w:drawing>
          </mc:Choice>
          <mc:Fallback>
            <w:pict>
              <v:roundrect id="圆角矩形 352" o:spid="_x0000_s1026" o:spt="2" style="position:absolute;left:0pt;margin-left:576pt;margin-top:15.9pt;height:58.95pt;width:99pt;z-index:251694080;mso-width-relative:page;mso-height-relative:page;" fillcolor="#FFFFFF" filled="t" stroked="t" coordsize="21600,21600" arcsize="0.166666666666667" o:gfxdata="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oZmLXAAAA&#10;DAEAAA8AAAAAAAAAAQAgAAAAIgAAAGRycy9kb3ducmV2LnhtbFBLAQIUABQAAAAIAIdO4kAXWk4S&#10;HgIAADgEAAAOAAAAAAAAAAEAIAAAACYBAABkcnMvZTJvRG9jLnhtbFBLBQYAAAAABgAGAFkBAAC2&#10;BQAAAAA=&#10;">
                <v:fill on="t" focussize="0,0"/>
                <v:stroke color="#000000" joinstyle="round"/>
                <v:imagedata o:title=""/>
                <o:lock v:ext="edit" aspectratio="f"/>
                <v:textbox>
                  <w:txbxContent>
                    <w:p>
                      <w:pPr>
                        <w:tabs>
                          <w:tab w:val="left" w:pos="3985"/>
                        </w:tabs>
                        <w:jc w:val="left"/>
                        <w:rPr>
                          <w:sz w:val="18"/>
                          <w:szCs w:val="18"/>
                        </w:rPr>
                      </w:pPr>
                      <w:r>
                        <w:rPr>
                          <w:rFonts w:hint="eastAsia"/>
                          <w:sz w:val="18"/>
                          <w:szCs w:val="18"/>
                        </w:rPr>
                        <w:t>采纳意见建议，按程序提交集体研究做出决定，并执行。</w:t>
                      </w:r>
                    </w:p>
                  </w:txbxContent>
                </v:textbox>
              </v:roundrect>
            </w:pict>
          </mc:Fallback>
        </mc:AlternateContent>
      </w:r>
    </w:p>
    <w:p>
      <w:pPr>
        <w:tabs>
          <w:tab w:val="left" w:pos="3985"/>
        </w:tabs>
        <w:spacing w:line="579" w:lineRule="exact"/>
        <w:ind w:left="5280" w:leftChars="1650" w:firstLine="8480" w:firstLineChars="2650"/>
        <w:jc w:val="left"/>
        <w:rPr>
          <w:sz w:val="18"/>
          <w:szCs w:val="18"/>
        </w:rPr>
      </w:pPr>
      <w:r>
        <w:rPr>
          <w:rFonts w:hint="eastAsia" w:ascii="Times New Roman" w:hAnsi="Times New Roman" w:eastAsia="仿宋_GB2312" w:cs="黑体"/>
          <w:kern w:val="2"/>
          <w:sz w:val="32"/>
          <w:szCs w:val="22"/>
          <w:lang w:val="en-US" w:eastAsia="zh-CN" w:bidi="ar-SA"/>
        </w:rPr>
        <mc:AlternateContent>
          <mc:Choice Requires="wps">
            <w:drawing>
              <wp:anchor distT="0" distB="0" distL="114300" distR="114300" simplePos="0" relativeHeight="251683840" behindDoc="0" locked="0" layoutInCell="1" allowOverlap="1">
                <wp:simplePos x="0" y="0"/>
                <wp:positionH relativeFrom="column">
                  <wp:posOffset>123825</wp:posOffset>
                </wp:positionH>
                <wp:positionV relativeFrom="paragraph">
                  <wp:posOffset>230505</wp:posOffset>
                </wp:positionV>
                <wp:extent cx="342900" cy="3173730"/>
                <wp:effectExtent l="4445" t="4445" r="14605" b="22225"/>
                <wp:wrapNone/>
                <wp:docPr id="139" name="流程图: 过程 350"/>
                <wp:cNvGraphicFramePr/>
                <a:graphic xmlns:a="http://schemas.openxmlformats.org/drawingml/2006/main">
                  <a:graphicData uri="http://schemas.microsoft.com/office/word/2010/wordprocessingShape">
                    <wps:wsp>
                      <wps:cNvSpPr/>
                      <wps:spPr>
                        <a:xfrm>
                          <a:off x="0" y="0"/>
                          <a:ext cx="342900" cy="3173730"/>
                        </a:xfrm>
                        <a:prstGeom prst="flowChart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jc w:val="center"/>
                              <w:rPr>
                                <w:b/>
                              </w:rPr>
                            </w:pPr>
                          </w:p>
                          <w:p>
                            <w:pPr>
                              <w:jc w:val="center"/>
                              <w:rPr>
                                <w:b/>
                              </w:rPr>
                            </w:pPr>
                            <w:r>
                              <w:rPr>
                                <w:rFonts w:hint="eastAsia"/>
                                <w:b/>
                              </w:rPr>
                              <w:t>案件</w:t>
                            </w:r>
                          </w:p>
                          <w:p>
                            <w:pPr>
                              <w:rPr>
                                <w:b/>
                              </w:rPr>
                            </w:pPr>
                            <w:r>
                              <w:rPr>
                                <w:rFonts w:hint="eastAsia"/>
                                <w:b/>
                              </w:rPr>
                              <w:t>承办机构</w:t>
                            </w:r>
                          </w:p>
                        </w:txbxContent>
                      </wps:txbx>
                      <wps:bodyPr upright="1"/>
                    </wps:wsp>
                  </a:graphicData>
                </a:graphic>
              </wp:anchor>
            </w:drawing>
          </mc:Choice>
          <mc:Fallback>
            <w:pict>
              <v:shape id="流程图: 过程 350" o:spid="_x0000_s1026" o:spt="109" type="#_x0000_t109" style="position:absolute;left:0pt;margin-left:9.75pt;margin-top:18.15pt;height:249.9pt;width:27pt;z-index:251683840;mso-width-relative:page;mso-height-relative:page;" fillcolor="#FFFFFF" filled="t" stroked="t" coordsize="21600,21600" o:gfxdata="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YiP5zXAAAACAEAAA8AAAAAAAAAAQAg&#10;AAAAIgAAAGRycy9kb3ducmV2LnhtbFBLAQIUABQAAAAIAIdO4kCMUETNDwIAABgEAAAOAAAAAAAA&#10;AAEAIAAAACYBAABkcnMvZTJvRG9jLnhtbFBLBQYAAAAABgAGAFkBAACnBQAAAAA=&#10;">
                <v:fill on="t" focussize="0,0"/>
                <v:stroke color="#000000" joinstyle="miter"/>
                <v:imagedata o:title=""/>
                <o:lock v:ext="edit" aspectratio="f"/>
                <v:textbox>
                  <w:txbxContent>
                    <w:p>
                      <w:pPr>
                        <w:jc w:val="center"/>
                        <w:rPr>
                          <w:b/>
                        </w:rPr>
                      </w:pPr>
                    </w:p>
                    <w:p>
                      <w:pPr>
                        <w:jc w:val="center"/>
                        <w:rPr>
                          <w:b/>
                        </w:rPr>
                      </w:pPr>
                      <w:r>
                        <w:rPr>
                          <w:rFonts w:hint="eastAsia"/>
                          <w:b/>
                        </w:rPr>
                        <w:t>案件</w:t>
                      </w:r>
                    </w:p>
                    <w:p>
                      <w:pPr>
                        <w:rPr>
                          <w:b/>
                        </w:rPr>
                      </w:pPr>
                      <w:r>
                        <w:rPr>
                          <w:rFonts w:hint="eastAsia"/>
                          <w:b/>
                        </w:rPr>
                        <w:t>承办机构</w:t>
                      </w:r>
                    </w:p>
                  </w:txbxContent>
                </v:textbox>
              </v:shape>
            </w:pict>
          </mc:Fallback>
        </mc:AlternateContent>
      </w:r>
      <w:r>
        <w:rPr>
          <w:rFonts w:hint="eastAsia" w:ascii="Times New Roman" w:hAnsi="Times New Roman" w:eastAsia="仿宋_GB2312" w:cs="黑体"/>
          <w:kern w:val="2"/>
          <w:sz w:val="32"/>
          <w:szCs w:val="22"/>
          <w:lang w:val="en-US" w:eastAsia="zh-CN" w:bidi="ar-SA"/>
        </w:rPr>
        <mc:AlternateContent>
          <mc:Choice Requires="wps">
            <w:drawing>
              <wp:anchor distT="0" distB="0" distL="114300" distR="114300" simplePos="0" relativeHeight="251686912" behindDoc="0" locked="0" layoutInCell="1" allowOverlap="1">
                <wp:simplePos x="0" y="0"/>
                <wp:positionH relativeFrom="column">
                  <wp:posOffset>6553200</wp:posOffset>
                </wp:positionH>
                <wp:positionV relativeFrom="paragraph">
                  <wp:posOffset>230505</wp:posOffset>
                </wp:positionV>
                <wp:extent cx="342900" cy="3251835"/>
                <wp:effectExtent l="4445" t="4445" r="14605" b="20320"/>
                <wp:wrapNone/>
                <wp:docPr id="142" name="流程图: 过程 351"/>
                <wp:cNvGraphicFramePr/>
                <a:graphic xmlns:a="http://schemas.openxmlformats.org/drawingml/2006/main">
                  <a:graphicData uri="http://schemas.microsoft.com/office/word/2010/wordprocessingShape">
                    <wps:wsp>
                      <wps:cNvSpPr/>
                      <wps:spPr>
                        <a:xfrm>
                          <a:off x="0" y="0"/>
                          <a:ext cx="342900" cy="3251835"/>
                        </a:xfrm>
                        <a:prstGeom prst="flowChart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rPr>
                                <w:b/>
                              </w:rPr>
                            </w:pPr>
                          </w:p>
                          <w:p>
                            <w:pPr>
                              <w:rPr>
                                <w:b/>
                              </w:rPr>
                            </w:pPr>
                            <w:r>
                              <w:rPr>
                                <w:rFonts w:hint="eastAsia"/>
                                <w:b/>
                              </w:rPr>
                              <w:t>案件</w:t>
                            </w:r>
                          </w:p>
                          <w:p>
                            <w:pPr>
                              <w:rPr>
                                <w:b/>
                              </w:rPr>
                            </w:pPr>
                            <w:r>
                              <w:rPr>
                                <w:rFonts w:hint="eastAsia"/>
                                <w:b/>
                              </w:rPr>
                              <w:t>承办机构</w:t>
                            </w:r>
                          </w:p>
                        </w:txbxContent>
                      </wps:txbx>
                      <wps:bodyPr upright="1"/>
                    </wps:wsp>
                  </a:graphicData>
                </a:graphic>
              </wp:anchor>
            </w:drawing>
          </mc:Choice>
          <mc:Fallback>
            <w:pict>
              <v:shape id="流程图: 过程 351" o:spid="_x0000_s1026" o:spt="109" type="#_x0000_t109" style="position:absolute;left:0pt;margin-left:516pt;margin-top:18.15pt;height:256.05pt;width:27pt;z-index:251686912;mso-width-relative:page;mso-height-relative:page;" fillcolor="#FFFFFF" filled="t" stroked="t" coordsize="21600,21600" o:gfxdata="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WyLVE2wAAAAwBAAAPAAAAAAAA&#10;AAEAIAAAACIAAABkcnMvZG93bnJldi54bWxQSwECFAAUAAAACACHTuJAd/6BfQ8CAAAYBAAADgAA&#10;AAAAAAABACAAAAAqAQAAZHJzL2Uyb0RvYy54bWxQSwUGAAAAAAYABgBZAQAAqwUAAAAA&#10;">
                <v:fill on="t" focussize="0,0"/>
                <v:stroke color="#000000" joinstyle="miter"/>
                <v:imagedata o:title=""/>
                <o:lock v:ext="edit" aspectratio="f"/>
                <v:textbox>
                  <w:txbxContent>
                    <w:p>
                      <w:pPr>
                        <w:rPr>
                          <w:b/>
                        </w:rPr>
                      </w:pPr>
                    </w:p>
                    <w:p>
                      <w:pPr>
                        <w:rPr>
                          <w:b/>
                        </w:rPr>
                      </w:pPr>
                      <w:r>
                        <w:rPr>
                          <w:rFonts w:hint="eastAsia"/>
                          <w:b/>
                        </w:rPr>
                        <w:t>案件</w:t>
                      </w:r>
                    </w:p>
                    <w:p>
                      <w:pPr>
                        <w:rPr>
                          <w:b/>
                        </w:rPr>
                      </w:pPr>
                      <w:r>
                        <w:rPr>
                          <w:rFonts w:hint="eastAsia"/>
                          <w:b/>
                        </w:rPr>
                        <w:t>承办机构</w:t>
                      </w:r>
                    </w:p>
                  </w:txbxContent>
                </v:textbox>
              </v:shape>
            </w:pict>
          </mc:Fallback>
        </mc:AlternateContent>
      </w:r>
      <w:r>
        <w:rPr>
          <w:rFonts w:hint="eastAsia" w:ascii="Times New Roman" w:hAnsi="Times New Roman" w:eastAsia="仿宋_GB2312" w:cs="黑体"/>
          <w:kern w:val="2"/>
          <w:sz w:val="32"/>
          <w:szCs w:val="22"/>
          <w:lang w:val="en-US" w:eastAsia="zh-CN" w:bidi="ar-SA"/>
        </w:rPr>
        <mc:AlternateContent>
          <mc:Choice Requires="wps">
            <w:drawing>
              <wp:anchor distT="0" distB="0" distL="114300" distR="114300" simplePos="0" relativeHeight="251684864" behindDoc="0" locked="0" layoutInCell="1" allowOverlap="1">
                <wp:simplePos x="0" y="0"/>
                <wp:positionH relativeFrom="column">
                  <wp:posOffset>3038475</wp:posOffset>
                </wp:positionH>
                <wp:positionV relativeFrom="paragraph">
                  <wp:posOffset>184785</wp:posOffset>
                </wp:positionV>
                <wp:extent cx="342900" cy="3369945"/>
                <wp:effectExtent l="4445" t="4445" r="14605" b="16510"/>
                <wp:wrapNone/>
                <wp:docPr id="140" name="矩形 348"/>
                <wp:cNvGraphicFramePr/>
                <a:graphic xmlns:a="http://schemas.openxmlformats.org/drawingml/2006/main">
                  <a:graphicData uri="http://schemas.microsoft.com/office/word/2010/wordprocessingShape">
                    <wps:wsp>
                      <wps:cNvSpPr/>
                      <wps:spPr>
                        <a:xfrm>
                          <a:off x="0" y="0"/>
                          <a:ext cx="342900" cy="3369945"/>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rPr>
                                <w:b/>
                              </w:rPr>
                            </w:pPr>
                            <w:r>
                              <w:rPr>
                                <w:rFonts w:hint="eastAsia"/>
                                <w:b/>
                              </w:rPr>
                              <w:t xml:space="preserve"> </w:t>
                            </w:r>
                          </w:p>
                          <w:p>
                            <w:pPr>
                              <w:rPr>
                                <w:b/>
                              </w:rPr>
                            </w:pPr>
                          </w:p>
                          <w:p>
                            <w:pPr>
                              <w:rPr>
                                <w:b/>
                              </w:rPr>
                            </w:pPr>
                            <w:r>
                              <w:rPr>
                                <w:rFonts w:hint="eastAsia"/>
                                <w:b/>
                              </w:rPr>
                              <w:t>法制机构</w:t>
                            </w:r>
                          </w:p>
                        </w:txbxContent>
                      </wps:txbx>
                      <wps:bodyPr upright="1"/>
                    </wps:wsp>
                  </a:graphicData>
                </a:graphic>
              </wp:anchor>
            </w:drawing>
          </mc:Choice>
          <mc:Fallback>
            <w:pict>
              <v:rect id="矩形 348" o:spid="_x0000_s1026" o:spt="1" style="position:absolute;left:0pt;margin-left:239.25pt;margin-top:14.55pt;height:265.35pt;width:27pt;z-index:251684864;mso-width-relative:page;mso-height-relative:page;" fillcolor="#FFFFFF" filled="t" stroked="t" coordsize="21600,21600" o:gfxdata="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6XLRG9gAAAAKAQAADwAAAAAAAAABACAAAAAiAAAAZHJzL2Rvd25yZXYueG1s&#10;UEsBAhQAFAAAAAgAh07iQCAbUzj4AQAAAQQAAA4AAAAAAAAAAQAgAAAAJwEAAGRycy9lMm9Eb2Mu&#10;eG1sUEsFBgAAAAAGAAYAWQEAAJEFAAAAAA==&#10;">
                <v:fill on="t" focussize="0,0"/>
                <v:stroke color="#000000" joinstyle="miter"/>
                <v:imagedata o:title=""/>
                <o:lock v:ext="edit" aspectratio="f"/>
                <v:textbox>
                  <w:txbxContent>
                    <w:p>
                      <w:pPr>
                        <w:rPr>
                          <w:b/>
                        </w:rPr>
                      </w:pPr>
                      <w:r>
                        <w:rPr>
                          <w:rFonts w:hint="eastAsia"/>
                          <w:b/>
                        </w:rPr>
                        <w:t xml:space="preserve"> </w:t>
                      </w:r>
                    </w:p>
                    <w:p>
                      <w:pPr>
                        <w:rPr>
                          <w:b/>
                        </w:rPr>
                      </w:pPr>
                    </w:p>
                    <w:p>
                      <w:pPr>
                        <w:rPr>
                          <w:b/>
                        </w:rPr>
                      </w:pPr>
                      <w:r>
                        <w:rPr>
                          <w:rFonts w:hint="eastAsia"/>
                          <w:b/>
                        </w:rPr>
                        <w:t>法制机构</w:t>
                      </w:r>
                    </w:p>
                  </w:txbxContent>
                </v:textbox>
              </v:rect>
            </w:pict>
          </mc:Fallback>
        </mc:AlternateContent>
      </w:r>
      <w:r>
        <w:rPr>
          <w:rFonts w:hint="eastAsia"/>
        </w:rPr>
        <w:t xml:space="preserve">   </w:t>
      </w:r>
    </w:p>
    <w:p>
      <w:pPr>
        <w:spacing w:line="579" w:lineRule="exact"/>
        <w:ind w:firstLine="6560" w:firstLineChars="2050"/>
        <w:rPr>
          <w:b/>
          <w:sz w:val="18"/>
          <w:szCs w:val="18"/>
        </w:rPr>
      </w:pPr>
      <w:r>
        <w:rPr>
          <w:rFonts w:ascii="Times New Roman" w:hAnsi="Times New Roman" w:eastAsia="仿宋_GB2312" w:cs="黑体"/>
          <w:kern w:val="2"/>
          <w:sz w:val="32"/>
          <w:szCs w:val="22"/>
          <w:lang w:val="en-US" w:eastAsia="zh-CN" w:bidi="ar-SA"/>
        </w:rPr>
        <mc:AlternateContent>
          <mc:Choice Requires="wps">
            <w:drawing>
              <wp:anchor distT="0" distB="0" distL="114300" distR="114300" simplePos="0" relativeHeight="251695104" behindDoc="0" locked="0" layoutInCell="1" allowOverlap="1">
                <wp:simplePos x="0" y="0"/>
                <wp:positionH relativeFrom="column">
                  <wp:posOffset>6943725</wp:posOffset>
                </wp:positionH>
                <wp:positionV relativeFrom="paragraph">
                  <wp:posOffset>140970</wp:posOffset>
                </wp:positionV>
                <wp:extent cx="228600" cy="635"/>
                <wp:effectExtent l="0" t="37465" r="0" b="38100"/>
                <wp:wrapNone/>
                <wp:docPr id="150" name="直接连接符 346"/>
                <wp:cNvGraphicFramePr/>
                <a:graphic xmlns:a="http://schemas.openxmlformats.org/drawingml/2006/main">
                  <a:graphicData uri="http://schemas.microsoft.com/office/word/2010/wordprocessingShape">
                    <wps:wsp>
                      <wps:cNvSpPr/>
                      <wps:spPr>
                        <a:xfrm>
                          <a:off x="0" y="0"/>
                          <a:ext cx="228600" cy="635"/>
                        </a:xfrm>
                        <a:prstGeom prst="line">
                          <a:avLst/>
                        </a:prstGeom>
                        <a:ln w="9525" cap="flat" cmpd="sng">
                          <a:solidFill>
                            <a:srgbClr val="000000">
                              <a:alpha val="100000"/>
                            </a:srgbClr>
                          </a:solidFill>
                          <a:prstDash val="solid"/>
                          <a:round/>
                          <a:headEnd type="none" w="med" len="med"/>
                          <a:tailEnd type="triangle" w="med" len="med"/>
                        </a:ln>
                      </wps:spPr>
                      <wps:bodyPr upright="0"/>
                    </wps:wsp>
                  </a:graphicData>
                </a:graphic>
              </wp:anchor>
            </w:drawing>
          </mc:Choice>
          <mc:Fallback>
            <w:pict>
              <v:line id="直接连接符 346" o:spid="_x0000_s1026" o:spt="20" style="position:absolute;left:0pt;margin-left:546.75pt;margin-top:11.1pt;height:0.05pt;width:18pt;z-index:251695104;mso-width-relative:page;mso-height-relative:page;" filled="f" stroked="t" coordsize="21600,21600" o:gfxdata="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9ZykXaAAAACwEAAA8AAAAAAAAAAQAgAAAAIgAAAGRycy9kb3ducmV2LnhtbFBL&#10;AQIUABQAAAAIAIdO4kDB2Prd9AEAAMsDAAAOAAAAAAAAAAEAIAAAACkBAABkcnMvZTJvRG9jLnht&#10;bFBLBQYAAAAABgAGAFkBAACPBQAAAAA=&#10;">
                <v:fill on="f" focussize="0,0"/>
                <v:stroke color="#000000" joinstyle="round" endarrow="block"/>
                <v:imagedata o:title=""/>
                <o:lock v:ext="edit" aspectratio="f"/>
              </v:line>
            </w:pict>
          </mc:Fallback>
        </mc:AlternateContent>
      </w:r>
    </w:p>
    <w:p>
      <w:pPr>
        <w:spacing w:line="579" w:lineRule="exact"/>
        <w:ind w:firstLine="1175" w:firstLineChars="650"/>
        <w:rPr>
          <w:sz w:val="24"/>
          <w:szCs w:val="24"/>
        </w:rPr>
      </w:pPr>
      <w:r>
        <w:rPr>
          <w:rFonts w:hint="eastAsia" w:ascii="Times New Roman" w:hAnsi="Times New Roman" w:eastAsia="仿宋_GB2312" w:cs="黑体"/>
          <w:b/>
          <w:kern w:val="2"/>
          <w:sz w:val="18"/>
          <w:szCs w:val="18"/>
          <w:lang w:val="en-US" w:eastAsia="zh-CN" w:bidi="ar-SA"/>
        </w:rPr>
        <mc:AlternateContent>
          <mc:Choice Requires="wps">
            <w:drawing>
              <wp:anchor distT="0" distB="0" distL="114300" distR="114300" simplePos="0" relativeHeight="251704320" behindDoc="0" locked="0" layoutInCell="1" allowOverlap="1">
                <wp:simplePos x="0" y="0"/>
                <wp:positionH relativeFrom="column">
                  <wp:posOffset>8191500</wp:posOffset>
                </wp:positionH>
                <wp:positionV relativeFrom="paragraph">
                  <wp:posOffset>125730</wp:posOffset>
                </wp:positionV>
                <wp:extent cx="635" cy="390525"/>
                <wp:effectExtent l="37465" t="0" r="38100" b="9525"/>
                <wp:wrapNone/>
                <wp:docPr id="159" name="直接箭头连接符 345"/>
                <wp:cNvGraphicFramePr/>
                <a:graphic xmlns:a="http://schemas.openxmlformats.org/drawingml/2006/main">
                  <a:graphicData uri="http://schemas.microsoft.com/office/word/2010/wordprocessingShape">
                    <wps:wsp>
                      <wps:cNvCnPr/>
                      <wps:spPr>
                        <a:xfrm flipV="1">
                          <a:off x="0" y="0"/>
                          <a:ext cx="635" cy="390525"/>
                        </a:xfrm>
                        <a:prstGeom prst="straightConnector1">
                          <a:avLst/>
                        </a:prstGeom>
                        <a:ln w="9525" cap="flat" cmpd="sng">
                          <a:solidFill>
                            <a:srgbClr val="000000">
                              <a:alpha val="100000"/>
                            </a:srgbClr>
                          </a:solidFill>
                          <a:prstDash val="solid"/>
                          <a:round/>
                          <a:headEnd type="none" w="med" len="med"/>
                          <a:tailEnd type="triangle" w="med" len="med"/>
                        </a:ln>
                      </wps:spPr>
                      <wps:bodyPr upright="0"/>
                    </wps:wsp>
                  </a:graphicData>
                </a:graphic>
              </wp:anchor>
            </w:drawing>
          </mc:Choice>
          <mc:Fallback>
            <w:pict>
              <v:shape id="直接箭头连接符 345" o:spid="_x0000_s1026" o:spt="32" type="#_x0000_t32" style="position:absolute;left:0pt;flip:y;margin-left:645pt;margin-top:9.9pt;height:30.75pt;width:0.05pt;z-index:251704320;mso-width-relative:page;mso-height-relative:page;" filled="f" stroked="t" coordsize="21600,21600" o:gfxdata="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t+cAPYAAAACwEAAA8AAAAAAAAAAQAgAAAA&#10;IgAAAGRycy9kb3ducmV2LnhtbFBLAQIUABQAAAAIAIdO4kApf99xCwIAAOkDAAAOAAAAAAAAAAEA&#10;IAAAACcBAABkcnMvZTJvRG9jLnhtbFBLBQYAAAAABgAGAFkBAACkBQAAAAA=&#10;">
                <v:fill on="f" focussize="0,0"/>
                <v:stroke color="#000000" joinstyle="round" endarrow="block"/>
                <v:imagedata o:title=""/>
                <o:lock v:ext="edit" aspectratio="f"/>
              </v:shape>
            </w:pict>
          </mc:Fallback>
        </mc:AlternateContent>
      </w:r>
      <w:r>
        <w:rPr>
          <w:rFonts w:hint="eastAsia"/>
          <w:sz w:val="24"/>
          <w:szCs w:val="24"/>
        </w:rPr>
        <w:t xml:space="preserve">经案件承办机构分管委领导审批                  </w:t>
      </w:r>
    </w:p>
    <w:p>
      <w:pPr>
        <w:spacing w:line="579" w:lineRule="exact"/>
        <w:ind w:firstLine="1280" w:firstLineChars="400"/>
        <w:rPr>
          <w:sz w:val="24"/>
          <w:szCs w:val="24"/>
        </w:rPr>
      </w:pPr>
      <w:r>
        <w:rPr>
          <w:rFonts w:hint="eastAsia" w:ascii="Times New Roman" w:hAnsi="Times New Roman" w:eastAsia="仿宋_GB2312" w:cs="黑体"/>
          <w:kern w:val="2"/>
          <w:sz w:val="32"/>
          <w:szCs w:val="22"/>
          <w:lang w:val="en-US" w:eastAsia="zh-CN" w:bidi="ar-SA"/>
        </w:rPr>
        <mc:AlternateContent>
          <mc:Choice Requires="wps">
            <w:drawing>
              <wp:anchor distT="0" distB="0" distL="114300" distR="114300" simplePos="0" relativeHeight="251699200" behindDoc="0" locked="0" layoutInCell="1" allowOverlap="1">
                <wp:simplePos x="0" y="0"/>
                <wp:positionH relativeFrom="column">
                  <wp:posOffset>3762375</wp:posOffset>
                </wp:positionH>
                <wp:positionV relativeFrom="paragraph">
                  <wp:posOffset>22860</wp:posOffset>
                </wp:positionV>
                <wp:extent cx="2514600" cy="495300"/>
                <wp:effectExtent l="4445" t="4445" r="14605" b="14605"/>
                <wp:wrapNone/>
                <wp:docPr id="154" name="圆角矩形 343"/>
                <wp:cNvGraphicFramePr/>
                <a:graphic xmlns:a="http://schemas.openxmlformats.org/drawingml/2006/main">
                  <a:graphicData uri="http://schemas.microsoft.com/office/word/2010/wordprocessingShape">
                    <wps:wsp>
                      <wps:cNvSpPr/>
                      <wps:spPr>
                        <a:xfrm>
                          <a:off x="0" y="0"/>
                          <a:ext cx="2514600" cy="495300"/>
                        </a:xfrm>
                        <a:prstGeom prst="roundRect">
                          <a:avLst>
                            <a:gd name="adj" fmla="val 16667"/>
                          </a:avLst>
                        </a:prstGeom>
                        <a:solidFill>
                          <a:srgbClr val="FFFFFF"/>
                        </a:solidFill>
                        <a:ln w="9525" cap="flat" cmpd="sng">
                          <a:solidFill>
                            <a:srgbClr val="000000">
                              <a:alpha val="100000"/>
                            </a:srgbClr>
                          </a:solidFill>
                          <a:prstDash val="solid"/>
                          <a:round/>
                          <a:headEnd type="none" w="med" len="med"/>
                          <a:tailEnd type="none" w="med" len="med"/>
                        </a:ln>
                      </wps:spPr>
                      <wps:txbx>
                        <w:txbxContent>
                          <w:p>
                            <w:pPr>
                              <w:spacing w:line="300" w:lineRule="exact"/>
                              <w:rPr>
                                <w:sz w:val="18"/>
                                <w:szCs w:val="18"/>
                              </w:rPr>
                            </w:pPr>
                            <w:r>
                              <w:rPr>
                                <w:rFonts w:hint="eastAsia"/>
                                <w:b/>
                                <w:sz w:val="18"/>
                                <w:szCs w:val="18"/>
                              </w:rPr>
                              <w:t>意见建议：</w:t>
                            </w:r>
                            <w:r>
                              <w:rPr>
                                <w:rFonts w:hint="eastAsia"/>
                                <w:sz w:val="18"/>
                                <w:szCs w:val="18"/>
                              </w:rPr>
                              <w:t>根据不同情况，分别出具同意意见或建议变更、纠正、继续调查。</w:t>
                            </w:r>
                          </w:p>
                          <w:p>
                            <w:pPr>
                              <w:tabs>
                                <w:tab w:val="left" w:pos="3985"/>
                              </w:tabs>
                              <w:jc w:val="left"/>
                            </w:pPr>
                          </w:p>
                        </w:txbxContent>
                      </wps:txbx>
                      <wps:bodyPr upright="1"/>
                    </wps:wsp>
                  </a:graphicData>
                </a:graphic>
              </wp:anchor>
            </w:drawing>
          </mc:Choice>
          <mc:Fallback>
            <w:pict>
              <v:roundrect id="圆角矩形 343" o:spid="_x0000_s1026" o:spt="2" style="position:absolute;left:0pt;margin-left:296.25pt;margin-top:1.8pt;height:39pt;width:198pt;z-index:251699200;mso-width-relative:page;mso-height-relative:page;" fillcolor="#FFFFFF" filled="t" stroked="t" coordsize="21600,21600" arcsize="0.166666666666667" o:gfxdata="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3/NnZ1AAAAAgBAAAP&#10;AAAAAAAAAAEAIAAAACIAAABkcnMvZG93bnJldi54bWxQSwECFAAUAAAACACHTuJAVkR2OBwCAAA4&#10;BAAADgAAAAAAAAABACAAAAAjAQAAZHJzL2Uyb0RvYy54bWxQSwUGAAAAAAYABgBZAQAAsQUAAAAA&#10;">
                <v:fill on="t" focussize="0,0"/>
                <v:stroke color="#000000" joinstyle="round"/>
                <v:imagedata o:title=""/>
                <o:lock v:ext="edit" aspectratio="f"/>
                <v:textbox>
                  <w:txbxContent>
                    <w:p>
                      <w:pPr>
                        <w:spacing w:line="300" w:lineRule="exact"/>
                        <w:rPr>
                          <w:sz w:val="18"/>
                          <w:szCs w:val="18"/>
                        </w:rPr>
                      </w:pPr>
                      <w:r>
                        <w:rPr>
                          <w:rFonts w:hint="eastAsia"/>
                          <w:b/>
                          <w:sz w:val="18"/>
                          <w:szCs w:val="18"/>
                        </w:rPr>
                        <w:t>意见建议：</w:t>
                      </w:r>
                      <w:r>
                        <w:rPr>
                          <w:rFonts w:hint="eastAsia"/>
                          <w:sz w:val="18"/>
                          <w:szCs w:val="18"/>
                        </w:rPr>
                        <w:t>根据不同情况，分别出具同意意见或建议变更、纠正、继续调查。</w:t>
                      </w:r>
                    </w:p>
                    <w:p>
                      <w:pPr>
                        <w:tabs>
                          <w:tab w:val="left" w:pos="3985"/>
                        </w:tabs>
                        <w:jc w:val="left"/>
                      </w:pPr>
                    </w:p>
                  </w:txbxContent>
                </v:textbox>
              </v:roundrect>
            </w:pict>
          </mc:Fallback>
        </mc:AlternateContent>
      </w:r>
      <w:r>
        <w:rPr>
          <w:rFonts w:hint="eastAsia" w:ascii="Times New Roman" w:hAnsi="Times New Roman" w:eastAsia="仿宋_GB2312" w:cs="黑体"/>
          <w:kern w:val="2"/>
          <w:sz w:val="32"/>
          <w:szCs w:val="22"/>
          <w:lang w:val="en-US" w:eastAsia="zh-CN" w:bidi="ar-SA"/>
        </w:rPr>
        <mc:AlternateContent>
          <mc:Choice Requires="wps">
            <w:drawing>
              <wp:anchor distT="0" distB="0" distL="114300" distR="114300" simplePos="0" relativeHeight="251703296" behindDoc="0" locked="0" layoutInCell="1" allowOverlap="1">
                <wp:simplePos x="0" y="0"/>
                <wp:positionH relativeFrom="column">
                  <wp:posOffset>7897495</wp:posOffset>
                </wp:positionH>
                <wp:positionV relativeFrom="paragraph">
                  <wp:posOffset>243840</wp:posOffset>
                </wp:positionV>
                <wp:extent cx="866775" cy="381000"/>
                <wp:effectExtent l="4445" t="4445" r="5080" b="14605"/>
                <wp:wrapNone/>
                <wp:docPr id="158" name="圆角矩形 342"/>
                <wp:cNvGraphicFramePr/>
                <a:graphic xmlns:a="http://schemas.openxmlformats.org/drawingml/2006/main">
                  <a:graphicData uri="http://schemas.microsoft.com/office/word/2010/wordprocessingShape">
                    <wps:wsp>
                      <wps:cNvSpPr/>
                      <wps:spPr>
                        <a:xfrm>
                          <a:off x="0" y="0"/>
                          <a:ext cx="866775" cy="381000"/>
                        </a:xfrm>
                        <a:prstGeom prst="roundRect">
                          <a:avLst>
                            <a:gd name="adj" fmla="val 16667"/>
                          </a:avLst>
                        </a:prstGeom>
                        <a:solidFill>
                          <a:srgbClr val="FFFFFF"/>
                        </a:solidFill>
                        <a:ln w="9525" cap="flat" cmpd="sng">
                          <a:solidFill>
                            <a:srgbClr val="000000">
                              <a:alpha val="100000"/>
                            </a:srgbClr>
                          </a:solidFill>
                          <a:prstDash val="solid"/>
                          <a:round/>
                          <a:headEnd type="none" w="med" len="med"/>
                          <a:tailEnd type="none" w="med" len="med"/>
                        </a:ln>
                      </wps:spPr>
                      <wps:txbx>
                        <w:txbxContent>
                          <w:p>
                            <w:pPr>
                              <w:tabs>
                                <w:tab w:val="left" w:pos="3985"/>
                              </w:tabs>
                              <w:jc w:val="left"/>
                              <w:rPr>
                                <w:sz w:val="18"/>
                                <w:szCs w:val="18"/>
                              </w:rPr>
                            </w:pPr>
                            <w:r>
                              <w:rPr>
                                <w:rFonts w:hint="eastAsia"/>
                                <w:sz w:val="18"/>
                                <w:szCs w:val="18"/>
                              </w:rPr>
                              <w:t>沟通一致的</w:t>
                            </w:r>
                          </w:p>
                        </w:txbxContent>
                      </wps:txbx>
                      <wps:bodyPr upright="1"/>
                    </wps:wsp>
                  </a:graphicData>
                </a:graphic>
              </wp:anchor>
            </w:drawing>
          </mc:Choice>
          <mc:Fallback>
            <w:pict>
              <v:roundrect id="圆角矩形 342" o:spid="_x0000_s1026" o:spt="2" style="position:absolute;left:0pt;margin-left:621.85pt;margin-top:19.2pt;height:30pt;width:68.25pt;z-index:251703296;mso-width-relative:page;mso-height-relative:page;" fillcolor="#FFFFFF" filled="t" stroked="t" coordsize="21600,21600" arcsize="0.166666666666667" o:gfxdata="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lPUjDWAAAACwEA&#10;AA8AAAAAAAAAAQAgAAAAIgAAAGRycy9kb3ducmV2LnhtbFBLAQIUABQAAAAIAIdO4kDqfr0SHAIA&#10;ADcEAAAOAAAAAAAAAAEAIAAAACUBAABkcnMvZTJvRG9jLnhtbFBLBQYAAAAABgAGAFkBAACzBQAA&#10;AAA=&#10;">
                <v:fill on="t" focussize="0,0"/>
                <v:stroke color="#000000" joinstyle="round"/>
                <v:imagedata o:title=""/>
                <o:lock v:ext="edit" aspectratio="f"/>
                <v:textbox>
                  <w:txbxContent>
                    <w:p>
                      <w:pPr>
                        <w:tabs>
                          <w:tab w:val="left" w:pos="3985"/>
                        </w:tabs>
                        <w:jc w:val="left"/>
                        <w:rPr>
                          <w:sz w:val="18"/>
                          <w:szCs w:val="18"/>
                        </w:rPr>
                      </w:pPr>
                      <w:r>
                        <w:rPr>
                          <w:rFonts w:hint="eastAsia"/>
                          <w:sz w:val="18"/>
                          <w:szCs w:val="18"/>
                        </w:rPr>
                        <w:t>沟通一致的</w:t>
                      </w:r>
                    </w:p>
                  </w:txbxContent>
                </v:textbox>
              </v:roundrect>
            </w:pict>
          </mc:Fallback>
        </mc:AlternateContent>
      </w:r>
      <w:r>
        <w:rPr>
          <w:rFonts w:hint="eastAsia" w:ascii="Times New Roman" w:hAnsi="Times New Roman" w:eastAsia="仿宋_GB2312" w:cs="黑体"/>
          <w:kern w:val="2"/>
          <w:sz w:val="18"/>
          <w:szCs w:val="18"/>
          <w:lang w:val="en-US" w:eastAsia="zh-CN" w:bidi="ar-SA"/>
        </w:rPr>
        <mc:AlternateContent>
          <mc:Choice Requires="wps">
            <w:drawing>
              <wp:anchor distT="0" distB="0" distL="114300" distR="114300" simplePos="0" relativeHeight="251701248" behindDoc="0" locked="0" layoutInCell="1" allowOverlap="1">
                <wp:simplePos x="0" y="0"/>
                <wp:positionH relativeFrom="column">
                  <wp:posOffset>7115175</wp:posOffset>
                </wp:positionH>
                <wp:positionV relativeFrom="paragraph">
                  <wp:posOffset>99060</wp:posOffset>
                </wp:positionV>
                <wp:extent cx="495300" cy="2146935"/>
                <wp:effectExtent l="4445" t="4445" r="14605" b="20320"/>
                <wp:wrapNone/>
                <wp:docPr id="156" name="圆角矩形 344"/>
                <wp:cNvGraphicFramePr/>
                <a:graphic xmlns:a="http://schemas.openxmlformats.org/drawingml/2006/main">
                  <a:graphicData uri="http://schemas.microsoft.com/office/word/2010/wordprocessingShape">
                    <wps:wsp>
                      <wps:cNvSpPr/>
                      <wps:spPr>
                        <a:xfrm>
                          <a:off x="0" y="0"/>
                          <a:ext cx="495300" cy="2146935"/>
                        </a:xfrm>
                        <a:prstGeom prst="roundRect">
                          <a:avLst>
                            <a:gd name="adj" fmla="val 16667"/>
                          </a:avLst>
                        </a:prstGeom>
                        <a:solidFill>
                          <a:srgbClr val="FFFFFF"/>
                        </a:solidFill>
                        <a:ln w="9525" cap="flat" cmpd="sng">
                          <a:solidFill>
                            <a:srgbClr val="000000">
                              <a:alpha val="100000"/>
                            </a:srgbClr>
                          </a:solidFill>
                          <a:prstDash val="solid"/>
                          <a:round/>
                          <a:headEnd type="none" w="med" len="med"/>
                          <a:tailEnd type="none" w="med" len="med"/>
                        </a:ln>
                      </wps:spPr>
                      <wps:txbx>
                        <w:txbxContent>
                          <w:p>
                            <w:pPr>
                              <w:tabs>
                                <w:tab w:val="left" w:pos="3985"/>
                              </w:tabs>
                              <w:spacing w:line="300" w:lineRule="exact"/>
                              <w:jc w:val="left"/>
                              <w:rPr>
                                <w:sz w:val="18"/>
                                <w:szCs w:val="18"/>
                              </w:rPr>
                            </w:pPr>
                            <w:r>
                              <w:rPr>
                                <w:rFonts w:hint="eastAsia"/>
                                <w:sz w:val="18"/>
                                <w:szCs w:val="18"/>
                              </w:rPr>
                              <w:t>对意见建议有异议的，与法制机构协商沟通</w:t>
                            </w:r>
                          </w:p>
                        </w:txbxContent>
                      </wps:txbx>
                      <wps:bodyPr upright="1"/>
                    </wps:wsp>
                  </a:graphicData>
                </a:graphic>
              </wp:anchor>
            </w:drawing>
          </mc:Choice>
          <mc:Fallback>
            <w:pict>
              <v:roundrect id="圆角矩形 344" o:spid="_x0000_s1026" o:spt="2" style="position:absolute;left:0pt;margin-left:560.25pt;margin-top:7.8pt;height:169.05pt;width:39pt;z-index:251701248;mso-width-relative:page;mso-height-relative:page;" fillcolor="#FFFFFF" filled="t" stroked="t" coordsize="21600,21600" arcsize="0.166666666666667" o:gfxdata="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R4YiNcAAAAM&#10;AQAADwAAAAAAAAABACAAAAAiAAAAZHJzL2Rvd25yZXYueG1sUEsBAhQAFAAAAAgAh07iQE2iPscd&#10;AgAAOAQAAA4AAAAAAAAAAQAgAAAAJgEAAGRycy9lMm9Eb2MueG1sUEsFBgAAAAAGAAYAWQEAALUF&#10;AAAAAA==&#10;">
                <v:fill on="t" focussize="0,0"/>
                <v:stroke color="#000000" joinstyle="round"/>
                <v:imagedata o:title=""/>
                <o:lock v:ext="edit" aspectratio="f"/>
                <v:textbox>
                  <w:txbxContent>
                    <w:p>
                      <w:pPr>
                        <w:tabs>
                          <w:tab w:val="left" w:pos="3985"/>
                        </w:tabs>
                        <w:spacing w:line="300" w:lineRule="exact"/>
                        <w:jc w:val="left"/>
                        <w:rPr>
                          <w:sz w:val="18"/>
                          <w:szCs w:val="18"/>
                        </w:rPr>
                      </w:pPr>
                      <w:r>
                        <w:rPr>
                          <w:rFonts w:hint="eastAsia"/>
                          <w:sz w:val="18"/>
                          <w:szCs w:val="18"/>
                        </w:rPr>
                        <w:t>对意见建议有异议的，与法制机构协商沟通</w:t>
                      </w:r>
                    </w:p>
                  </w:txbxContent>
                </v:textbox>
              </v:roundrect>
            </w:pict>
          </mc:Fallback>
        </mc:AlternateContent>
      </w:r>
      <w:r>
        <w:rPr>
          <w:rFonts w:hint="eastAsia" w:ascii="Times New Roman" w:hAnsi="Times New Roman" w:eastAsia="仿宋_GB2312" w:cs="黑体"/>
          <w:kern w:val="2"/>
          <w:sz w:val="32"/>
          <w:szCs w:val="22"/>
          <w:lang w:val="en-US" w:eastAsia="zh-CN" w:bidi="ar-SA"/>
        </w:rPr>
        <mc:AlternateContent>
          <mc:Choice Requires="wps">
            <w:drawing>
              <wp:anchor distT="0" distB="0" distL="114300" distR="114300" simplePos="0" relativeHeight="251696128" behindDoc="0" locked="0" layoutInCell="1" allowOverlap="1">
                <wp:simplePos x="0" y="0"/>
                <wp:positionH relativeFrom="column">
                  <wp:posOffset>485775</wp:posOffset>
                </wp:positionH>
                <wp:positionV relativeFrom="paragraph">
                  <wp:posOffset>91440</wp:posOffset>
                </wp:positionV>
                <wp:extent cx="2581275" cy="635"/>
                <wp:effectExtent l="0" t="37465" r="9525" b="38100"/>
                <wp:wrapNone/>
                <wp:docPr id="151" name="直接连接符 341"/>
                <wp:cNvGraphicFramePr/>
                <a:graphic xmlns:a="http://schemas.openxmlformats.org/drawingml/2006/main">
                  <a:graphicData uri="http://schemas.microsoft.com/office/word/2010/wordprocessingShape">
                    <wps:wsp>
                      <wps:cNvSpPr/>
                      <wps:spPr>
                        <a:xfrm>
                          <a:off x="0" y="0"/>
                          <a:ext cx="2581275" cy="635"/>
                        </a:xfrm>
                        <a:prstGeom prst="line">
                          <a:avLst/>
                        </a:prstGeom>
                        <a:ln w="9525" cap="flat" cmpd="sng">
                          <a:solidFill>
                            <a:srgbClr val="000000">
                              <a:alpha val="100000"/>
                            </a:srgbClr>
                          </a:solidFill>
                          <a:prstDash val="solid"/>
                          <a:round/>
                          <a:headEnd type="none" w="med" len="med"/>
                          <a:tailEnd type="triangle" w="med" len="med"/>
                        </a:ln>
                      </wps:spPr>
                      <wps:bodyPr upright="0"/>
                    </wps:wsp>
                  </a:graphicData>
                </a:graphic>
              </wp:anchor>
            </w:drawing>
          </mc:Choice>
          <mc:Fallback>
            <w:pict>
              <v:line id="直接连接符 341" o:spid="_x0000_s1026" o:spt="20" style="position:absolute;left:0pt;margin-left:38.25pt;margin-top:7.2pt;height:0.05pt;width:203.25pt;z-index:251696128;mso-width-relative:page;mso-height-relative:page;" filled="f" stroked="t" coordsize="21600,21600" o:gfxdata="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9sf17YAAAACAEAAA8AAAAAAAAAAQAgAAAAIgAAAGRycy9kb3ducmV2LnhtbFBL&#10;AQIUABQAAAAIAIdO4kDT7Tda9gEAAMwDAAAOAAAAAAAAAAEAIAAAACcBAABkcnMvZTJvRG9jLnht&#10;bFBLBQYAAAAABgAGAFkBAACPBQAAAAA=&#10;">
                <v:fill on="f" focussize="0,0"/>
                <v:stroke color="#000000" joinstyle="round" endarrow="block"/>
                <v:imagedata o:title=""/>
                <o:lock v:ext="edit" aspectratio="f"/>
              </v:line>
            </w:pict>
          </mc:Fallback>
        </mc:AlternateContent>
      </w:r>
    </w:p>
    <w:p>
      <w:pPr>
        <w:spacing w:line="579" w:lineRule="exact"/>
        <w:ind w:firstLine="3040" w:firstLineChars="950"/>
        <w:rPr>
          <w:b/>
          <w:sz w:val="18"/>
          <w:szCs w:val="18"/>
        </w:rPr>
      </w:pPr>
      <w:r>
        <w:rPr>
          <w:rFonts w:hint="eastAsia" w:ascii="Times New Roman" w:hAnsi="Times New Roman" w:eastAsia="仿宋_GB2312" w:cs="黑体"/>
          <w:kern w:val="2"/>
          <w:sz w:val="32"/>
          <w:szCs w:val="22"/>
          <w:lang w:val="en-US" w:eastAsia="zh-CN" w:bidi="ar-SA"/>
        </w:rPr>
        <mc:AlternateContent>
          <mc:Choice Requires="wps">
            <w:drawing>
              <wp:anchor distT="0" distB="0" distL="114300" distR="114300" simplePos="0" relativeHeight="251702272" behindDoc="0" locked="0" layoutInCell="1" allowOverlap="1">
                <wp:simplePos x="0" y="0"/>
                <wp:positionH relativeFrom="column">
                  <wp:posOffset>7620000</wp:posOffset>
                </wp:positionH>
                <wp:positionV relativeFrom="paragraph">
                  <wp:posOffset>140970</wp:posOffset>
                </wp:positionV>
                <wp:extent cx="228600" cy="635"/>
                <wp:effectExtent l="0" t="37465" r="0" b="38100"/>
                <wp:wrapNone/>
                <wp:docPr id="157" name="直接连接符 340"/>
                <wp:cNvGraphicFramePr/>
                <a:graphic xmlns:a="http://schemas.openxmlformats.org/drawingml/2006/main">
                  <a:graphicData uri="http://schemas.microsoft.com/office/word/2010/wordprocessingShape">
                    <wps:wsp>
                      <wps:cNvSpPr/>
                      <wps:spPr>
                        <a:xfrm>
                          <a:off x="0" y="0"/>
                          <a:ext cx="228600" cy="635"/>
                        </a:xfrm>
                        <a:prstGeom prst="line">
                          <a:avLst/>
                        </a:prstGeom>
                        <a:ln w="9525" cap="flat" cmpd="sng">
                          <a:solidFill>
                            <a:srgbClr val="000000">
                              <a:alpha val="100000"/>
                            </a:srgbClr>
                          </a:solidFill>
                          <a:prstDash val="solid"/>
                          <a:round/>
                          <a:headEnd type="none" w="med" len="med"/>
                          <a:tailEnd type="triangle" w="med" len="med"/>
                        </a:ln>
                      </wps:spPr>
                      <wps:bodyPr upright="0"/>
                    </wps:wsp>
                  </a:graphicData>
                </a:graphic>
              </wp:anchor>
            </w:drawing>
          </mc:Choice>
          <mc:Fallback>
            <w:pict>
              <v:line id="直接连接符 340" o:spid="_x0000_s1026" o:spt="20" style="position:absolute;left:0pt;margin-left:600pt;margin-top:11.1pt;height:0.05pt;width:18pt;z-index:251702272;mso-width-relative:page;mso-height-relative:page;" filled="f" stroked="t" coordsize="21600,21600" o:gfxdata="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FkMEvYAAAACwEAAA8AAAAAAAAAAQAgAAAAIgAAAGRycy9kb3ducmV2LnhtbFBLAQIU&#10;ABQAAAAIAIdO4kDsXiJV8wEAAMsDAAAOAAAAAAAAAAEAIAAAACcBAABkcnMvZTJvRG9jLnhtbFBL&#10;BQYAAAAABgAGAFkBAACMBQAAAAA=&#10;">
                <v:fill on="f" focussize="0,0"/>
                <v:stroke color="#000000" joinstyle="round" endarrow="block"/>
                <v:imagedata o:title=""/>
                <o:lock v:ext="edit" aspectratio="f"/>
              </v:line>
            </w:pict>
          </mc:Fallback>
        </mc:AlternateContent>
      </w:r>
      <w:r>
        <w:rPr>
          <w:rFonts w:hint="eastAsia" w:ascii="Times New Roman" w:hAnsi="Times New Roman" w:eastAsia="仿宋_GB2312" w:cs="黑体"/>
          <w:kern w:val="2"/>
          <w:sz w:val="18"/>
          <w:szCs w:val="18"/>
          <w:lang w:val="en-US" w:eastAsia="zh-CN" w:bidi="ar-SA"/>
        </w:rPr>
        <mc:AlternateContent>
          <mc:Choice Requires="wps">
            <w:drawing>
              <wp:anchor distT="0" distB="0" distL="114300" distR="114300" simplePos="0" relativeHeight="251691008" behindDoc="0" locked="0" layoutInCell="1" allowOverlap="1">
                <wp:simplePos x="0" y="0"/>
                <wp:positionH relativeFrom="column">
                  <wp:posOffset>714375</wp:posOffset>
                </wp:positionH>
                <wp:positionV relativeFrom="paragraph">
                  <wp:posOffset>188595</wp:posOffset>
                </wp:positionV>
                <wp:extent cx="1943100" cy="1386840"/>
                <wp:effectExtent l="4445" t="4445" r="14605" b="18415"/>
                <wp:wrapNone/>
                <wp:docPr id="146" name="圆角矩形 339"/>
                <wp:cNvGraphicFramePr/>
                <a:graphic xmlns:a="http://schemas.openxmlformats.org/drawingml/2006/main">
                  <a:graphicData uri="http://schemas.microsoft.com/office/word/2010/wordprocessingShape">
                    <wps:wsp>
                      <wps:cNvSpPr/>
                      <wps:spPr>
                        <a:xfrm>
                          <a:off x="0" y="0"/>
                          <a:ext cx="1943100" cy="1386840"/>
                        </a:xfrm>
                        <a:prstGeom prst="roundRect">
                          <a:avLst>
                            <a:gd name="adj" fmla="val 16667"/>
                          </a:avLst>
                        </a:prstGeom>
                        <a:solidFill>
                          <a:srgbClr val="FFFFFF"/>
                        </a:solidFill>
                        <a:ln w="9525" cap="flat" cmpd="sng">
                          <a:solidFill>
                            <a:srgbClr val="000000">
                              <a:alpha val="100000"/>
                            </a:srgbClr>
                          </a:solidFill>
                          <a:prstDash val="solid"/>
                          <a:round/>
                          <a:headEnd type="none" w="med" len="med"/>
                          <a:tailEnd type="none" w="med" len="med"/>
                        </a:ln>
                      </wps:spPr>
                      <wps:txbx>
                        <w:txbxContent>
                          <w:p>
                            <w:pPr>
                              <w:rPr>
                                <w:sz w:val="18"/>
                                <w:szCs w:val="18"/>
                              </w:rPr>
                            </w:pPr>
                            <w:r>
                              <w:rPr>
                                <w:rFonts w:hint="eastAsia"/>
                                <w:b/>
                                <w:sz w:val="18"/>
                                <w:szCs w:val="18"/>
                              </w:rPr>
                              <w:t>补交：</w:t>
                            </w:r>
                            <w:r>
                              <w:rPr>
                                <w:rFonts w:hint="eastAsia"/>
                                <w:sz w:val="18"/>
                                <w:szCs w:val="18"/>
                              </w:rPr>
                              <w:t>法制机构认为提交材料不齐全的，可以要求案件承办机构在指定时间提交。</w:t>
                            </w:r>
                          </w:p>
                          <w:p/>
                        </w:txbxContent>
                      </wps:txbx>
                      <wps:bodyPr upright="1"/>
                    </wps:wsp>
                  </a:graphicData>
                </a:graphic>
              </wp:anchor>
            </w:drawing>
          </mc:Choice>
          <mc:Fallback>
            <w:pict>
              <v:roundrect id="圆角矩形 339" o:spid="_x0000_s1026" o:spt="2" style="position:absolute;left:0pt;margin-left:56.25pt;margin-top:14.85pt;height:109.2pt;width:153pt;z-index:251691008;mso-width-relative:page;mso-height-relative:page;" fillcolor="#FFFFFF" filled="t" stroked="t" coordsize="21600,21600" arcsize="0.166666666666667" o:gfxdata="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bBD/rVAAAA&#10;CgEAAA8AAAAAAAAAAQAgAAAAIgAAAGRycy9kb3ducmV2LnhtbFBLAQIUABQAAAAIAIdO4kBDhIMn&#10;IAIAADkEAAAOAAAAAAAAAAEAIAAAACQBAABkcnMvZTJvRG9jLnhtbFBLBQYAAAAABgAGAFkBAAC2&#10;BQAAAAA=&#10;">
                <v:fill on="t" focussize="0,0"/>
                <v:stroke color="#000000" joinstyle="round"/>
                <v:imagedata o:title=""/>
                <o:lock v:ext="edit" aspectratio="f"/>
                <v:textbox>
                  <w:txbxContent>
                    <w:p>
                      <w:pPr>
                        <w:rPr>
                          <w:sz w:val="18"/>
                          <w:szCs w:val="18"/>
                        </w:rPr>
                      </w:pPr>
                      <w:r>
                        <w:rPr>
                          <w:rFonts w:hint="eastAsia"/>
                          <w:b/>
                          <w:sz w:val="18"/>
                          <w:szCs w:val="18"/>
                        </w:rPr>
                        <w:t>补交：</w:t>
                      </w:r>
                      <w:r>
                        <w:rPr>
                          <w:rFonts w:hint="eastAsia"/>
                          <w:sz w:val="18"/>
                          <w:szCs w:val="18"/>
                        </w:rPr>
                        <w:t>法制机构认为提交材料不齐全的，可以要求案件承办机构在指定时间提交。</w:t>
                      </w:r>
                    </w:p>
                    <w:p/>
                  </w:txbxContent>
                </v:textbox>
              </v:roundrect>
            </w:pict>
          </mc:Fallback>
        </mc:AlternateContent>
      </w:r>
      <w:r>
        <w:rPr>
          <w:rFonts w:hint="eastAsia"/>
          <w:sz w:val="18"/>
          <w:szCs w:val="18"/>
        </w:rPr>
        <w:t xml:space="preserve">                                                     </w:t>
      </w:r>
    </w:p>
    <w:p>
      <w:pPr>
        <w:spacing w:line="579" w:lineRule="exact"/>
        <w:ind w:firstLine="3840" w:firstLineChars="1200"/>
        <w:rPr>
          <w:sz w:val="24"/>
          <w:szCs w:val="24"/>
        </w:rPr>
      </w:pPr>
      <w:r>
        <w:rPr>
          <w:rFonts w:hint="eastAsia" w:ascii="Times New Roman" w:hAnsi="Times New Roman" w:eastAsia="仿宋_GB2312" w:cs="黑体"/>
          <w:kern w:val="2"/>
          <w:sz w:val="32"/>
          <w:szCs w:val="22"/>
          <w:lang w:val="en-US" w:eastAsia="zh-CN" w:bidi="ar-SA"/>
        </w:rPr>
        <mc:AlternateContent>
          <mc:Choice Requires="wps">
            <w:drawing>
              <wp:anchor distT="0" distB="0" distL="114300" distR="114300" simplePos="0" relativeHeight="251706368" behindDoc="0" locked="0" layoutInCell="1" allowOverlap="1">
                <wp:simplePos x="0" y="0"/>
                <wp:positionH relativeFrom="column">
                  <wp:posOffset>7896225</wp:posOffset>
                </wp:positionH>
                <wp:positionV relativeFrom="paragraph">
                  <wp:posOffset>251460</wp:posOffset>
                </wp:positionV>
                <wp:extent cx="915670" cy="1316355"/>
                <wp:effectExtent l="5080" t="4445" r="12700" b="12700"/>
                <wp:wrapNone/>
                <wp:docPr id="161" name="圆角矩形 337"/>
                <wp:cNvGraphicFramePr/>
                <a:graphic xmlns:a="http://schemas.openxmlformats.org/drawingml/2006/main">
                  <a:graphicData uri="http://schemas.microsoft.com/office/word/2010/wordprocessingShape">
                    <wps:wsp>
                      <wps:cNvSpPr/>
                      <wps:spPr>
                        <a:xfrm>
                          <a:off x="0" y="0"/>
                          <a:ext cx="915670" cy="1316355"/>
                        </a:xfrm>
                        <a:prstGeom prst="roundRect">
                          <a:avLst>
                            <a:gd name="adj" fmla="val 16667"/>
                          </a:avLst>
                        </a:prstGeom>
                        <a:solidFill>
                          <a:srgbClr val="FFFFFF"/>
                        </a:solidFill>
                        <a:ln w="9525" cap="flat" cmpd="sng">
                          <a:solidFill>
                            <a:srgbClr val="000000">
                              <a:alpha val="100000"/>
                            </a:srgbClr>
                          </a:solidFill>
                          <a:prstDash val="solid"/>
                          <a:round/>
                          <a:headEnd type="none" w="med" len="med"/>
                          <a:tailEnd type="none" w="med" len="med"/>
                        </a:ln>
                      </wps:spPr>
                      <wps:txbx>
                        <w:txbxContent>
                          <w:p>
                            <w:pPr>
                              <w:tabs>
                                <w:tab w:val="left" w:pos="3985"/>
                              </w:tabs>
                              <w:spacing w:line="300" w:lineRule="exact"/>
                              <w:jc w:val="left"/>
                              <w:rPr>
                                <w:sz w:val="18"/>
                                <w:szCs w:val="18"/>
                              </w:rPr>
                            </w:pPr>
                            <w:r>
                              <w:rPr>
                                <w:rFonts w:hint="eastAsia"/>
                                <w:sz w:val="18"/>
                                <w:szCs w:val="18"/>
                              </w:rPr>
                              <w:t>经沟通达不成一致的，将双方意见报送机关负责人处理。</w:t>
                            </w:r>
                          </w:p>
                        </w:txbxContent>
                      </wps:txbx>
                      <wps:bodyPr upright="1"/>
                    </wps:wsp>
                  </a:graphicData>
                </a:graphic>
              </wp:anchor>
            </w:drawing>
          </mc:Choice>
          <mc:Fallback>
            <w:pict>
              <v:roundrect id="圆角矩形 337" o:spid="_x0000_s1026" o:spt="2" style="position:absolute;left:0pt;margin-left:621.75pt;margin-top:19.8pt;height:103.65pt;width:72.1pt;z-index:251706368;mso-width-relative:page;mso-height-relative:page;" fillcolor="#FFFFFF" filled="t" stroked="t" coordsize="21600,21600" arcsize="0.166666666666667" o:gfxdata="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2ajwNgAAAAM&#10;AQAADwAAAAAAAAABACAAAAAiAAAAZHJzL2Rvd25yZXYueG1sUEsBAhQAFAAAAAgAh07iQNvYmV0c&#10;AgAAOAQAAA4AAAAAAAAAAQAgAAAAJwEAAGRycy9lMm9Eb2MueG1sUEsFBgAAAAAGAAYAWQEAALUF&#10;AAAAAA==&#10;">
                <v:fill on="t" focussize="0,0"/>
                <v:stroke color="#000000" joinstyle="round"/>
                <v:imagedata o:title=""/>
                <o:lock v:ext="edit" aspectratio="f"/>
                <v:textbox>
                  <w:txbxContent>
                    <w:p>
                      <w:pPr>
                        <w:tabs>
                          <w:tab w:val="left" w:pos="3985"/>
                        </w:tabs>
                        <w:spacing w:line="300" w:lineRule="exact"/>
                        <w:jc w:val="left"/>
                        <w:rPr>
                          <w:sz w:val="18"/>
                          <w:szCs w:val="18"/>
                        </w:rPr>
                      </w:pPr>
                      <w:r>
                        <w:rPr>
                          <w:rFonts w:hint="eastAsia"/>
                          <w:sz w:val="18"/>
                          <w:szCs w:val="18"/>
                        </w:rPr>
                        <w:t>经沟通达不成一致的，将双方意见报送机关负责人处理。</w:t>
                      </w:r>
                    </w:p>
                  </w:txbxContent>
                </v:textbox>
              </v:roundrect>
            </w:pict>
          </mc:Fallback>
        </mc:AlternateContent>
      </w:r>
      <w:r>
        <w:rPr>
          <w:rFonts w:hint="eastAsia"/>
          <w:b/>
          <w:sz w:val="18"/>
          <w:szCs w:val="18"/>
        </w:rPr>
        <w:t xml:space="preserve">                                </w:t>
      </w:r>
      <w:r>
        <w:rPr>
          <w:rFonts w:hint="eastAsia"/>
          <w:sz w:val="24"/>
          <w:szCs w:val="24"/>
        </w:rPr>
        <w:t xml:space="preserve">         </w:t>
      </w:r>
    </w:p>
    <w:p>
      <w:pPr>
        <w:spacing w:line="579" w:lineRule="exact"/>
        <w:ind w:firstLine="6240" w:firstLineChars="2600"/>
        <w:rPr>
          <w:b/>
          <w:sz w:val="18"/>
          <w:szCs w:val="18"/>
        </w:rPr>
      </w:pPr>
      <w:r>
        <w:rPr>
          <w:rFonts w:hint="eastAsia"/>
          <w:sz w:val="24"/>
          <w:szCs w:val="24"/>
        </w:rPr>
        <w:t>报法制机构分管</w:t>
      </w:r>
      <w:r>
        <w:rPr>
          <w:rFonts w:hint="eastAsia"/>
          <w:sz w:val="24"/>
          <w:szCs w:val="24"/>
          <w:lang w:eastAsia="zh-CN"/>
        </w:rPr>
        <w:t>局</w:t>
      </w:r>
      <w:r>
        <w:rPr>
          <w:rFonts w:hint="eastAsia"/>
          <w:sz w:val="24"/>
          <w:szCs w:val="24"/>
        </w:rPr>
        <w:t>领导审批</w:t>
      </w:r>
    </w:p>
    <w:p>
      <w:pPr>
        <w:spacing w:line="579" w:lineRule="exact"/>
        <w:ind w:firstLine="3420" w:firstLineChars="1900"/>
        <w:rPr>
          <w:rFonts w:ascii="仿宋_GB2312" w:hAnsi="黑体" w:cs="Times New Roman"/>
          <w:kern w:val="0"/>
          <w:szCs w:val="32"/>
        </w:rPr>
      </w:pPr>
      <w:r>
        <w:rPr>
          <w:rFonts w:hint="eastAsia" w:ascii="Times New Roman" w:hAnsi="Times New Roman" w:eastAsia="仿宋_GB2312" w:cs="黑体"/>
          <w:kern w:val="2"/>
          <w:sz w:val="18"/>
          <w:szCs w:val="18"/>
          <w:lang w:val="en-US" w:eastAsia="zh-CN" w:bidi="ar-SA"/>
        </w:rPr>
        <mc:AlternateContent>
          <mc:Choice Requires="wps">
            <w:drawing>
              <wp:anchor distT="0" distB="0" distL="114300" distR="114300" simplePos="0" relativeHeight="251698176" behindDoc="0" locked="0" layoutInCell="1" allowOverlap="1">
                <wp:simplePos x="0" y="0"/>
                <wp:positionH relativeFrom="column">
                  <wp:posOffset>466725</wp:posOffset>
                </wp:positionH>
                <wp:positionV relativeFrom="paragraph">
                  <wp:posOffset>752475</wp:posOffset>
                </wp:positionV>
                <wp:extent cx="2581275" cy="635"/>
                <wp:effectExtent l="0" t="37465" r="9525" b="38100"/>
                <wp:wrapNone/>
                <wp:docPr id="153" name="直接连接符 332"/>
                <wp:cNvGraphicFramePr/>
                <a:graphic xmlns:a="http://schemas.openxmlformats.org/drawingml/2006/main">
                  <a:graphicData uri="http://schemas.microsoft.com/office/word/2010/wordprocessingShape">
                    <wps:wsp>
                      <wps:cNvSpPr/>
                      <wps:spPr>
                        <a:xfrm>
                          <a:off x="0" y="0"/>
                          <a:ext cx="2581275" cy="635"/>
                        </a:xfrm>
                        <a:prstGeom prst="line">
                          <a:avLst/>
                        </a:prstGeom>
                        <a:ln w="9525" cap="flat" cmpd="sng">
                          <a:solidFill>
                            <a:srgbClr val="000000">
                              <a:alpha val="100000"/>
                            </a:srgbClr>
                          </a:solidFill>
                          <a:prstDash val="solid"/>
                          <a:round/>
                          <a:headEnd type="none" w="med" len="med"/>
                          <a:tailEnd type="triangle" w="med" len="med"/>
                        </a:ln>
                      </wps:spPr>
                      <wps:bodyPr upright="0"/>
                    </wps:wsp>
                  </a:graphicData>
                </a:graphic>
              </wp:anchor>
            </w:drawing>
          </mc:Choice>
          <mc:Fallback>
            <w:pict>
              <v:line id="直接连接符 332" o:spid="_x0000_s1026" o:spt="20" style="position:absolute;left:0pt;margin-left:36.75pt;margin-top:59.25pt;height:0.05pt;width:203.25pt;z-index:251698176;mso-width-relative:page;mso-height-relative:page;" filled="f" stroked="t" coordsize="21600,21600" o:gfxdata="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eQdQNkAAAAKAQAADwAAAAAAAAABACAAAAAiAAAAZHJzL2Rvd25yZXYueG1sUEsB&#10;AhQAFAAAAAgAh07iQDM5GpP0AQAAzAMAAA4AAAAAAAAAAQAgAAAAKAEAAGRycy9lMm9Eb2MueG1s&#10;UEsFBgAAAAAGAAYAWQEAAI4FAAAAAA==&#10;">
                <v:fill on="f" focussize="0,0"/>
                <v:stroke color="#000000" joinstyle="round" endarrow="block"/>
                <v:imagedata o:title=""/>
                <o:lock v:ext="edit" aspectratio="f"/>
              </v:line>
            </w:pict>
          </mc:Fallback>
        </mc:AlternateContent>
      </w:r>
      <w:r>
        <w:rPr>
          <w:rFonts w:ascii="Times New Roman" w:hAnsi="Times New Roman" w:eastAsia="仿宋_GB2312" w:cs="黑体"/>
          <w:kern w:val="2"/>
          <w:sz w:val="32"/>
          <w:szCs w:val="22"/>
          <w:lang w:val="en-US" w:eastAsia="zh-CN" w:bidi="ar-SA"/>
        </w:rPr>
        <mc:AlternateContent>
          <mc:Choice Requires="wps">
            <w:drawing>
              <wp:anchor distT="0" distB="0" distL="114300" distR="114300" simplePos="0" relativeHeight="251687936" behindDoc="0" locked="0" layoutInCell="1" allowOverlap="1">
                <wp:simplePos x="0" y="0"/>
                <wp:positionH relativeFrom="column">
                  <wp:posOffset>457200</wp:posOffset>
                </wp:positionH>
                <wp:positionV relativeFrom="paragraph">
                  <wp:posOffset>586740</wp:posOffset>
                </wp:positionV>
                <wp:extent cx="2581275" cy="635"/>
                <wp:effectExtent l="0" t="37465" r="9525" b="38100"/>
                <wp:wrapNone/>
                <wp:docPr id="143" name="直接连接符 331"/>
                <wp:cNvGraphicFramePr/>
                <a:graphic xmlns:a="http://schemas.openxmlformats.org/drawingml/2006/main">
                  <a:graphicData uri="http://schemas.microsoft.com/office/word/2010/wordprocessingShape">
                    <wps:wsp>
                      <wps:cNvSpPr/>
                      <wps:spPr>
                        <a:xfrm flipH="1">
                          <a:off x="0" y="0"/>
                          <a:ext cx="2581275" cy="635"/>
                        </a:xfrm>
                        <a:prstGeom prst="line">
                          <a:avLst/>
                        </a:prstGeom>
                        <a:ln w="9525" cap="flat" cmpd="sng">
                          <a:solidFill>
                            <a:srgbClr val="000000">
                              <a:alpha val="100000"/>
                            </a:srgbClr>
                          </a:solidFill>
                          <a:prstDash val="solid"/>
                          <a:round/>
                          <a:headEnd type="none" w="med" len="med"/>
                          <a:tailEnd type="triangle" w="med" len="med"/>
                        </a:ln>
                      </wps:spPr>
                      <wps:bodyPr upright="0"/>
                    </wps:wsp>
                  </a:graphicData>
                </a:graphic>
              </wp:anchor>
            </w:drawing>
          </mc:Choice>
          <mc:Fallback>
            <w:pict>
              <v:line id="直接连接符 331" o:spid="_x0000_s1026" o:spt="20" style="position:absolute;left:0pt;flip:x;margin-left:36pt;margin-top:46.2pt;height:0.05pt;width:203.25pt;z-index:251687936;mso-width-relative:page;mso-height-relative:page;" filled="f" stroked="t" coordsize="21600,21600" o:gfxdata="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By1c9gAAAAIAQAADwAAAAAAAAABACAAAAAiAAAAZHJzL2Rvd25y&#10;ZXYueG1sUEsBAhQAFAAAAAgAh07iQLAv2iH+AQAA1gMAAA4AAAAAAAAAAQAgAAAAJwEAAGRycy9l&#10;Mm9Eb2MueG1sUEsFBgAAAAAGAAYAWQEAAJcFAAAAAA==&#10;">
                <v:fill on="f" focussize="0,0"/>
                <v:stroke color="#000000" joinstyle="round" endarrow="block"/>
                <v:imagedata o:title=""/>
                <o:lock v:ext="edit" aspectratio="f"/>
              </v:line>
            </w:pict>
          </mc:Fallback>
        </mc:AlternateContent>
      </w:r>
      <w:r>
        <w:rPr>
          <w:rFonts w:hint="eastAsia" w:ascii="Times New Roman" w:hAnsi="Times New Roman" w:eastAsia="仿宋_GB2312" w:cs="黑体"/>
          <w:kern w:val="2"/>
          <w:sz w:val="18"/>
          <w:szCs w:val="18"/>
          <w:lang w:val="en-US" w:eastAsia="zh-CN" w:bidi="ar-SA"/>
        </w:rPr>
        <mc:AlternateContent>
          <mc:Choice Requires="wps">
            <w:drawing>
              <wp:anchor distT="0" distB="0" distL="114300" distR="114300" simplePos="0" relativeHeight="251693056" behindDoc="0" locked="0" layoutInCell="1" allowOverlap="1">
                <wp:simplePos x="0" y="0"/>
                <wp:positionH relativeFrom="column">
                  <wp:posOffset>3400425</wp:posOffset>
                </wp:positionH>
                <wp:positionV relativeFrom="paragraph">
                  <wp:posOffset>708660</wp:posOffset>
                </wp:positionV>
                <wp:extent cx="3152775" cy="635"/>
                <wp:effectExtent l="0" t="37465" r="9525" b="38100"/>
                <wp:wrapNone/>
                <wp:docPr id="148" name="直接连接符 333"/>
                <wp:cNvGraphicFramePr/>
                <a:graphic xmlns:a="http://schemas.openxmlformats.org/drawingml/2006/main">
                  <a:graphicData uri="http://schemas.microsoft.com/office/word/2010/wordprocessingShape">
                    <wps:wsp>
                      <wps:cNvSpPr/>
                      <wps:spPr>
                        <a:xfrm flipH="1">
                          <a:off x="0" y="0"/>
                          <a:ext cx="3152775" cy="635"/>
                        </a:xfrm>
                        <a:prstGeom prst="line">
                          <a:avLst/>
                        </a:prstGeom>
                        <a:ln w="9525" cap="flat" cmpd="sng">
                          <a:solidFill>
                            <a:srgbClr val="000000">
                              <a:alpha val="100000"/>
                            </a:srgbClr>
                          </a:solidFill>
                          <a:prstDash val="solid"/>
                          <a:round/>
                          <a:headEnd type="none" w="med" len="med"/>
                          <a:tailEnd type="triangle" w="med" len="med"/>
                        </a:ln>
                      </wps:spPr>
                      <wps:bodyPr upright="0"/>
                    </wps:wsp>
                  </a:graphicData>
                </a:graphic>
              </wp:anchor>
            </w:drawing>
          </mc:Choice>
          <mc:Fallback>
            <w:pict>
              <v:line id="直接连接符 333" o:spid="_x0000_s1026" o:spt="20" style="position:absolute;left:0pt;flip:x;margin-left:267.75pt;margin-top:55.8pt;height:0.05pt;width:248.25pt;z-index:251693056;mso-width-relative:page;mso-height-relative:page;" filled="f" stroked="t" coordsize="21600,21600" o:gfxdata="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aQhP62gAAAAwBAAAPAAAAAAAAAAEAIAAAACIAAABkcnMvZG93&#10;bnJldi54bWxQSwECFAAUAAAACACHTuJAlKGnC/4BAADWAwAADgAAAAAAAAABACAAAAApAQAAZHJz&#10;L2Uyb0RvYy54bWxQSwUGAAAAAAYABgBZAQAAmQUAAAAA&#10;">
                <v:fill on="f" focussize="0,0"/>
                <v:stroke color="#000000" joinstyle="round" endarrow="block"/>
                <v:imagedata o:title=""/>
                <o:lock v:ext="edit" aspectratio="f"/>
              </v:line>
            </w:pict>
          </mc:Fallback>
        </mc:AlternateContent>
      </w:r>
      <w:r>
        <w:rPr>
          <w:rFonts w:hint="eastAsia" w:ascii="Times New Roman" w:hAnsi="Times New Roman" w:eastAsia="仿宋_GB2312" w:cs="黑体"/>
          <w:kern w:val="2"/>
          <w:sz w:val="18"/>
          <w:szCs w:val="18"/>
          <w:lang w:val="en-US" w:eastAsia="zh-CN" w:bidi="ar-SA"/>
        </w:rPr>
        <mc:AlternateContent>
          <mc:Choice Requires="wps">
            <w:drawing>
              <wp:anchor distT="0" distB="0" distL="114300" distR="114300" simplePos="0" relativeHeight="251700224" behindDoc="0" locked="0" layoutInCell="1" allowOverlap="1">
                <wp:simplePos x="0" y="0"/>
                <wp:positionH relativeFrom="column">
                  <wp:posOffset>6896100</wp:posOffset>
                </wp:positionH>
                <wp:positionV relativeFrom="paragraph">
                  <wp:posOffset>289560</wp:posOffset>
                </wp:positionV>
                <wp:extent cx="228600" cy="635"/>
                <wp:effectExtent l="0" t="37465" r="0" b="38100"/>
                <wp:wrapNone/>
                <wp:docPr id="155" name="直接连接符 336"/>
                <wp:cNvGraphicFramePr/>
                <a:graphic xmlns:a="http://schemas.openxmlformats.org/drawingml/2006/main">
                  <a:graphicData uri="http://schemas.microsoft.com/office/word/2010/wordprocessingShape">
                    <wps:wsp>
                      <wps:cNvSpPr/>
                      <wps:spPr>
                        <a:xfrm>
                          <a:off x="0" y="0"/>
                          <a:ext cx="228600" cy="635"/>
                        </a:xfrm>
                        <a:prstGeom prst="line">
                          <a:avLst/>
                        </a:prstGeom>
                        <a:ln w="9525" cap="flat" cmpd="sng">
                          <a:solidFill>
                            <a:srgbClr val="000000">
                              <a:alpha val="100000"/>
                            </a:srgbClr>
                          </a:solidFill>
                          <a:prstDash val="solid"/>
                          <a:round/>
                          <a:headEnd type="none" w="med" len="med"/>
                          <a:tailEnd type="triangle" w="med" len="med"/>
                        </a:ln>
                      </wps:spPr>
                      <wps:bodyPr upright="0"/>
                    </wps:wsp>
                  </a:graphicData>
                </a:graphic>
              </wp:anchor>
            </w:drawing>
          </mc:Choice>
          <mc:Fallback>
            <w:pict>
              <v:line id="直接连接符 336" o:spid="_x0000_s1026" o:spt="20" style="position:absolute;left:0pt;margin-left:543pt;margin-top:22.8pt;height:0.05pt;width:18pt;z-index:251700224;mso-width-relative:page;mso-height-relative:page;" filled="f" stroked="t" coordsize="21600,21600" o:gfxdata="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4eRzdkAAAALAQAADwAAAAAAAAABACAAAAAiAAAAZHJzL2Rvd25yZXYueG1sUEsB&#10;AhQAFAAAAAgAh07iQEQoYXf0AQAAywMAAA4AAAAAAAAAAQAgAAAAKAEAAGRycy9lMm9Eb2MueG1s&#10;UEsFBgAAAAAGAAYAWQEAAI4FAAAAAA==&#10;">
                <v:fill on="f" focussize="0,0"/>
                <v:stroke color="#000000" joinstyle="round" endarrow="block"/>
                <v:imagedata o:title=""/>
                <o:lock v:ext="edit" aspectratio="f"/>
              </v:line>
            </w:pict>
          </mc:Fallback>
        </mc:AlternateContent>
      </w:r>
      <w:r>
        <w:rPr>
          <w:rFonts w:hint="eastAsia" w:ascii="Times New Roman" w:hAnsi="Times New Roman" w:eastAsia="仿宋_GB2312" w:cs="黑体"/>
          <w:kern w:val="2"/>
          <w:sz w:val="32"/>
          <w:szCs w:val="22"/>
          <w:lang w:val="en-US" w:eastAsia="zh-CN" w:bidi="ar-SA"/>
        </w:rPr>
        <mc:AlternateContent>
          <mc:Choice Requires="wps">
            <w:drawing>
              <wp:anchor distT="0" distB="0" distL="114300" distR="114300" simplePos="0" relativeHeight="251705344" behindDoc="0" locked="0" layoutInCell="1" allowOverlap="1">
                <wp:simplePos x="0" y="0"/>
                <wp:positionH relativeFrom="column">
                  <wp:posOffset>7620000</wp:posOffset>
                </wp:positionH>
                <wp:positionV relativeFrom="paragraph">
                  <wp:posOffset>177165</wp:posOffset>
                </wp:positionV>
                <wp:extent cx="228600" cy="635"/>
                <wp:effectExtent l="0" t="37465" r="0" b="38100"/>
                <wp:wrapNone/>
                <wp:docPr id="160" name="直接连接符 334"/>
                <wp:cNvGraphicFramePr/>
                <a:graphic xmlns:a="http://schemas.openxmlformats.org/drawingml/2006/main">
                  <a:graphicData uri="http://schemas.microsoft.com/office/word/2010/wordprocessingShape">
                    <wps:wsp>
                      <wps:cNvSpPr/>
                      <wps:spPr>
                        <a:xfrm>
                          <a:off x="0" y="0"/>
                          <a:ext cx="228600" cy="635"/>
                        </a:xfrm>
                        <a:prstGeom prst="line">
                          <a:avLst/>
                        </a:prstGeom>
                        <a:ln w="9525" cap="flat" cmpd="sng">
                          <a:solidFill>
                            <a:srgbClr val="000000">
                              <a:alpha val="100000"/>
                            </a:srgbClr>
                          </a:solidFill>
                          <a:prstDash val="solid"/>
                          <a:round/>
                          <a:headEnd type="none" w="med" len="med"/>
                          <a:tailEnd type="triangle" w="med" len="med"/>
                        </a:ln>
                      </wps:spPr>
                      <wps:bodyPr upright="0"/>
                    </wps:wsp>
                  </a:graphicData>
                </a:graphic>
              </wp:anchor>
            </w:drawing>
          </mc:Choice>
          <mc:Fallback>
            <w:pict>
              <v:line id="直接连接符 334" o:spid="_x0000_s1026" o:spt="20" style="position:absolute;left:0pt;margin-left:600pt;margin-top:13.95pt;height:0.05pt;width:18pt;z-index:251705344;mso-width-relative:page;mso-height-relative:page;" filled="f" stroked="t" coordsize="21600,21600" o:gfxdata="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dCM79kAAAALAQAADwAAAAAAAAABACAAAAAiAAAAZHJzL2Rvd25yZXYueG1sUEsB&#10;AhQAFAAAAAgAh07iQJTn3eX0AQAAywMAAA4AAAAAAAAAAQAgAAAAKAEAAGRycy9lMm9Eb2MueG1s&#10;UEsFBgAAAAAGAAYAWQEAAI4FAAAAAA==&#10;">
                <v:fill on="f" focussize="0,0"/>
                <v:stroke color="#000000" joinstyle="round" endarrow="block"/>
                <v:imagedata o:title=""/>
                <o:lock v:ext="edit" aspectratio="f"/>
              </v:line>
            </w:pict>
          </mc:Fallback>
        </mc:AlternateContent>
      </w:r>
      <w:r>
        <w:rPr>
          <w:rFonts w:hint="eastAsia" w:ascii="Times New Roman" w:hAnsi="Times New Roman" w:eastAsia="仿宋_GB2312" w:cs="黑体"/>
          <w:kern w:val="2"/>
          <w:sz w:val="32"/>
          <w:szCs w:val="22"/>
          <w:lang w:val="en-US" w:eastAsia="zh-CN" w:bidi="ar-SA"/>
        </w:rPr>
        <mc:AlternateContent>
          <mc:Choice Requires="wps">
            <w:drawing>
              <wp:anchor distT="0" distB="0" distL="114300" distR="114300" simplePos="0" relativeHeight="251688960" behindDoc="0" locked="0" layoutInCell="1" allowOverlap="1">
                <wp:simplePos x="0" y="0"/>
                <wp:positionH relativeFrom="column">
                  <wp:posOffset>3648075</wp:posOffset>
                </wp:positionH>
                <wp:positionV relativeFrom="paragraph">
                  <wp:posOffset>91440</wp:posOffset>
                </wp:positionV>
                <wp:extent cx="2514600" cy="495300"/>
                <wp:effectExtent l="4445" t="4445" r="14605" b="14605"/>
                <wp:wrapNone/>
                <wp:docPr id="144" name="圆角矩形 335"/>
                <wp:cNvGraphicFramePr/>
                <a:graphic xmlns:a="http://schemas.openxmlformats.org/drawingml/2006/main">
                  <a:graphicData uri="http://schemas.microsoft.com/office/word/2010/wordprocessingShape">
                    <wps:wsp>
                      <wps:cNvSpPr/>
                      <wps:spPr>
                        <a:xfrm>
                          <a:off x="0" y="0"/>
                          <a:ext cx="2514600" cy="495300"/>
                        </a:xfrm>
                        <a:prstGeom prst="roundRect">
                          <a:avLst>
                            <a:gd name="adj" fmla="val 16667"/>
                          </a:avLst>
                        </a:prstGeom>
                        <a:solidFill>
                          <a:srgbClr val="FFFFFF"/>
                        </a:solidFill>
                        <a:ln w="9525" cap="flat" cmpd="sng">
                          <a:solidFill>
                            <a:srgbClr val="000000">
                              <a:alpha val="100000"/>
                            </a:srgbClr>
                          </a:solidFill>
                          <a:prstDash val="solid"/>
                          <a:round/>
                          <a:headEnd type="none" w="med" len="med"/>
                          <a:tailEnd type="none" w="med" len="med"/>
                        </a:ln>
                      </wps:spPr>
                      <wps:txbx>
                        <w:txbxContent>
                          <w:p>
                            <w:pPr>
                              <w:spacing w:line="300" w:lineRule="exact"/>
                              <w:rPr>
                                <w:sz w:val="18"/>
                                <w:szCs w:val="18"/>
                              </w:rPr>
                            </w:pPr>
                            <w:r>
                              <w:rPr>
                                <w:rFonts w:hint="eastAsia"/>
                                <w:sz w:val="18"/>
                                <w:szCs w:val="18"/>
                              </w:rPr>
                              <w:t>重新送审：对继续调查、程序纠正的，由案件承办机构调查、纠正后重新送审。</w:t>
                            </w:r>
                          </w:p>
                          <w:p>
                            <w:pPr>
                              <w:tabs>
                                <w:tab w:val="left" w:pos="3985"/>
                              </w:tabs>
                              <w:jc w:val="left"/>
                            </w:pPr>
                          </w:p>
                        </w:txbxContent>
                      </wps:txbx>
                      <wps:bodyPr upright="1"/>
                    </wps:wsp>
                  </a:graphicData>
                </a:graphic>
              </wp:anchor>
            </w:drawing>
          </mc:Choice>
          <mc:Fallback>
            <w:pict>
              <v:roundrect id="圆角矩形 335" o:spid="_x0000_s1026" o:spt="2" style="position:absolute;left:0pt;margin-left:287.25pt;margin-top:7.2pt;height:39pt;width:198pt;z-index:251688960;mso-width-relative:page;mso-height-relative:page;" fillcolor="#FFFFFF" filled="t" stroked="t" coordsize="21600,21600" arcsize="0.166666666666667" o:gfxdata="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CeMldUAAAAJAQAA&#10;DwAAAAAAAAABACAAAAAiAAAAZHJzL2Rvd25yZXYueG1sUEsBAhQAFAAAAAgAh07iQP5bVvMcAgAA&#10;OAQAAA4AAAAAAAAAAQAgAAAAJAEAAGRycy9lMm9Eb2MueG1sUEsFBgAAAAAGAAYAWQEAALIFAAAA&#10;AA==&#10;">
                <v:fill on="t" focussize="0,0"/>
                <v:stroke color="#000000" joinstyle="round"/>
                <v:imagedata o:title=""/>
                <o:lock v:ext="edit" aspectratio="f"/>
                <v:textbox>
                  <w:txbxContent>
                    <w:p>
                      <w:pPr>
                        <w:spacing w:line="300" w:lineRule="exact"/>
                        <w:rPr>
                          <w:sz w:val="18"/>
                          <w:szCs w:val="18"/>
                        </w:rPr>
                      </w:pPr>
                      <w:r>
                        <w:rPr>
                          <w:rFonts w:hint="eastAsia"/>
                          <w:sz w:val="18"/>
                          <w:szCs w:val="18"/>
                        </w:rPr>
                        <w:t>重新送审：对继续调查、程序纠正的，由案件承办机构调查、纠正后重新送审。</w:t>
                      </w:r>
                    </w:p>
                    <w:p>
                      <w:pPr>
                        <w:tabs>
                          <w:tab w:val="left" w:pos="3985"/>
                        </w:tabs>
                        <w:jc w:val="left"/>
                      </w:pPr>
                    </w:p>
                  </w:txbxContent>
                </v:textbox>
              </v:roundrect>
            </w:pict>
          </mc:Fallback>
        </mc:AlternateContent>
      </w:r>
      <w:r>
        <w:rPr>
          <w:rFonts w:hint="eastAsia" w:ascii="Times New Roman" w:hAnsi="Times New Roman" w:eastAsia="仿宋_GB2312" w:cs="黑体"/>
          <w:kern w:val="2"/>
          <w:sz w:val="32"/>
          <w:szCs w:val="22"/>
          <w:lang w:val="en-US" w:eastAsia="zh-CN" w:bidi="ar-SA"/>
        </w:rPr>
        <mc:AlternateContent>
          <mc:Choice Requires="wps">
            <w:drawing>
              <wp:anchor distT="0" distB="0" distL="114300" distR="114300" simplePos="0" relativeHeight="251697152" behindDoc="0" locked="0" layoutInCell="1" allowOverlap="1">
                <wp:simplePos x="0" y="0"/>
                <wp:positionH relativeFrom="column">
                  <wp:posOffset>3400425</wp:posOffset>
                </wp:positionH>
                <wp:positionV relativeFrom="paragraph">
                  <wp:posOffset>22860</wp:posOffset>
                </wp:positionV>
                <wp:extent cx="3152775" cy="635"/>
                <wp:effectExtent l="0" t="37465" r="9525" b="38100"/>
                <wp:wrapNone/>
                <wp:docPr id="152" name="直接连接符 338"/>
                <wp:cNvGraphicFramePr/>
                <a:graphic xmlns:a="http://schemas.openxmlformats.org/drawingml/2006/main">
                  <a:graphicData uri="http://schemas.microsoft.com/office/word/2010/wordprocessingShape">
                    <wps:wsp>
                      <wps:cNvSpPr/>
                      <wps:spPr>
                        <a:xfrm>
                          <a:off x="0" y="0"/>
                          <a:ext cx="3152775" cy="635"/>
                        </a:xfrm>
                        <a:prstGeom prst="line">
                          <a:avLst/>
                        </a:prstGeom>
                        <a:ln w="9525" cap="flat" cmpd="sng">
                          <a:solidFill>
                            <a:srgbClr val="000000">
                              <a:alpha val="100000"/>
                            </a:srgbClr>
                          </a:solidFill>
                          <a:prstDash val="solid"/>
                          <a:round/>
                          <a:headEnd type="none" w="med" len="med"/>
                          <a:tailEnd type="triangle" w="med" len="med"/>
                        </a:ln>
                      </wps:spPr>
                      <wps:bodyPr upright="0"/>
                    </wps:wsp>
                  </a:graphicData>
                </a:graphic>
              </wp:anchor>
            </w:drawing>
          </mc:Choice>
          <mc:Fallback>
            <w:pict>
              <v:line id="直接连接符 338" o:spid="_x0000_s1026" o:spt="20" style="position:absolute;left:0pt;margin-left:267.75pt;margin-top:1.8pt;height:0.05pt;width:248.25pt;z-index:251697152;mso-width-relative:page;mso-height-relative:page;" filled="f" stroked="t" coordsize="21600,21600" o:gfxdata="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2oK3nZAAAACAEAAA8AAAAAAAAAAQAgAAAAIgAAAGRycy9kb3ducmV2LnhtbFBL&#10;AQIUABQAAAAIAIdO4kCSR7Q99QEAAMwDAAAOAAAAAAAAAAEAIAAAACgBAABkcnMvZTJvRG9jLnht&#10;bFBLBQYAAAAABgAGAFkBAACPBQAAAAA=&#10;">
                <v:fill on="f" focussize="0,0"/>
                <v:stroke color="#000000" joinstyle="round" endarrow="block"/>
                <v:imagedata o:title=""/>
                <o:lock v:ext="edit" aspectratio="f"/>
              </v:line>
            </w:pict>
          </mc:Fallback>
        </mc:AlternateContent>
      </w:r>
    </w:p>
    <w:sectPr>
      <w:pgSz w:w="16838" w:h="11906" w:orient="landscape"/>
      <w:pgMar w:top="1588" w:right="1134" w:bottom="1474" w:left="1134"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Cambria">
    <w:panose1 w:val="02040503050406030204"/>
    <w:charset w:val="00"/>
    <w:family w:val="auto"/>
    <w:pitch w:val="default"/>
    <w:sig w:usb0="E00002FF" w:usb1="400004FF" w:usb2="00000000" w:usb3="00000000" w:csb0="2000019F" w:csb1="00000000"/>
  </w:font>
  <w:font w:name="FZFangSong-Z02">
    <w:altName w:val="宋体"/>
    <w:panose1 w:val="00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rPr>
        <w:rFonts w:ascii="仿宋_GB2312"/>
        <w:sz w:val="28"/>
        <w:szCs w:val="28"/>
      </w:rPr>
    </w:pPr>
    <w:r>
      <w:rPr>
        <w:rFonts w:ascii="Times New Roman" w:hAnsi="Times New Roman" w:eastAsia="仿宋_GB2312" w:cs="黑体"/>
        <w:kern w:val="2"/>
        <w:sz w:val="2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6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0"/>
                            <w:wordWrap w:val="0"/>
                            <w:jc w:val="right"/>
                            <w:rPr>
                              <w:rFonts w:hint="eastAsia" w:ascii="仿宋_GB2312"/>
                              <w:sz w:val="28"/>
                              <w:szCs w:val="28"/>
                            </w:rPr>
                          </w:pPr>
                          <w:r>
                            <w:rPr>
                              <w:rFonts w:hint="eastAsia" w:ascii="仿宋_GB2312"/>
                              <w:sz w:val="28"/>
                              <w:szCs w:val="28"/>
                            </w:rPr>
                            <w:fldChar w:fldCharType="begin"/>
                          </w:r>
                          <w:r>
                            <w:rPr>
                              <w:rFonts w:hint="eastAsia" w:ascii="仿宋_GB2312"/>
                              <w:sz w:val="28"/>
                              <w:szCs w:val="28"/>
                            </w:rPr>
                            <w:instrText xml:space="preserve">PAGE   \* MERGEFORMAT</w:instrText>
                          </w:r>
                          <w:r>
                            <w:rPr>
                              <w:rFonts w:hint="eastAsia" w:ascii="仿宋_GB2312"/>
                              <w:sz w:val="28"/>
                              <w:szCs w:val="28"/>
                            </w:rPr>
                            <w:fldChar w:fldCharType="separate"/>
                          </w:r>
                          <w:r>
                            <w:rPr>
                              <w:rFonts w:ascii="仿宋_GB2312"/>
                              <w:sz w:val="28"/>
                              <w:szCs w:val="28"/>
                              <w:lang w:val="zh-CN"/>
                            </w:rPr>
                            <w:t>-</w:t>
                          </w:r>
                          <w:r>
                            <w:rPr>
                              <w:rFonts w:ascii="仿宋_GB2312"/>
                              <w:sz w:val="28"/>
                              <w:szCs w:val="28"/>
                            </w:rPr>
                            <w:t xml:space="preserve"> 135 -</w:t>
                          </w:r>
                          <w:r>
                            <w:rPr>
                              <w:rFonts w:hint="eastAsia" w:ascii="仿宋_GB2312"/>
                              <w:sz w:val="28"/>
                              <w:szCs w:val="28"/>
                            </w:rPr>
                            <w:fldChar w:fldCharType="end"/>
                          </w:r>
                          <w:r>
                            <w:rPr>
                              <w:rFonts w:hint="eastAsia" w:ascii="仿宋_GB2312"/>
                              <w:sz w:val="28"/>
                              <w:szCs w:val="28"/>
                            </w:rPr>
                            <w:t xml:space="preserve">  </w:t>
                          </w:r>
                        </w:p>
                        <w:p>
                          <w:pPr>
                            <w:rPr>
                              <w:rFonts w:hint="eastAsia" w:ascii="仿宋_GB2312"/>
                              <w:sz w:val="28"/>
                              <w:szCs w:val="28"/>
                            </w:rPr>
                          </w:pP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XW5UtAAAAAFAQAADwAAAAAA&#10;AAABACAAAAAiAAAAZHJzL2Rvd25yZXYueG1sUEsBAhQAFAAAAAgAh07iQHuCEIupAQAAQwMAAA4A&#10;AAAAAAAAAQAgAAAAHwEAAGRycy9lMm9Eb2MueG1sUEsFBgAAAAAGAAYAWQEAADoFAAAAAA==&#10;">
              <v:fill on="f" focussize="0,0"/>
              <v:stroke on="f"/>
              <v:imagedata o:title=""/>
              <o:lock v:ext="edit" aspectratio="f"/>
              <v:textbox inset="0mm,0mm,0mm,0mm" style="mso-fit-shape-to-text:t;">
                <w:txbxContent>
                  <w:p>
                    <w:pPr>
                      <w:pStyle w:val="10"/>
                      <w:wordWrap w:val="0"/>
                      <w:jc w:val="right"/>
                      <w:rPr>
                        <w:rFonts w:hint="eastAsia" w:ascii="仿宋_GB2312"/>
                        <w:sz w:val="28"/>
                        <w:szCs w:val="28"/>
                      </w:rPr>
                    </w:pPr>
                    <w:r>
                      <w:rPr>
                        <w:rFonts w:hint="eastAsia" w:ascii="仿宋_GB2312"/>
                        <w:sz w:val="28"/>
                        <w:szCs w:val="28"/>
                      </w:rPr>
                      <w:fldChar w:fldCharType="begin"/>
                    </w:r>
                    <w:r>
                      <w:rPr>
                        <w:rFonts w:hint="eastAsia" w:ascii="仿宋_GB2312"/>
                        <w:sz w:val="28"/>
                        <w:szCs w:val="28"/>
                      </w:rPr>
                      <w:instrText xml:space="preserve">PAGE   \* MERGEFORMAT</w:instrText>
                    </w:r>
                    <w:r>
                      <w:rPr>
                        <w:rFonts w:hint="eastAsia" w:ascii="仿宋_GB2312"/>
                        <w:sz w:val="28"/>
                        <w:szCs w:val="28"/>
                      </w:rPr>
                      <w:fldChar w:fldCharType="separate"/>
                    </w:r>
                    <w:r>
                      <w:rPr>
                        <w:rFonts w:ascii="仿宋_GB2312"/>
                        <w:sz w:val="28"/>
                        <w:szCs w:val="28"/>
                        <w:lang w:val="zh-CN"/>
                      </w:rPr>
                      <w:t>-</w:t>
                    </w:r>
                    <w:r>
                      <w:rPr>
                        <w:rFonts w:ascii="仿宋_GB2312"/>
                        <w:sz w:val="28"/>
                        <w:szCs w:val="28"/>
                      </w:rPr>
                      <w:t xml:space="preserve"> 135 -</w:t>
                    </w:r>
                    <w:r>
                      <w:rPr>
                        <w:rFonts w:hint="eastAsia" w:ascii="仿宋_GB2312"/>
                        <w:sz w:val="28"/>
                        <w:szCs w:val="28"/>
                      </w:rPr>
                      <w:fldChar w:fldCharType="end"/>
                    </w:r>
                    <w:r>
                      <w:rPr>
                        <w:rFonts w:hint="eastAsia" w:ascii="仿宋_GB2312"/>
                        <w:sz w:val="28"/>
                        <w:szCs w:val="28"/>
                      </w:rPr>
                      <w:t xml:space="preserve">  </w:t>
                    </w:r>
                  </w:p>
                  <w:p>
                    <w:pPr>
                      <w:rPr>
                        <w:rFonts w:hint="eastAsia" w:ascii="仿宋_GB2312"/>
                        <w:sz w:val="28"/>
                        <w:szCs w:val="28"/>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280" w:firstLineChars="100"/>
      <w:rPr>
        <w:rFonts w:ascii="仿宋_GB2312"/>
        <w:sz w:val="28"/>
        <w:szCs w:val="28"/>
      </w:rPr>
    </w:pPr>
    <w:r>
      <w:rPr>
        <w:rFonts w:ascii="Times New Roman" w:hAnsi="Times New Roman" w:eastAsia="仿宋_GB2312" w:cs="黑体"/>
        <w:kern w:val="2"/>
        <w:sz w:val="2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63"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0"/>
                            <w:ind w:firstLine="280" w:firstLineChars="100"/>
                            <w:rPr>
                              <w:rFonts w:hint="eastAsia" w:ascii="仿宋_GB2312"/>
                              <w:sz w:val="28"/>
                              <w:szCs w:val="28"/>
                            </w:rPr>
                          </w:pPr>
                          <w:r>
                            <w:rPr>
                              <w:rFonts w:hint="eastAsia" w:ascii="仿宋_GB2312"/>
                              <w:sz w:val="28"/>
                              <w:szCs w:val="28"/>
                            </w:rPr>
                            <w:fldChar w:fldCharType="begin"/>
                          </w:r>
                          <w:r>
                            <w:rPr>
                              <w:rFonts w:hint="eastAsia" w:ascii="仿宋_GB2312"/>
                              <w:sz w:val="28"/>
                              <w:szCs w:val="28"/>
                            </w:rPr>
                            <w:instrText xml:space="preserve">PAGE   \* MERGEFORMAT</w:instrText>
                          </w:r>
                          <w:r>
                            <w:rPr>
                              <w:rFonts w:hint="eastAsia" w:ascii="仿宋_GB2312"/>
                              <w:sz w:val="28"/>
                              <w:szCs w:val="28"/>
                            </w:rPr>
                            <w:fldChar w:fldCharType="separate"/>
                          </w:r>
                          <w:r>
                            <w:rPr>
                              <w:rFonts w:ascii="仿宋_GB2312"/>
                              <w:sz w:val="28"/>
                              <w:szCs w:val="28"/>
                              <w:lang w:val="zh-CN"/>
                            </w:rPr>
                            <w:t>-</w:t>
                          </w:r>
                          <w:r>
                            <w:rPr>
                              <w:rFonts w:ascii="仿宋_GB2312"/>
                              <w:sz w:val="28"/>
                              <w:szCs w:val="28"/>
                            </w:rPr>
                            <w:t xml:space="preserve"> 136 -</w:t>
                          </w:r>
                          <w:r>
                            <w:rPr>
                              <w:rFonts w:hint="eastAsia" w:ascii="仿宋_GB2312"/>
                              <w:sz w:val="28"/>
                              <w:szCs w:val="28"/>
                            </w:rPr>
                            <w:fldChar w:fldCharType="end"/>
                          </w:r>
                        </w:p>
                        <w:p>
                          <w:pPr>
                            <w:rPr>
                              <w:rFonts w:hint="eastAsia" w:ascii="仿宋_GB2312"/>
                              <w:sz w:val="28"/>
                              <w:szCs w:val="28"/>
                            </w:rPr>
                          </w:pP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Ll1uVLQAAAABQEAAA8AAAAA&#10;AAAAAQAgAAAAIgAAAGRycy9kb3ducmV2LnhtbFBLAQIUABQAAAAIAIdO4kDY2c0KqgEAAEMDAAAO&#10;AAAAAAAAAAEAIAAAAB8BAABkcnMvZTJvRG9jLnhtbFBLBQYAAAAABgAGAFkBAAA7BQAAAAA=&#10;">
              <v:fill on="f" focussize="0,0"/>
              <v:stroke on="f"/>
              <v:imagedata o:title=""/>
              <o:lock v:ext="edit" aspectratio="f"/>
              <v:textbox inset="0mm,0mm,0mm,0mm" style="mso-fit-shape-to-text:t;">
                <w:txbxContent>
                  <w:p>
                    <w:pPr>
                      <w:pStyle w:val="10"/>
                      <w:ind w:firstLine="280" w:firstLineChars="100"/>
                      <w:rPr>
                        <w:rFonts w:hint="eastAsia" w:ascii="仿宋_GB2312"/>
                        <w:sz w:val="28"/>
                        <w:szCs w:val="28"/>
                      </w:rPr>
                    </w:pPr>
                    <w:r>
                      <w:rPr>
                        <w:rFonts w:hint="eastAsia" w:ascii="仿宋_GB2312"/>
                        <w:sz w:val="28"/>
                        <w:szCs w:val="28"/>
                      </w:rPr>
                      <w:fldChar w:fldCharType="begin"/>
                    </w:r>
                    <w:r>
                      <w:rPr>
                        <w:rFonts w:hint="eastAsia" w:ascii="仿宋_GB2312"/>
                        <w:sz w:val="28"/>
                        <w:szCs w:val="28"/>
                      </w:rPr>
                      <w:instrText xml:space="preserve">PAGE   \* MERGEFORMAT</w:instrText>
                    </w:r>
                    <w:r>
                      <w:rPr>
                        <w:rFonts w:hint="eastAsia" w:ascii="仿宋_GB2312"/>
                        <w:sz w:val="28"/>
                        <w:szCs w:val="28"/>
                      </w:rPr>
                      <w:fldChar w:fldCharType="separate"/>
                    </w:r>
                    <w:r>
                      <w:rPr>
                        <w:rFonts w:ascii="仿宋_GB2312"/>
                        <w:sz w:val="28"/>
                        <w:szCs w:val="28"/>
                        <w:lang w:val="zh-CN"/>
                      </w:rPr>
                      <w:t>-</w:t>
                    </w:r>
                    <w:r>
                      <w:rPr>
                        <w:rFonts w:ascii="仿宋_GB2312"/>
                        <w:sz w:val="28"/>
                        <w:szCs w:val="28"/>
                      </w:rPr>
                      <w:t xml:space="preserve"> 136 -</w:t>
                    </w:r>
                    <w:r>
                      <w:rPr>
                        <w:rFonts w:hint="eastAsia" w:ascii="仿宋_GB2312"/>
                        <w:sz w:val="28"/>
                        <w:szCs w:val="28"/>
                      </w:rPr>
                      <w:fldChar w:fldCharType="end"/>
                    </w:r>
                  </w:p>
                  <w:p>
                    <w:pPr>
                      <w:rPr>
                        <w:rFonts w:hint="eastAsia" w:ascii="仿宋_GB2312"/>
                        <w:sz w:val="28"/>
                        <w:szCs w:val="28"/>
                      </w:rPr>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ascii="Times New Roman" w:hAnsi="Times New Roman" w:eastAsia="仿宋_GB2312" w:cs="黑体"/>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64"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0"/>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5dblS0AAAAAUBAAAPAAAA&#10;AAAAAAEAIAAAACIAAABkcnMvZG93bnJldi54bWxQSwECFAAUAAAACACHTuJA+au0UqsBAABDAwAA&#10;DgAAAAAAAAABACAAAAAfAQAAZHJzL2Uyb0RvYy54bWxQSwUGAAAAAAYABgBZAQAAPAUAAAAA&#10;">
              <v:fill on="f" focussize="0,0"/>
              <v:stroke on="f"/>
              <v:imagedata o:title=""/>
              <o:lock v:ext="edit" aspectratio="f"/>
              <v:textbox inset="0mm,0mm,0mm,0mm" style="mso-fit-shape-to-text:t;">
                <w:txbxContent>
                  <w:p>
                    <w:pPr>
                      <w:pStyle w:val="10"/>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evenAndOddHeaders w:val="1"/>
  <w:drawingGridHorizontalSpacing w:val="160"/>
  <w:drawingGridVerticalSpacing w:val="435"/>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697AC3"/>
    <w:rsid w:val="4D437AF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黑体"/>
      <w:kern w:val="2"/>
      <w:sz w:val="32"/>
      <w:szCs w:val="22"/>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qFormat/>
    <w:uiPriority w:val="0"/>
    <w:pPr>
      <w:keepNext/>
      <w:keepLines/>
      <w:spacing w:line="560" w:lineRule="exact"/>
      <w:jc w:val="center"/>
      <w:outlineLvl w:val="1"/>
    </w:pPr>
    <w:rPr>
      <w:rFonts w:ascii="楷体_GB2312" w:hAnsi="楷体_GB2312" w:eastAsia="黑体" w:cs="Times New Roman"/>
      <w:bCs/>
      <w:sz w:val="44"/>
      <w:szCs w:val="28"/>
    </w:rPr>
  </w:style>
  <w:style w:type="character" w:default="1" w:styleId="21">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4">
    <w:name w:val="toc 7"/>
    <w:basedOn w:val="1"/>
    <w:next w:val="1"/>
    <w:unhideWhenUsed/>
    <w:qFormat/>
    <w:uiPriority w:val="39"/>
    <w:pPr>
      <w:ind w:left="1920"/>
      <w:jc w:val="left"/>
    </w:pPr>
    <w:rPr>
      <w:rFonts w:ascii="Calibri" w:hAnsi="Calibri"/>
      <w:sz w:val="18"/>
      <w:szCs w:val="18"/>
    </w:rPr>
  </w:style>
  <w:style w:type="paragraph" w:styleId="5">
    <w:name w:val="Body Text Indent"/>
    <w:basedOn w:val="1"/>
    <w:link w:val="31"/>
    <w:semiHidden/>
    <w:unhideWhenUsed/>
    <w:qFormat/>
    <w:uiPriority w:val="99"/>
    <w:pPr>
      <w:spacing w:after="120"/>
      <w:ind w:left="420" w:leftChars="200"/>
    </w:pPr>
  </w:style>
  <w:style w:type="paragraph" w:styleId="6">
    <w:name w:val="toc 5"/>
    <w:basedOn w:val="1"/>
    <w:next w:val="1"/>
    <w:unhideWhenUsed/>
    <w:qFormat/>
    <w:uiPriority w:val="39"/>
    <w:pPr>
      <w:ind w:left="1280"/>
      <w:jc w:val="left"/>
    </w:pPr>
    <w:rPr>
      <w:rFonts w:ascii="Calibri" w:hAnsi="Calibri"/>
      <w:sz w:val="18"/>
      <w:szCs w:val="18"/>
    </w:rPr>
  </w:style>
  <w:style w:type="paragraph" w:styleId="7">
    <w:name w:val="toc 3"/>
    <w:basedOn w:val="1"/>
    <w:next w:val="1"/>
    <w:unhideWhenUsed/>
    <w:qFormat/>
    <w:uiPriority w:val="39"/>
    <w:pPr>
      <w:ind w:left="640"/>
      <w:jc w:val="left"/>
    </w:pPr>
    <w:rPr>
      <w:rFonts w:ascii="Calibri" w:hAnsi="Calibri"/>
      <w:i/>
      <w:iCs/>
      <w:sz w:val="20"/>
      <w:szCs w:val="20"/>
    </w:rPr>
  </w:style>
  <w:style w:type="paragraph" w:styleId="8">
    <w:name w:val="toc 8"/>
    <w:basedOn w:val="1"/>
    <w:next w:val="1"/>
    <w:unhideWhenUsed/>
    <w:qFormat/>
    <w:uiPriority w:val="39"/>
    <w:pPr>
      <w:ind w:left="2240"/>
      <w:jc w:val="left"/>
    </w:pPr>
    <w:rPr>
      <w:rFonts w:ascii="Calibri" w:hAnsi="Calibri"/>
      <w:sz w:val="18"/>
      <w:szCs w:val="18"/>
    </w:rPr>
  </w:style>
  <w:style w:type="paragraph" w:styleId="9">
    <w:name w:val="Balloon Text"/>
    <w:basedOn w:val="1"/>
    <w:link w:val="30"/>
    <w:unhideWhenUsed/>
    <w:qFormat/>
    <w:uiPriority w:val="0"/>
    <w:rPr>
      <w:sz w:val="18"/>
      <w:szCs w:val="18"/>
    </w:rPr>
  </w:style>
  <w:style w:type="paragraph" w:styleId="10">
    <w:name w:val="footer"/>
    <w:basedOn w:val="1"/>
    <w:link w:val="29"/>
    <w:unhideWhenUsed/>
    <w:qFormat/>
    <w:uiPriority w:val="99"/>
    <w:pPr>
      <w:tabs>
        <w:tab w:val="center" w:pos="4153"/>
        <w:tab w:val="right" w:pos="8306"/>
      </w:tabs>
      <w:snapToGrid w:val="0"/>
      <w:jc w:val="left"/>
    </w:pPr>
    <w:rPr>
      <w:sz w:val="18"/>
      <w:szCs w:val="18"/>
    </w:rPr>
  </w:style>
  <w:style w:type="paragraph" w:styleId="11">
    <w:name w:val="header"/>
    <w:basedOn w:val="1"/>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tabs>
        <w:tab w:val="right" w:leader="dot" w:pos="8834"/>
      </w:tabs>
      <w:spacing w:before="120" w:after="120" w:line="579" w:lineRule="exact"/>
      <w:jc w:val="left"/>
    </w:pPr>
    <w:rPr>
      <w:rFonts w:ascii="Calibri" w:hAnsi="Calibri"/>
      <w:b/>
      <w:bCs/>
      <w:caps/>
      <w:sz w:val="20"/>
      <w:szCs w:val="20"/>
    </w:rPr>
  </w:style>
  <w:style w:type="paragraph" w:styleId="13">
    <w:name w:val="toc 4"/>
    <w:basedOn w:val="1"/>
    <w:next w:val="1"/>
    <w:unhideWhenUsed/>
    <w:qFormat/>
    <w:uiPriority w:val="39"/>
    <w:pPr>
      <w:ind w:left="960"/>
      <w:jc w:val="left"/>
    </w:pPr>
    <w:rPr>
      <w:rFonts w:ascii="Calibri" w:hAnsi="Calibri"/>
      <w:sz w:val="18"/>
      <w:szCs w:val="18"/>
    </w:rPr>
  </w:style>
  <w:style w:type="paragraph" w:styleId="14">
    <w:name w:val="toc 6"/>
    <w:basedOn w:val="1"/>
    <w:next w:val="1"/>
    <w:unhideWhenUsed/>
    <w:qFormat/>
    <w:uiPriority w:val="39"/>
    <w:pPr>
      <w:ind w:left="1600"/>
      <w:jc w:val="left"/>
    </w:pPr>
    <w:rPr>
      <w:rFonts w:ascii="Calibri" w:hAnsi="Calibri"/>
      <w:sz w:val="18"/>
      <w:szCs w:val="18"/>
    </w:rPr>
  </w:style>
  <w:style w:type="paragraph" w:styleId="15">
    <w:name w:val="toc 2"/>
    <w:basedOn w:val="1"/>
    <w:next w:val="1"/>
    <w:unhideWhenUsed/>
    <w:qFormat/>
    <w:uiPriority w:val="39"/>
    <w:pPr>
      <w:ind w:left="320"/>
      <w:jc w:val="left"/>
    </w:pPr>
    <w:rPr>
      <w:rFonts w:ascii="Calibri" w:hAnsi="Calibri"/>
      <w:smallCaps/>
      <w:sz w:val="20"/>
      <w:szCs w:val="20"/>
    </w:rPr>
  </w:style>
  <w:style w:type="paragraph" w:styleId="16">
    <w:name w:val="toc 9"/>
    <w:basedOn w:val="1"/>
    <w:next w:val="1"/>
    <w:unhideWhenUsed/>
    <w:qFormat/>
    <w:uiPriority w:val="39"/>
    <w:pPr>
      <w:ind w:left="2560"/>
      <w:jc w:val="left"/>
    </w:pPr>
    <w:rPr>
      <w:rFonts w:ascii="Calibri" w:hAnsi="Calibri"/>
      <w:sz w:val="18"/>
      <w:szCs w:val="18"/>
    </w:rPr>
  </w:style>
  <w:style w:type="paragraph" w:styleId="17">
    <w:name w:val="Normal (Web)"/>
    <w:basedOn w:val="1"/>
    <w:qFormat/>
    <w:uiPriority w:val="0"/>
    <w:pPr>
      <w:jc w:val="left"/>
    </w:pPr>
    <w:rPr>
      <w:rFonts w:ascii="Calibri" w:hAnsi="Calibri" w:eastAsia="宋体" w:cs="Times New Roman"/>
      <w:kern w:val="0"/>
      <w:sz w:val="24"/>
      <w:szCs w:val="24"/>
    </w:rPr>
  </w:style>
  <w:style w:type="paragraph" w:styleId="18">
    <w:name w:val="Title"/>
    <w:basedOn w:val="1"/>
    <w:next w:val="1"/>
    <w:link w:val="26"/>
    <w:qFormat/>
    <w:uiPriority w:val="10"/>
    <w:pPr>
      <w:spacing w:before="240" w:after="60"/>
      <w:jc w:val="center"/>
      <w:outlineLvl w:val="0"/>
    </w:pPr>
    <w:rPr>
      <w:rFonts w:ascii="Cambria" w:hAnsi="Cambria" w:eastAsia="宋体" w:cs="黑体"/>
      <w:b/>
      <w:bCs/>
      <w:szCs w:val="32"/>
    </w:rPr>
  </w:style>
  <w:style w:type="paragraph" w:styleId="19">
    <w:name w:val="Body Text First Indent 2"/>
    <w:basedOn w:val="5"/>
    <w:link w:val="32"/>
    <w:qFormat/>
    <w:uiPriority w:val="0"/>
    <w:pPr>
      <w:spacing w:after="0"/>
      <w:ind w:left="200" w:firstLine="200" w:firstLineChars="200"/>
    </w:pPr>
    <w:rPr>
      <w:rFonts w:ascii="Calibri" w:hAnsi="Calibri" w:eastAsia="宋体" w:cs="Times New Roman"/>
      <w:sz w:val="21"/>
    </w:rPr>
  </w:style>
  <w:style w:type="character" w:styleId="22">
    <w:name w:val="Hyperlink"/>
    <w:basedOn w:val="21"/>
    <w:unhideWhenUsed/>
    <w:qFormat/>
    <w:uiPriority w:val="99"/>
    <w:rPr>
      <w:color w:val="0000FF"/>
      <w:u w:val="single"/>
    </w:rPr>
  </w:style>
  <w:style w:type="paragraph" w:customStyle="1" w:styleId="23">
    <w:name w:val="Char"/>
    <w:basedOn w:val="1"/>
    <w:qFormat/>
    <w:uiPriority w:val="0"/>
    <w:rPr>
      <w:rFonts w:ascii="仿宋_GB2312" w:hAnsi="Calibri" w:cs="Times New Roman"/>
      <w:b/>
      <w:szCs w:val="24"/>
    </w:rPr>
  </w:style>
  <w:style w:type="paragraph" w:customStyle="1" w:styleId="24">
    <w:name w:val="TOC Heading"/>
    <w:basedOn w:val="2"/>
    <w:next w:val="1"/>
    <w:semiHidden/>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paragraph" w:customStyle="1" w:styleId="25">
    <w:name w:val="Default"/>
    <w:unhideWhenUsed/>
    <w:qFormat/>
    <w:uiPriority w:val="99"/>
    <w:pPr>
      <w:widowControl w:val="0"/>
      <w:autoSpaceDE w:val="0"/>
      <w:autoSpaceDN w:val="0"/>
      <w:adjustRightInd w:val="0"/>
      <w:spacing w:beforeLines="0"/>
    </w:pPr>
    <w:rPr>
      <w:rFonts w:hint="eastAsia" w:ascii="FZFangSong-Z02" w:hAnsi="FZFangSong-Z02" w:eastAsia="FZFangSong-Z02" w:cs="黑体"/>
      <w:color w:val="000000"/>
      <w:sz w:val="24"/>
      <w:lang w:val="en-US" w:eastAsia="zh-CN" w:bidi="ar-SA"/>
    </w:rPr>
  </w:style>
  <w:style w:type="character" w:customStyle="1" w:styleId="26">
    <w:name w:val="标题 Char Char"/>
    <w:basedOn w:val="21"/>
    <w:link w:val="18"/>
    <w:uiPriority w:val="10"/>
    <w:rPr>
      <w:rFonts w:ascii="Cambria" w:hAnsi="Cambria" w:eastAsia="宋体" w:cs="黑体"/>
      <w:b/>
      <w:bCs/>
      <w:szCs w:val="32"/>
    </w:rPr>
  </w:style>
  <w:style w:type="character" w:customStyle="1" w:styleId="27">
    <w:name w:val="标题 2 Char Char"/>
    <w:basedOn w:val="21"/>
    <w:link w:val="3"/>
    <w:uiPriority w:val="0"/>
    <w:rPr>
      <w:rFonts w:ascii="楷体_GB2312" w:hAnsi="楷体_GB2312" w:eastAsia="黑体" w:cs="Times New Roman"/>
      <w:bCs/>
      <w:sz w:val="44"/>
      <w:szCs w:val="28"/>
    </w:rPr>
  </w:style>
  <w:style w:type="character" w:customStyle="1" w:styleId="28">
    <w:name w:val="页眉 Char Char"/>
    <w:basedOn w:val="21"/>
    <w:link w:val="11"/>
    <w:uiPriority w:val="0"/>
    <w:rPr>
      <w:sz w:val="18"/>
      <w:szCs w:val="18"/>
    </w:rPr>
  </w:style>
  <w:style w:type="character" w:customStyle="1" w:styleId="29">
    <w:name w:val="页脚 Char Char"/>
    <w:basedOn w:val="21"/>
    <w:link w:val="10"/>
    <w:uiPriority w:val="99"/>
    <w:rPr>
      <w:sz w:val="18"/>
      <w:szCs w:val="18"/>
    </w:rPr>
  </w:style>
  <w:style w:type="character" w:customStyle="1" w:styleId="30">
    <w:name w:val="批注框文本 Char Char"/>
    <w:basedOn w:val="21"/>
    <w:link w:val="9"/>
    <w:qFormat/>
    <w:uiPriority w:val="0"/>
    <w:rPr>
      <w:sz w:val="18"/>
      <w:szCs w:val="18"/>
    </w:rPr>
  </w:style>
  <w:style w:type="character" w:customStyle="1" w:styleId="31">
    <w:name w:val="正文文本缩进 Char Char"/>
    <w:basedOn w:val="21"/>
    <w:link w:val="5"/>
    <w:qFormat/>
    <w:uiPriority w:val="99"/>
  </w:style>
  <w:style w:type="character" w:customStyle="1" w:styleId="32">
    <w:name w:val="正文首行缩进 2 Char Char"/>
    <w:basedOn w:val="31"/>
    <w:link w:val="19"/>
    <w:qFormat/>
    <w:uiPriority w:val="0"/>
    <w:rPr>
      <w:rFonts w:ascii="Calibri" w:hAnsi="Calibri" w:eastAsia="宋体" w:cs="Times New Roman"/>
      <w:sz w:val="21"/>
    </w:rPr>
  </w:style>
  <w:style w:type="character" w:customStyle="1" w:styleId="33">
    <w:name w:val="标题 1 Char Char"/>
    <w:basedOn w:val="21"/>
    <w:link w:val="2"/>
    <w:qFormat/>
    <w:uiPriority w:val="9"/>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173</Pages>
  <Words>9570</Words>
  <Characters>54554</Characters>
  <Lines>454</Lines>
  <Paragraphs>127</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2019-08-19T06:05:00Z</dcterms:created>
  <dc:creator>pc</dc:creator>
  <cp:lastModifiedBy>WPS_1481676882</cp:lastModifiedBy>
  <cp:lastPrinted>2019-08-29T05:30:00Z</cp:lastPrinted>
  <dcterms:modified xsi:type="dcterms:W3CDTF">2021-10-21T02:41:00Z</dcterms:modified>
  <dc:title>本溪满族自治县发展和改革局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