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  <w:rPr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本溪满族自治县应急管理局非煤矿山科</w:t>
      </w:r>
      <w:r>
        <w:rPr>
          <w:rFonts w:hint="eastAsia"/>
          <w:b w:val="0"/>
          <w:bCs w:val="0"/>
          <w:sz w:val="36"/>
          <w:szCs w:val="36"/>
        </w:rPr>
        <w:t>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709"/>
        <w:gridCol w:w="1309"/>
        <w:gridCol w:w="1105"/>
        <w:gridCol w:w="1500"/>
        <w:gridCol w:w="208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4709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09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（本县）应急检记〔2022〕非-001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2022年01月06日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2022年01月14日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本溪满族自治县丰易矿业有限公司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2022年02月10日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本溪铭泰矿业有限公司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2022年02月16日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本溪市辉宏矿业有限公司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2022年03月02日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2022年03月04日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本溪满族自治县鑫诚矿业有限公司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2022年03月10日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2022年03月16日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（本县）应急检记〔2022〕非-00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本溪满族自治县沙城铁矿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2022年04月08日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辽宁濠逸矿业有限公司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2022年04月11日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本溪满族自治县套峪金矿有限公司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2022年04月12日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本溪满族自治县泉鑫金矿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2022年04月13日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本溪满族自治县连山关镇欣达铅锌矿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2022年04月21日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本溪市佳丽矿业有限公司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2022年04月29日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2022年05月12日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2022年05月17日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责令立即整改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本溪富安矿业有限公司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2022年06月02日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（本县）应急检记〔2022〕非-0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2022年06月02日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2022年01月06日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2022年01月14日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本溪富安矿业有限公司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2022年05月27日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2022年06月02日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（本县）应急责改〔2022〕非- 00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本溪满族自治县同达铁选有限责任公司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2022年06月02日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</w:t>
            </w:r>
            <w:r>
              <w:rPr>
                <w:rFonts w:hint="eastAsia"/>
                <w:lang w:eastAsia="zh-CN"/>
              </w:rPr>
              <w:t>复查</w:t>
            </w:r>
            <w:r>
              <w:rPr>
                <w:rFonts w:hint="eastAsia"/>
              </w:rPr>
              <w:t>〔2022〕非-001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本溪鹏达矿业有限公司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矿山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整改复查意见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2022年01月24日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</w:tbl>
    <w:p>
      <w:pPr>
        <w:jc w:val="center"/>
        <w:rPr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本溪满族自治县应急管理局制造业科</w:t>
      </w:r>
      <w:r>
        <w:rPr>
          <w:rFonts w:hint="eastAsia"/>
          <w:b w:val="0"/>
          <w:bCs w:val="0"/>
          <w:sz w:val="36"/>
          <w:szCs w:val="36"/>
        </w:rPr>
        <w:t>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840"/>
        <w:gridCol w:w="1080"/>
        <w:gridCol w:w="1139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38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2022.2.17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2022.3.16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2022.4.13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本溪汇源食品饮料有限公司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本溪汇源食品饮料有限公司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     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     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本溪鸿冶铸造有限公司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本溪鸿冶铸造有限公司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本溪五洋羊绒制品有限公司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本溪五洋羊绒制品有限公司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本溪双阳水泥有限责任公司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本溪双阳水泥有限责任公司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2022.5.31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县应急局</w:t>
            </w:r>
          </w:p>
        </w:tc>
      </w:tr>
    </w:tbl>
    <w:p/>
    <w:p>
      <w:pPr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  <w:t>本溪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eastAsia="zh-CN" w:bidi="ar"/>
        </w:rPr>
        <w:t>满族自治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  <w:t>县应急管理局危化科行政检查公示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82"/>
        <w:gridCol w:w="1568"/>
        <w:gridCol w:w="3"/>
        <w:gridCol w:w="2212"/>
        <w:gridCol w:w="3"/>
        <w:gridCol w:w="2014"/>
        <w:gridCol w:w="3"/>
        <w:gridCol w:w="2014"/>
        <w:gridCol w:w="3"/>
        <w:gridCol w:w="183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553" w:type="pct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〕烟0</w:t>
            </w: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本溪满族自治县烟花鞭炮有限责任公司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1.17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〕烟0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本溪市天鸿烟花鞭炮有限公司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烟花爆竹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2.1.18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本溪满族自治县富比生电石有限公司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本溪满族自治县田师付镇富源氧气厂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〕危00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本溪满族自治县华正氧气厂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.3.</w:t>
            </w:r>
            <w:r>
              <w:t>3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本溪远航加油站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本溪满族自治县小市镇四通加油站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本溪满族自治县山城子农机加油站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</w:t>
            </w:r>
            <w:r>
              <w:rPr>
                <w:rFonts w:ascii="宋体" w:hAnsi="宋体" w:cs="宋体"/>
                <w:szCs w:val="21"/>
              </w:rPr>
              <w:t>008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本溪满族自治县双泉加油站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76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本溪满族自治县草河掌镇万合加油站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本溪满族自治县草河城加油站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辽宁泓德化工有限公司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2.3.17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（本县）应急复查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本溪满族自治县草河口顺达加油站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本溪满族自治县洋湖沟加油站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2.3.30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本溪满族自治县兰河峪加油站</w:t>
            </w:r>
          </w:p>
        </w:tc>
        <w:tc>
          <w:tcPr>
            <w:tcW w:w="5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本溪羿达成品油经销有限公司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本溪满族自治县东营坊东机加油站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本溪满族自治县桦皮峪加油站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〔2022〕危019号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本溪满族自治县东营坊乡本桓加油站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2.4.7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（本县）应急复查〔2022〕危01</w:t>
            </w:r>
            <w: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本溪满族自治县九鼎加油站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2.4.15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2.4.15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本溪满族自治县田师付镇利民加油站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2.4.22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本溪富比生电石有限公司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本溪满族自治县连山关镇金三角加油站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2.5.10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本溪满族自治县益龙加油站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2.5.10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本溪满族自治县清河城加油站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2.5.10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（本县）应急责改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责令限期整改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t>2.4.28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（本县）应急复查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本溪满族自治县中和加油站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整改复查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隐患整改完毕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2.5.10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本溪满族自治县大庆加油站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2.4.29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（本县）应急现记</w:t>
            </w:r>
            <w:r>
              <w:rPr>
                <w:rFonts w:hint="eastAsia" w:ascii="宋体" w:hAnsi="宋体" w:cs="宋体"/>
                <w:szCs w:val="21"/>
              </w:rPr>
              <w:t>〔2022〕危0</w:t>
            </w:r>
            <w:r>
              <w:rPr>
                <w:rFonts w:ascii="宋体" w:hAnsi="宋体" w:cs="宋体"/>
                <w:szCs w:val="21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80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本溪满族自治县交通加油站</w:t>
            </w:r>
          </w:p>
        </w:tc>
        <w:tc>
          <w:tcPr>
            <w:tcW w:w="5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78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加强安全管理</w:t>
            </w:r>
          </w:p>
        </w:tc>
        <w:tc>
          <w:tcPr>
            <w:tcW w:w="71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2.4.29</w:t>
            </w:r>
          </w:p>
        </w:tc>
        <w:tc>
          <w:tcPr>
            <w:tcW w:w="6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县应急局</w:t>
            </w:r>
          </w:p>
        </w:tc>
      </w:tr>
    </w:tbl>
    <w:p>
      <w:pPr>
        <w:jc w:val="center"/>
        <w:rPr>
          <w:rFonts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  <w:t>本溪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eastAsia="zh-CN" w:bidi="ar"/>
        </w:rPr>
        <w:t>满族自治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bidi="ar"/>
        </w:rPr>
        <w:t>县应急管理局危化科行政许可公示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275"/>
        <w:gridCol w:w="1960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60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〕001号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24"/>
              </w:rPr>
              <w:t>本溪满族自治县草河口镇祁家堡永明氧气乙炔站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2.1.18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〕002号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本溪中天华宇新能源科技有限公司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2.1.18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本溪泰和气体有限公司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2.1.18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本溪满族自治县小市镇鑫源环保燃料炉具经销处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2.1.18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本溪隆鑫耐火材料有限公司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022.1.23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本溪宏基商贸有限公司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022.1.23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本溪广汇通达化工有限公司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022.1.23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本县应急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〕00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本溪欣达化工有限公司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危险化学品经营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准许许可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022.4.26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本溪满族自治县应急管理局危化科行政处罚公示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2111"/>
        <w:gridCol w:w="167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11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76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17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（本县）应急结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〕危执1号</w:t>
            </w:r>
          </w:p>
        </w:tc>
        <w:tc>
          <w:tcPr>
            <w:tcW w:w="2283" w:type="dxa"/>
          </w:tcPr>
          <w:p>
            <w:r>
              <w:rPr>
                <w:rFonts w:hint="eastAsia"/>
                <w:sz w:val="24"/>
              </w:rPr>
              <w:t>本溪富比生电石有限公司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未在作业场所和安全设施、设备上设置明显的安全警示标志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经济处罚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罚款壹万元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2.4.26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县应急管理局</w:t>
            </w:r>
          </w:p>
        </w:tc>
      </w:tr>
    </w:tbl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TcxMjMxODNjM2U1Nzk4YmVmY2U1ODhjNzRmMjU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1521C8D"/>
    <w:rsid w:val="01991BDD"/>
    <w:rsid w:val="01D46B46"/>
    <w:rsid w:val="034C108A"/>
    <w:rsid w:val="04677C34"/>
    <w:rsid w:val="048C082C"/>
    <w:rsid w:val="06613D65"/>
    <w:rsid w:val="079B5DEA"/>
    <w:rsid w:val="0DA675E9"/>
    <w:rsid w:val="0EDD2F48"/>
    <w:rsid w:val="0F675864"/>
    <w:rsid w:val="100A7419"/>
    <w:rsid w:val="10C1473A"/>
    <w:rsid w:val="10D4446D"/>
    <w:rsid w:val="1339190D"/>
    <w:rsid w:val="16377978"/>
    <w:rsid w:val="1A6C1BBA"/>
    <w:rsid w:val="1B1A1616"/>
    <w:rsid w:val="1DA022A7"/>
    <w:rsid w:val="1E0C16EA"/>
    <w:rsid w:val="1E2F7187"/>
    <w:rsid w:val="1E8A0861"/>
    <w:rsid w:val="20CB6CCC"/>
    <w:rsid w:val="2775538F"/>
    <w:rsid w:val="2D014DE9"/>
    <w:rsid w:val="2E441CF2"/>
    <w:rsid w:val="38B16CBE"/>
    <w:rsid w:val="3DCC6348"/>
    <w:rsid w:val="41C619F5"/>
    <w:rsid w:val="43170066"/>
    <w:rsid w:val="449B1458"/>
    <w:rsid w:val="49C36851"/>
    <w:rsid w:val="4BC92119"/>
    <w:rsid w:val="4D4A7EA6"/>
    <w:rsid w:val="512870AC"/>
    <w:rsid w:val="56ED7603"/>
    <w:rsid w:val="582C415B"/>
    <w:rsid w:val="593C217C"/>
    <w:rsid w:val="599D5A41"/>
    <w:rsid w:val="5A1D14BF"/>
    <w:rsid w:val="5B8008D3"/>
    <w:rsid w:val="5C6519EA"/>
    <w:rsid w:val="5E784CD0"/>
    <w:rsid w:val="61A23EBA"/>
    <w:rsid w:val="65C06703"/>
    <w:rsid w:val="6C0B1C11"/>
    <w:rsid w:val="6CB542C8"/>
    <w:rsid w:val="6E3D6323"/>
    <w:rsid w:val="702B1097"/>
    <w:rsid w:val="70952446"/>
    <w:rsid w:val="7597435D"/>
    <w:rsid w:val="7AE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8692</Words>
  <Characters>11053</Characters>
  <Lines>2</Lines>
  <Paragraphs>1</Paragraphs>
  <TotalTime>10</TotalTime>
  <ScaleCrop>false</ScaleCrop>
  <LinksUpToDate>false</LinksUpToDate>
  <CharactersWithSpaces>11082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暖心</cp:lastModifiedBy>
  <dcterms:modified xsi:type="dcterms:W3CDTF">2022-06-09T06:04:47Z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33A652DD2B7E4BD6974D8105D2E7F735</vt:lpwstr>
  </property>
</Properties>
</file>