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tbl>
      <w:tblPr>
        <w:tblStyle w:val="5"/>
        <w:tblpPr w:leftFromText="180" w:rightFromText="180" w:vertAnchor="text" w:horzAnchor="page" w:tblpX="1423" w:tblpY="9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65"/>
        <w:gridCol w:w="1328"/>
        <w:gridCol w:w="772"/>
        <w:gridCol w:w="6746"/>
        <w:gridCol w:w="965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67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【2022】0026</w:t>
            </w:r>
          </w:p>
        </w:tc>
        <w:tc>
          <w:tcPr>
            <w:tcW w:w="21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赵希亭</w:t>
            </w:r>
          </w:p>
        </w:tc>
        <w:tc>
          <w:tcPr>
            <w:tcW w:w="13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滥伐林木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7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1、补种树木57株。2、罚款33690元。</w:t>
            </w:r>
          </w:p>
        </w:tc>
        <w:tc>
          <w:tcPr>
            <w:tcW w:w="9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20220820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【2022】0051</w:t>
            </w:r>
          </w:p>
        </w:tc>
        <w:tc>
          <w:tcPr>
            <w:tcW w:w="21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郭永海</w:t>
            </w:r>
          </w:p>
        </w:tc>
        <w:tc>
          <w:tcPr>
            <w:tcW w:w="13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毁坏林地、林木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7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/>
                <w:color w:val="auto"/>
                <w:sz w:val="16"/>
                <w:szCs w:val="24"/>
              </w:rPr>
              <w:t>一、毁坏林木：1、责令限期在原地或异地补种毁坏株数3倍树木，即27株*3=81株。2、罚款4324元。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6"/>
                <w:szCs w:val="24"/>
              </w:rPr>
              <w:t>二、毁坏林地：1、责令限期恢复植被和林业生产条件。2、罚款14896元。总计罚款：19220元。</w:t>
            </w:r>
          </w:p>
        </w:tc>
        <w:tc>
          <w:tcPr>
            <w:tcW w:w="9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20220818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【2022】0029</w:t>
            </w:r>
          </w:p>
        </w:tc>
        <w:tc>
          <w:tcPr>
            <w:tcW w:w="21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赖付建</w:t>
            </w:r>
          </w:p>
        </w:tc>
        <w:tc>
          <w:tcPr>
            <w:tcW w:w="13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擅自改变林地用途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7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1、责令限期恢复植被和林业生产条件。2、罚款25913元。</w:t>
            </w:r>
          </w:p>
        </w:tc>
        <w:tc>
          <w:tcPr>
            <w:tcW w:w="9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20220818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bookmarkStart w:id="0" w:name="_GoBack" w:colFirst="4" w:colLast="4"/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【2022】0033</w:t>
            </w:r>
          </w:p>
        </w:tc>
        <w:tc>
          <w:tcPr>
            <w:tcW w:w="21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本溪满族自治县鑫诚矿业有限公司</w:t>
            </w:r>
          </w:p>
        </w:tc>
        <w:tc>
          <w:tcPr>
            <w:tcW w:w="13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擅自改变林地用途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7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1、责令限期恢复植被和林业生产条件。2、罚款38145元。</w:t>
            </w:r>
          </w:p>
        </w:tc>
        <w:tc>
          <w:tcPr>
            <w:tcW w:w="9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20220816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【2022】0052</w:t>
            </w:r>
          </w:p>
        </w:tc>
        <w:tc>
          <w:tcPr>
            <w:tcW w:w="21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邓家余</w:t>
            </w:r>
          </w:p>
        </w:tc>
        <w:tc>
          <w:tcPr>
            <w:tcW w:w="13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盗伐林木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7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1、补种盗伐株数3倍的树木，计9株*3倍=27株。2、罚款2280元。</w:t>
            </w:r>
          </w:p>
        </w:tc>
        <w:tc>
          <w:tcPr>
            <w:tcW w:w="9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20220725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【2022】0053</w:t>
            </w:r>
          </w:p>
        </w:tc>
        <w:tc>
          <w:tcPr>
            <w:tcW w:w="21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梁洪义</w:t>
            </w:r>
          </w:p>
        </w:tc>
        <w:tc>
          <w:tcPr>
            <w:tcW w:w="13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毁坏林地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7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1、责令限期恢复非法占用林地植被和林业生产条件。2、罚款10415元。</w:t>
            </w:r>
          </w:p>
        </w:tc>
        <w:tc>
          <w:tcPr>
            <w:tcW w:w="9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20220808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【2022】0058</w:t>
            </w:r>
          </w:p>
        </w:tc>
        <w:tc>
          <w:tcPr>
            <w:tcW w:w="21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武明学、孟宪余、孟宪有、孟宪哲</w:t>
            </w:r>
          </w:p>
        </w:tc>
        <w:tc>
          <w:tcPr>
            <w:tcW w:w="13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滥伐林木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7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1、责令限期补种滥伐株数2倍的树木，即22株。2、罚款15480元。</w:t>
            </w:r>
          </w:p>
        </w:tc>
        <w:tc>
          <w:tcPr>
            <w:tcW w:w="9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20220817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【2022】0042</w:t>
            </w:r>
          </w:p>
        </w:tc>
        <w:tc>
          <w:tcPr>
            <w:tcW w:w="21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周连成</w:t>
            </w:r>
          </w:p>
        </w:tc>
        <w:tc>
          <w:tcPr>
            <w:tcW w:w="13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盗伐林木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7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1、责令限期补种盗伐株数4倍的树木，计8株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2、罚款5265元。</w:t>
            </w:r>
          </w:p>
        </w:tc>
        <w:tc>
          <w:tcPr>
            <w:tcW w:w="9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20220819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【2022】0043</w:t>
            </w:r>
          </w:p>
        </w:tc>
        <w:tc>
          <w:tcPr>
            <w:tcW w:w="21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李振武</w:t>
            </w:r>
          </w:p>
        </w:tc>
        <w:tc>
          <w:tcPr>
            <w:tcW w:w="13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滥伐林木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行政处罚</w:t>
            </w:r>
          </w:p>
        </w:tc>
        <w:tc>
          <w:tcPr>
            <w:tcW w:w="67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1、责令限期补种滥伐株数1倍的树木，即7株。2、罚款5217元。</w:t>
            </w:r>
          </w:p>
        </w:tc>
        <w:tc>
          <w:tcPr>
            <w:tcW w:w="9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20220819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【2021】0144</w:t>
            </w:r>
          </w:p>
        </w:tc>
        <w:tc>
          <w:tcPr>
            <w:tcW w:w="21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徐晓国</w:t>
            </w:r>
          </w:p>
        </w:tc>
        <w:tc>
          <w:tcPr>
            <w:tcW w:w="132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滥伐林木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行政处罚</w:t>
            </w:r>
          </w:p>
        </w:tc>
        <w:tc>
          <w:tcPr>
            <w:tcW w:w="674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1、责令限期补种滥伐株数2倍的树木，即38株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2、罚款4041元。</w:t>
            </w:r>
          </w:p>
        </w:tc>
        <w:tc>
          <w:tcPr>
            <w:tcW w:w="9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20220814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本溪县林草局</w:t>
            </w:r>
          </w:p>
        </w:tc>
      </w:tr>
    </w:tbl>
    <w:p>
      <w:pPr>
        <w:jc w:val="center"/>
      </w:pPr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ZDIxNmJjMmYzMWMwMzA0M2FmMTcwNjAwMGJkZmM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2063A29"/>
    <w:rsid w:val="075C09B3"/>
    <w:rsid w:val="135172E5"/>
    <w:rsid w:val="1D8B3111"/>
    <w:rsid w:val="1EFC1951"/>
    <w:rsid w:val="1F2A6C0C"/>
    <w:rsid w:val="22A46C7B"/>
    <w:rsid w:val="23197407"/>
    <w:rsid w:val="274651F3"/>
    <w:rsid w:val="3171695A"/>
    <w:rsid w:val="31E71711"/>
    <w:rsid w:val="387A3369"/>
    <w:rsid w:val="3DC36B19"/>
    <w:rsid w:val="3ECA2888"/>
    <w:rsid w:val="40113242"/>
    <w:rsid w:val="59537D52"/>
    <w:rsid w:val="5A9467BF"/>
    <w:rsid w:val="62954153"/>
    <w:rsid w:val="67F23153"/>
    <w:rsid w:val="7164006A"/>
    <w:rsid w:val="7B2013F5"/>
    <w:rsid w:val="7D2863F0"/>
    <w:rsid w:val="7F9A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665</Words>
  <Characters>925</Characters>
  <Lines>2</Lines>
  <Paragraphs>1</Paragraphs>
  <TotalTime>1</TotalTime>
  <ScaleCrop>false</ScaleCrop>
  <LinksUpToDate>false</LinksUpToDate>
  <CharactersWithSpaces>931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2022-08-23T05:56:51Z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AE7BD385DD874BB68E2ADAA25633E0AE</vt:lpwstr>
  </property>
</Properties>
</file>