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本溪满族自治县文化旅游和广播电视局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行政许可公示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028"/>
        <w:gridCol w:w="1184"/>
        <w:gridCol w:w="1111"/>
        <w:gridCol w:w="1057"/>
        <w:gridCol w:w="1293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bookmarkStart w:id="0" w:name="approvalNum"/>
            <w:r>
              <w:rPr>
                <w:rFonts w:hint="eastAsia"/>
                <w:lang w:val="en-US" w:eastAsia="zh-CN"/>
              </w:rPr>
              <w:t>本溪县娱字〔2022〕第00063号</w:t>
            </w:r>
            <w:bookmarkEnd w:id="0"/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bookmarkStart w:id="1" w:name="compName"/>
            <w:r>
              <w:rPr>
                <w:rFonts w:hint="eastAsia"/>
                <w:lang w:val="en-US" w:eastAsia="zh-CN"/>
              </w:rPr>
              <w:t>本溪满族自治县小市镇今宵情歌厅</w:t>
            </w:r>
            <w:bookmarkEnd w:id="1"/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bookmarkStart w:id="2" w:name="ywmc"/>
            <w:r>
              <w:rPr>
                <w:rFonts w:hint="eastAsia"/>
                <w:lang w:val="en-US" w:eastAsia="zh-CN"/>
              </w:rPr>
              <w:t>娱乐场所变更</w:t>
            </w:r>
            <w:bookmarkEnd w:id="2"/>
          </w:p>
        </w:tc>
        <w:tc>
          <w:tcPr>
            <w:tcW w:w="1057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娱乐经营许可证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bookmarkStart w:id="3" w:name="receiveDate"/>
            <w:r>
              <w:rPr>
                <w:rFonts w:hint="eastAsia"/>
                <w:lang w:val="en-US" w:eastAsia="zh-CN"/>
              </w:rPr>
              <w:t>2022年04月18日</w:t>
            </w:r>
            <w:bookmarkEnd w:id="3"/>
          </w:p>
        </w:tc>
        <w:tc>
          <w:tcPr>
            <w:tcW w:w="1111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本溪满族自治县文化旅游和广播电视局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本溪县娱字〔2022〕第00058号</w:t>
            </w: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本溪满族自治县乐美人间音乐会所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娱乐场所变更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娱乐经营许可证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bookmarkStart w:id="4" w:name="year"/>
            <w:r>
              <w:rPr>
                <w:rFonts w:hint="eastAsia"/>
                <w:lang w:val="en-US" w:eastAsia="zh-CN"/>
              </w:rPr>
              <w:t>2022</w:t>
            </w:r>
            <w:bookmarkEnd w:id="4"/>
            <w:r>
              <w:rPr>
                <w:rFonts w:hint="eastAsia"/>
                <w:lang w:val="en-US" w:eastAsia="zh-CN"/>
              </w:rPr>
              <w:t>年</w:t>
            </w:r>
            <w:bookmarkStart w:id="5" w:name="month"/>
            <w:r>
              <w:rPr>
                <w:rFonts w:hint="eastAsia"/>
                <w:lang w:val="en-US" w:eastAsia="zh-CN"/>
              </w:rPr>
              <w:t>04</w:t>
            </w:r>
            <w:bookmarkEnd w:id="5"/>
            <w:r>
              <w:rPr>
                <w:rFonts w:hint="eastAsia"/>
                <w:lang w:val="en-US" w:eastAsia="zh-CN"/>
              </w:rPr>
              <w:t xml:space="preserve">  月</w:t>
            </w:r>
            <w:bookmarkStart w:id="6" w:name="day"/>
            <w:r>
              <w:rPr>
                <w:rFonts w:hint="eastAsia"/>
                <w:lang w:val="en-US" w:eastAsia="zh-CN"/>
              </w:rPr>
              <w:t>13</w:t>
            </w:r>
            <w:bookmarkEnd w:id="6"/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本溪满族自治县文化旅游和广播电视局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本溪县娱字〔2022〕第00037号</w:t>
            </w: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本溪满族自治县畅享歌厅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娱乐场所变更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娱乐经营许可证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2022年04  月 11日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本溪满族自治县文化旅游和广播电视局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本溪县娱字〔2022〕第00032号</w:t>
            </w: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本溪满族自治县煜佳人歌厅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娱乐场所变更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娱乐经营许可证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2022年04  月08日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本溪满族自治县文化旅游和广播电视局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本溪县娱字〔2022〕第00010号</w:t>
            </w: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本溪满族自治县梦之湾歌厅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娱乐场所变更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娱乐经营许可证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2022年03  月03日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本溪满族自治县文化旅游和广播电视局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本溪县娱字〔2022〕第00011号</w:t>
            </w: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本溪满族自治县金色时代歌厅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娱乐场所变更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娱乐经营许可证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 年 03  月03日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本溪满族自治县文化旅游和广播电视局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本溪县娱字〔2022〕第00003号</w:t>
            </w: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本溪满族自治县畅享音乐所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娱乐场所变更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娱乐经营许可证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 年 01  月17日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本溪满族自治县文化旅游和广播电视局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NzE1ZDQwNDI0OTMwZmU1OTc2OGQwOGQ1ZWY0ZTMifQ=="/>
  </w:docVars>
  <w:rsids>
    <w:rsidRoot w:val="31E72811"/>
    <w:rsid w:val="31E7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2022-12-08T03:22:00Z</dcterms:created>
  <dc:creator>文广局</dc:creator>
  <cp:lastModifiedBy>文广局</cp:lastModifiedBy>
  <dcterms:modified xsi:type="dcterms:W3CDTF">2022-12-08T03:34:52Z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1A585CB9077A4ACD833C382AB3BC1407</vt:lpwstr>
  </property>
</Properties>
</file>